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9F" w:rsidRPr="0075079F" w:rsidRDefault="0075079F" w:rsidP="0075079F">
      <w:pPr>
        <w:shd w:val="clear" w:color="auto" w:fill="FFFFFF"/>
        <w:spacing w:after="135" w:line="740" w:lineRule="atLeast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</w:pPr>
      <w:r w:rsidRPr="0075079F">
        <w:rPr>
          <w:rFonts w:ascii="Times New Roman" w:eastAsia="Times New Roman" w:hAnsi="Times New Roman" w:cs="Times New Roman"/>
          <w:b/>
          <w:bCs/>
          <w:caps/>
          <w:color w:val="263238"/>
          <w:sz w:val="61"/>
          <w:szCs w:val="61"/>
          <w:lang w:eastAsia="ru-RU"/>
        </w:rPr>
        <w:t>Про вред электронных сигарет</w:t>
      </w:r>
    </w:p>
    <w:p w:rsidR="0075079F" w:rsidRPr="0075079F" w:rsidRDefault="0075079F" w:rsidP="00750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40019" cy="3169920"/>
            <wp:effectExtent l="19050" t="0" r="0" b="0"/>
            <wp:docPr id="1" name="Рисунок 1" descr="Про вред электронных сигар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вред электронных сигар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0019" cy="316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Это не курение, а парение. Так говорят пользователи электронных сигарет и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вейпов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выдыхая облака пара с ароматом вишни, мяты, шоколада или леденца. Это совсем не похоже на отвратительный запах табачного дыма. Так курение это или нет? Разбираемся.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Вейпинг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его ещё называют парение, все более популярен среди взрослых и подростков. В 2018 году использование электронных сигарет среди школьников почти удвоилось. До появления электронных сигарет и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вейпов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распространённость курения среди молодёжи неуклонно сокращалось последние 20 лет. Позиционирование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гаджетов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для курения как безопасной замены традиционных сигарет, помогло росту их популярности.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Что такое </w:t>
      </w:r>
      <w:proofErr w:type="spell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вейпинг</w:t>
      </w:r>
      <w:proofErr w:type="spellEnd"/>
      <w:proofErr w:type="gram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 ?</w:t>
      </w:r>
      <w:proofErr w:type="gramEnd"/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Так принято называть процесс вдыхания и выдыхания аэрозоля (его ошибочно называют паром), который вырабатывается электронной сигаретой или устройством похожего типа. Этот термин используется потому, что электронные сигареты производят не табачный дым, а именно аэрозоль, его принимают за водяной пар, но на самом деле он состоит из мельчайших частиц. Многие из этих частиц содержат токсичные соединения.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Что такое электронная сигарета</w:t>
      </w:r>
      <w:proofErr w:type="gram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 ?</w:t>
      </w:r>
      <w:proofErr w:type="gramEnd"/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Так называют устройства, которые генерируют аэрозоль,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содержащий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 том числе никотин и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ароматизаторы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. В большинстве из них есть аккумулятор, нагревательный элемент и место для специальной жидкости или солей никотина.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Ароматизаторы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которые делают электронные сигареты такими привлекательными, могут оказывать токсическое действие, хотя, они обычно считаются безопасными при проглатывании.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Как выглядят электронные сигареты</w:t>
      </w:r>
      <w:proofErr w:type="gram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 ?</w:t>
      </w:r>
      <w:proofErr w:type="gramEnd"/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Форма и размер могут быть самыми разными. Мини (часто называемые сигаретами), среднего размера,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вейп-ручки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системы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вейп-капсул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электронные кальяны, электронные сигары, персональные испарители или моды, могут иметь форму зажигалки,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флэшки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и даже часов.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Почему они популярны</w:t>
      </w:r>
      <w:proofErr w:type="gram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 ?</w:t>
      </w:r>
      <w:proofErr w:type="gramEnd"/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Новый формат курения часто выбирают подростки и молодые люди, во многом благодаря дизайну, компактным размерам и форме, которая упрощает сокрытие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гаджета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Многообразие ароматов и сладкий вкус, которые нравятся тем, кто не переносит запах и вкус табачного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дыма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.Н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ет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обильных облаков резко пахнущего дыма, это позволяет скрыть сам факт курения.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Никотин в электронных сигаретах содержится в виде соли бензойной кислоты, а не в свободной форме, это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увеличивает скорость его доставки и уменьшает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неприятные ощущения во рту и горле.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>В капсулах для заправки электронных сигарет содержится столько же никотина, сколько в пачке из 20 обычных сигарет. В среднем, одна электронная сигарета выдерживает около 200 затяжек.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Что в </w:t>
      </w:r>
      <w:proofErr w:type="spell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ароматизаторах</w:t>
      </w:r>
      <w:proofErr w:type="spellEnd"/>
      <w:proofErr w:type="gram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 ?</w:t>
      </w:r>
      <w:proofErr w:type="gramEnd"/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Разнообразие вкусов электронных сигарет просто поражает воображение. Любые фрукты, ягоды, конфеты, газировка, сахарная вата и яблочный пирог список можно продолжать ещё долго. Все это многообразие - благодаря химическим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ароматизаторам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веществам, доказавшим свою безопасность, и широко используемым в пищевой промышленности. Но, то, что можно без последствий проглотить бывает очень опасно вдыхать.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Причем здесь попкорн</w:t>
      </w:r>
      <w:proofErr w:type="gramStart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 xml:space="preserve"> ?</w:t>
      </w:r>
      <w:proofErr w:type="gramEnd"/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 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Облитерирующий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бронхиолит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или «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попкорновое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лёгкое», необратимое и опасное заболевание лёгких. Впервые его выявили у сотрудников завода по производству попкорна. Причиной был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диацетил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химическое вещество, отвечающее за маслянистый вкус попкорна. Его вполне можно есть, но 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 xml:space="preserve">вдыхать крайне опасно.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Диацетил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как и 2,3-пентандион и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ацетоин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,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выявлен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во многих популярных ароматах жидкости для электронных сигарет. И это не только маслянистые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вкусы, такие как молоко,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чизкейк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, карамель, но и фруктовые ароматы, такие как арбуз, гранат и вишня.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Последствия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Многие убеждены, что электронные сигареты менее вредны, чем обычные, что это здоровая альтернатива курению табака. Это не так, уже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изучены и достоверно определены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негативные последствия, вот лишь часть их них: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Аэрозоль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вейпа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или электронной сигареты вызывает кратковременную воспалительную реакцию в лёгких, как и обычные сигареты.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Причёмьпары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жидкости без никотина могут привести к более сильному повреждению.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Вдыхаемые микрочастицы аэрозоля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раздражают альвеолы и могут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вызвать приступ астмы.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Метициллинрезистентные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бактерии золотистого стафилококка после воздействия аэрозоля электронных сигарет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приобретают ещё большую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>устойчивость к антибиотикам и становятся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фактически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супербактериями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. Другими словами, против них становятся неэффективны антибиотики. Воздействие аэрозоля электронных сигарет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снижает реакцию иммунной системы и увеличивает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восприимчивость к возбудителям гриппа, COVID-19 и других респираторных заболеваний. Даже при кратковременном воздейств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ии аэ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розоля возможно раздражение горла и глаз, кашель и головокружение.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Никотин, содержащийся в аэрозоле, вызывает сужение артерий, а это может привести к сердечному приступу. Человеческий мозг достигает полной зрелости примерно в 25 лет. До этого возраста он особенно уязвим для никотина. Поэтому в зоне особого риска дети и подростки. В долгосрочной перспективе у них могут возникнуть необратимые изменения в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префронтальной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коре, той части мозга, которая отвечает за принятие решений.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Беременность – ещё один период, когда последствия курения будут особенно серьёзны. Причём сильнее пострадает будущий ребёнок. Когда беременная женщина курит, снижается приток крови к плоду, возникает кислородное голодание, особенно опасно во время внутриутробного формирования головного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мозга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.Н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икотин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влияет и на то, как организм переваривает сахар, приводит к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инсулинорезистентности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 повышенному риску диабета II типа.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b/>
          <w:bCs/>
          <w:color w:val="263238"/>
          <w:sz w:val="25"/>
          <w:lang w:eastAsia="ru-RU"/>
        </w:rPr>
        <w:t>В зоне риска те, кто рядом</w:t>
      </w:r>
    </w:p>
    <w:p w:rsidR="0075079F" w:rsidRPr="0075079F" w:rsidRDefault="0075079F" w:rsidP="0075079F">
      <w:pPr>
        <w:shd w:val="clear" w:color="auto" w:fill="FFFFFF"/>
        <w:spacing w:after="135" w:line="377" w:lineRule="atLeast"/>
        <w:rPr>
          <w:rFonts w:ascii="Arial" w:eastAsia="Times New Roman" w:hAnsi="Arial" w:cs="Arial"/>
          <w:color w:val="263238"/>
          <w:sz w:val="25"/>
          <w:szCs w:val="25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Многие убеждены, что электронные сигареты можно использовать везде, даже в местах, где курение запрещено. Их аргумент: ведь это просто безвредный 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lastRenderedPageBreak/>
        <w:t>пар, как из чайника, он никому не помешает, это же не табачный дым. Но это не так. Напомним, что пар — это газообразное состояние вещества. А электронные сигареты выделяют аэрозоль, то есть, взвесь частиц в газе. И это огромная разница. Мелкие частицы аэрозоля всегда травмируют лёгкие, могут вызывать раздражение альвеол, кашель и другие респираторные проблемы.</w:t>
      </w:r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br/>
        <w:t xml:space="preserve">Помимо воды в жидкости для электронных сигарет есть ещё </w:t>
      </w:r>
      <w:proofErr w:type="spell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пропиленгликоль</w:t>
      </w:r>
      <w:proofErr w:type="spell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или растительный глицерин, жидкие носители для никотина. Они признаны безопасными, если используются в пищевом производстве, но их никто не признавал безопасными для вдыхания. </w:t>
      </w:r>
      <w:proofErr w:type="gramStart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>Находится рядом с курильщиком может</w:t>
      </w:r>
      <w:proofErr w:type="gramEnd"/>
      <w:r w:rsidRPr="0075079F">
        <w:rPr>
          <w:rFonts w:ascii="Arial" w:eastAsia="Times New Roman" w:hAnsi="Arial" w:cs="Arial"/>
          <w:color w:val="263238"/>
          <w:sz w:val="25"/>
          <w:szCs w:val="25"/>
          <w:lang w:eastAsia="ru-RU"/>
        </w:rPr>
        <w:t xml:space="preserve"> быть опасным, если человек попадает в зону выдыхаемого аэрозоля.</w:t>
      </w:r>
    </w:p>
    <w:p w:rsidR="0075079F" w:rsidRPr="0075079F" w:rsidRDefault="0075079F" w:rsidP="0075079F">
      <w:pPr>
        <w:shd w:val="clear" w:color="auto" w:fill="FFFFFF"/>
        <w:spacing w:line="377" w:lineRule="atLeast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75079F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Электронные сигареты не могут считаться здоровой альтернативой обычным сигаретам. Последствия любого вида и способа курения опасны для здоровья. В зоне особого риска - дети и подростки, именно электронные сигареты за счёт комфортности использования быстро формируют стойкую зависимость.</w:t>
      </w:r>
      <w:r w:rsidRPr="0075079F">
        <w:rPr>
          <w:rFonts w:ascii="Arial" w:eastAsia="Times New Roman" w:hAnsi="Arial" w:cs="Arial"/>
          <w:color w:val="263238"/>
          <w:sz w:val="28"/>
          <w:szCs w:val="28"/>
          <w:lang w:eastAsia="ru-RU"/>
        </w:rPr>
        <w:br/>
        <w:t>Не курите и будьте здоровы!</w:t>
      </w:r>
    </w:p>
    <w:p w:rsidR="0043367C" w:rsidRDefault="0043367C"/>
    <w:sectPr w:rsidR="0043367C" w:rsidSect="0043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5079F"/>
    <w:rsid w:val="00285601"/>
    <w:rsid w:val="003A7931"/>
    <w:rsid w:val="0043367C"/>
    <w:rsid w:val="0075079F"/>
    <w:rsid w:val="00921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7C"/>
  </w:style>
  <w:style w:type="paragraph" w:styleId="2">
    <w:name w:val="heading 2"/>
    <w:basedOn w:val="a"/>
    <w:link w:val="20"/>
    <w:uiPriority w:val="9"/>
    <w:qFormat/>
    <w:rsid w:val="007507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07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50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7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83221">
          <w:blockQuote w:val="1"/>
          <w:marLeft w:val="0"/>
          <w:marRight w:val="0"/>
          <w:marTop w:val="0"/>
          <w:marBottom w:val="269"/>
          <w:divBdr>
            <w:top w:val="none" w:sz="0" w:space="0" w:color="auto"/>
            <w:left w:val="single" w:sz="24" w:space="13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987</Words>
  <Characters>5630</Characters>
  <Application>Microsoft Office Word</Application>
  <DocSecurity>0</DocSecurity>
  <Lines>46</Lines>
  <Paragraphs>13</Paragraphs>
  <ScaleCrop>false</ScaleCrop>
  <Company/>
  <LinksUpToDate>false</LinksUpToDate>
  <CharactersWithSpaces>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2025-06-17T06:45:00Z</dcterms:created>
  <dcterms:modified xsi:type="dcterms:W3CDTF">2025-06-17T09:44:00Z</dcterms:modified>
</cp:coreProperties>
</file>