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216" w:rsidRDefault="00C30216" w:rsidP="00AF672F">
      <w:pPr>
        <w:jc w:val="center"/>
        <w:rPr>
          <w:b/>
          <w:sz w:val="20"/>
          <w:szCs w:val="20"/>
          <w:lang w:val="be-BY"/>
        </w:rPr>
      </w:pPr>
    </w:p>
    <w:p w:rsidR="00C30216" w:rsidRPr="00C30216" w:rsidRDefault="00C30216" w:rsidP="00AF672F">
      <w:pPr>
        <w:jc w:val="center"/>
        <w:rPr>
          <w:b/>
          <w:sz w:val="24"/>
          <w:szCs w:val="24"/>
          <w:lang w:val="be-BY"/>
        </w:rPr>
      </w:pPr>
      <w:r w:rsidRPr="00C30216">
        <w:rPr>
          <w:b/>
          <w:sz w:val="24"/>
          <w:szCs w:val="24"/>
          <w:lang w:val="be-BY"/>
        </w:rPr>
        <w:t>СОВЕТ СЕЛЬСКОГО ПОСЕЛЕНИЯ НОВОКИЛЬБАХТИНСКИЙ СЕЛЬСОВЕТ МУНИЦИПАЛЬНОГО РАЙОНА КАЛТАСИНСКИЙ РАЙОН РЕСПУБЛИКИ БАШКОРТОСТАН</w:t>
      </w:r>
    </w:p>
    <w:p w:rsidR="00C30216" w:rsidRDefault="00C30216" w:rsidP="00C30216">
      <w:pPr>
        <w:ind w:firstLine="0"/>
        <w:rPr>
          <w:b/>
          <w:sz w:val="20"/>
          <w:szCs w:val="20"/>
          <w:lang w:val="be-BY"/>
        </w:rPr>
      </w:pPr>
    </w:p>
    <w:p w:rsidR="00AF672F" w:rsidRPr="00290BC5" w:rsidRDefault="00AF672F" w:rsidP="00AF672F">
      <w:pPr>
        <w:rPr>
          <w:b/>
          <w:sz w:val="24"/>
          <w:szCs w:val="24"/>
          <w:lang w:val="be-BY"/>
        </w:rPr>
      </w:pPr>
    </w:p>
    <w:p w:rsidR="00AF672F" w:rsidRPr="00290BC5" w:rsidRDefault="00AF672F" w:rsidP="00AF672F">
      <w:pPr>
        <w:jc w:val="center"/>
        <w:rPr>
          <w:b/>
          <w:sz w:val="24"/>
          <w:szCs w:val="24"/>
          <w:lang w:val="be-BY"/>
        </w:rPr>
      </w:pPr>
      <w:r w:rsidRPr="00290BC5">
        <w:rPr>
          <w:b/>
          <w:sz w:val="24"/>
          <w:szCs w:val="24"/>
          <w:lang w:val="be-BY"/>
        </w:rPr>
        <w:t>РЕШЕНИЕ</w:t>
      </w:r>
    </w:p>
    <w:tbl>
      <w:tblPr>
        <w:tblW w:w="9570" w:type="dxa"/>
        <w:tblLook w:val="01E0"/>
      </w:tblPr>
      <w:tblGrid>
        <w:gridCol w:w="4785"/>
        <w:gridCol w:w="4785"/>
      </w:tblGrid>
      <w:tr w:rsidR="00AF672F" w:rsidRPr="00290BC5" w:rsidTr="00726060">
        <w:tc>
          <w:tcPr>
            <w:tcW w:w="4785" w:type="dxa"/>
            <w:hideMark/>
          </w:tcPr>
          <w:p w:rsidR="00AF672F" w:rsidRPr="00290BC5" w:rsidRDefault="00AF672F" w:rsidP="00726060">
            <w:pPr>
              <w:rPr>
                <w:b/>
                <w:sz w:val="24"/>
                <w:szCs w:val="24"/>
              </w:rPr>
            </w:pPr>
            <w:r w:rsidRPr="00290BC5">
              <w:rPr>
                <w:b/>
                <w:sz w:val="24"/>
                <w:szCs w:val="24"/>
              </w:rPr>
              <w:t xml:space="preserve"> № 53</w:t>
            </w:r>
          </w:p>
        </w:tc>
        <w:tc>
          <w:tcPr>
            <w:tcW w:w="4785" w:type="dxa"/>
            <w:hideMark/>
          </w:tcPr>
          <w:p w:rsidR="00AF672F" w:rsidRPr="00290BC5" w:rsidRDefault="00C30216" w:rsidP="00C30216">
            <w:pPr>
              <w:jc w:val="center"/>
              <w:rPr>
                <w:b/>
                <w:sz w:val="24"/>
                <w:szCs w:val="24"/>
              </w:rPr>
            </w:pPr>
            <w:r>
              <w:rPr>
                <w:b/>
                <w:sz w:val="24"/>
                <w:szCs w:val="24"/>
              </w:rPr>
              <w:t xml:space="preserve">           </w:t>
            </w:r>
            <w:r w:rsidR="00AF672F" w:rsidRPr="00290BC5">
              <w:rPr>
                <w:b/>
                <w:sz w:val="24"/>
                <w:szCs w:val="24"/>
              </w:rPr>
              <w:t>19 февраля 2021 года</w:t>
            </w:r>
          </w:p>
        </w:tc>
      </w:tr>
    </w:tbl>
    <w:p w:rsidR="00AF672F" w:rsidRDefault="00AF672F" w:rsidP="00AF672F">
      <w:pPr>
        <w:suppressAutoHyphens/>
        <w:spacing w:line="240" w:lineRule="auto"/>
        <w:rPr>
          <w:rFonts w:eastAsia="Times New Roman"/>
          <w:sz w:val="24"/>
          <w:shd w:val="clear" w:color="auto" w:fill="FFFFFF"/>
        </w:rPr>
      </w:pPr>
    </w:p>
    <w:p w:rsidR="00AF672F" w:rsidRPr="00290BC5" w:rsidRDefault="00AF672F" w:rsidP="00AF672F">
      <w:pPr>
        <w:tabs>
          <w:tab w:val="left" w:pos="5529"/>
        </w:tabs>
        <w:suppressAutoHyphens/>
        <w:spacing w:line="240" w:lineRule="auto"/>
        <w:jc w:val="center"/>
        <w:rPr>
          <w:rFonts w:eastAsia="Times New Roman"/>
          <w:b/>
          <w:sz w:val="24"/>
        </w:rPr>
      </w:pPr>
      <w:r w:rsidRPr="00290BC5">
        <w:rPr>
          <w:rFonts w:eastAsia="Times New Roman"/>
          <w:b/>
          <w:sz w:val="24"/>
          <w:shd w:val="clear" w:color="auto" w:fill="FFFFFF"/>
        </w:rPr>
        <w:t>«</w:t>
      </w:r>
      <w:r w:rsidRPr="00290BC5">
        <w:rPr>
          <w:rFonts w:eastAsia="Times New Roman"/>
          <w:b/>
          <w:sz w:val="24"/>
        </w:rPr>
        <w:t>Об утверждении Программы</w:t>
      </w:r>
    </w:p>
    <w:p w:rsidR="00AF672F" w:rsidRPr="00290BC5" w:rsidRDefault="00AF672F" w:rsidP="00AF672F">
      <w:pPr>
        <w:suppressAutoHyphens/>
        <w:spacing w:line="240" w:lineRule="auto"/>
        <w:jc w:val="center"/>
        <w:rPr>
          <w:rFonts w:eastAsia="Times New Roman"/>
          <w:b/>
          <w:sz w:val="24"/>
        </w:rPr>
      </w:pPr>
      <w:r w:rsidRPr="00290BC5">
        <w:rPr>
          <w:rFonts w:eastAsia="Times New Roman"/>
          <w:b/>
          <w:sz w:val="24"/>
        </w:rPr>
        <w:t>комплексного развития систем коммунальной инфраструктуры</w:t>
      </w:r>
    </w:p>
    <w:p w:rsidR="00AF672F" w:rsidRPr="00290BC5" w:rsidRDefault="00AF672F" w:rsidP="00AF672F">
      <w:pPr>
        <w:suppressAutoHyphens/>
        <w:spacing w:line="240" w:lineRule="auto"/>
        <w:jc w:val="center"/>
        <w:rPr>
          <w:rFonts w:eastAsia="Times New Roman"/>
          <w:b/>
          <w:sz w:val="24"/>
        </w:rPr>
      </w:pPr>
      <w:r w:rsidRPr="00290BC5">
        <w:rPr>
          <w:rFonts w:eastAsia="Times New Roman"/>
          <w:b/>
          <w:sz w:val="24"/>
        </w:rPr>
        <w:t>сельского поселения Новокильбахтинский    сельсовет муниципального района Калтасинский район</w:t>
      </w:r>
    </w:p>
    <w:p w:rsidR="00AF672F" w:rsidRPr="00290BC5" w:rsidRDefault="00AF672F" w:rsidP="00AF672F">
      <w:pPr>
        <w:suppressAutoHyphens/>
        <w:spacing w:line="240" w:lineRule="auto"/>
        <w:jc w:val="center"/>
        <w:rPr>
          <w:rFonts w:eastAsia="Times New Roman"/>
          <w:b/>
          <w:sz w:val="24"/>
        </w:rPr>
      </w:pPr>
      <w:r w:rsidRPr="00290BC5">
        <w:rPr>
          <w:rFonts w:eastAsia="Times New Roman"/>
          <w:b/>
          <w:sz w:val="24"/>
        </w:rPr>
        <w:t>Республики Башкортостан на 2021-2025 годы с перспективой до 2035 года»</w:t>
      </w:r>
    </w:p>
    <w:p w:rsidR="00AF672F" w:rsidRDefault="00AF672F" w:rsidP="00AF672F">
      <w:pPr>
        <w:suppressAutoHyphens/>
        <w:spacing w:line="240" w:lineRule="auto"/>
        <w:rPr>
          <w:rFonts w:eastAsia="Times New Roman"/>
          <w:sz w:val="24"/>
        </w:rPr>
      </w:pPr>
    </w:p>
    <w:p w:rsidR="00AF672F" w:rsidRDefault="00AF672F" w:rsidP="00AF672F">
      <w:pPr>
        <w:suppressAutoHyphens/>
        <w:spacing w:line="240" w:lineRule="auto"/>
        <w:rPr>
          <w:rFonts w:eastAsia="Times New Roman"/>
          <w:sz w:val="24"/>
        </w:rPr>
      </w:pPr>
    </w:p>
    <w:p w:rsidR="00AF672F" w:rsidRDefault="00AF672F" w:rsidP="00AF672F">
      <w:pPr>
        <w:suppressAutoHyphens/>
        <w:spacing w:line="240" w:lineRule="auto"/>
        <w:rPr>
          <w:rFonts w:eastAsia="Times New Roman"/>
          <w:sz w:val="24"/>
        </w:rPr>
      </w:pPr>
      <w:r>
        <w:rPr>
          <w:rFonts w:eastAsia="Times New Roman"/>
          <w:sz w:val="24"/>
        </w:rPr>
        <w:t xml:space="preserve">В соответствии с </w:t>
      </w:r>
      <w:r>
        <w:rPr>
          <w:rFonts w:eastAsia="Times New Roman"/>
          <w:sz w:val="24"/>
          <w:shd w:val="clear" w:color="auto" w:fill="FFFFFF"/>
        </w:rPr>
        <w:t xml:space="preserve">Федеральным законом от 06.10.2003 № 131-ФЗ «Об общих принципах организации местного самоуправления в Российской Федерации», Уставом сельского поселения Новокильбахтинский сельсовет муниципального района Калтасинский район Республики Башкортостан, </w:t>
      </w:r>
      <w:r w:rsidRPr="00290BC5">
        <w:rPr>
          <w:rFonts w:eastAsia="Times New Roman"/>
          <w:sz w:val="24"/>
          <w:shd w:val="clear" w:color="auto" w:fill="FFFFFF"/>
        </w:rPr>
        <w:t xml:space="preserve">Совет </w:t>
      </w:r>
      <w:r>
        <w:rPr>
          <w:rFonts w:eastAsia="Times New Roman"/>
          <w:sz w:val="24"/>
          <w:shd w:val="clear" w:color="auto" w:fill="FFFFFF"/>
        </w:rPr>
        <w:t>сельского поселения Новокильбахтинский сельсовет муниципального района Калтасинский район Республики Башкортостан</w:t>
      </w:r>
    </w:p>
    <w:p w:rsidR="00AF672F" w:rsidRDefault="00AF672F" w:rsidP="00AF672F">
      <w:pPr>
        <w:suppressAutoHyphens/>
        <w:spacing w:line="240" w:lineRule="auto"/>
        <w:jc w:val="center"/>
        <w:rPr>
          <w:rFonts w:eastAsia="Times New Roman"/>
          <w:sz w:val="24"/>
        </w:rPr>
      </w:pPr>
      <w:r>
        <w:rPr>
          <w:rFonts w:eastAsia="Times New Roman"/>
          <w:sz w:val="24"/>
        </w:rPr>
        <w:t xml:space="preserve">                                                      </w:t>
      </w:r>
    </w:p>
    <w:p w:rsidR="00AF672F" w:rsidRPr="00290BC5" w:rsidRDefault="00AF672F" w:rsidP="00AF672F">
      <w:pPr>
        <w:suppressAutoHyphens/>
        <w:spacing w:line="240" w:lineRule="auto"/>
        <w:jc w:val="center"/>
        <w:rPr>
          <w:rFonts w:eastAsia="Times New Roman"/>
          <w:sz w:val="24"/>
        </w:rPr>
      </w:pPr>
      <w:r>
        <w:rPr>
          <w:rFonts w:eastAsia="Times New Roman"/>
          <w:sz w:val="24"/>
        </w:rPr>
        <w:t>РЕШИЛ:</w:t>
      </w:r>
    </w:p>
    <w:p w:rsidR="00AF672F" w:rsidRDefault="00AF672F" w:rsidP="00AF672F">
      <w:pPr>
        <w:suppressAutoHyphens/>
        <w:spacing w:line="240" w:lineRule="auto"/>
        <w:rPr>
          <w:rFonts w:eastAsia="Times New Roman"/>
          <w:sz w:val="24"/>
        </w:rPr>
      </w:pPr>
    </w:p>
    <w:p w:rsidR="00AF672F" w:rsidRDefault="00AF672F" w:rsidP="00AF672F">
      <w:pPr>
        <w:widowControl/>
        <w:tabs>
          <w:tab w:val="left" w:pos="0"/>
        </w:tabs>
        <w:suppressAutoHyphens/>
        <w:spacing w:line="240" w:lineRule="auto"/>
        <w:rPr>
          <w:rFonts w:eastAsia="Times New Roman"/>
          <w:sz w:val="24"/>
        </w:rPr>
      </w:pPr>
      <w:r>
        <w:rPr>
          <w:rFonts w:eastAsia="Times New Roman"/>
          <w:sz w:val="24"/>
        </w:rPr>
        <w:t xml:space="preserve">1. Утвердить  Программу комплексного развития систем коммунальной инфраструктуры сельского поселения </w:t>
      </w:r>
      <w:r>
        <w:rPr>
          <w:rFonts w:eastAsia="Times New Roman"/>
          <w:sz w:val="24"/>
          <w:shd w:val="clear" w:color="auto" w:fill="FFFFFF"/>
        </w:rPr>
        <w:t>Новокильбахтинский сельсовет муниципального района Калтасинский район Республики Башкортостан</w:t>
      </w:r>
      <w:r>
        <w:rPr>
          <w:rFonts w:eastAsia="Times New Roman"/>
          <w:sz w:val="24"/>
        </w:rPr>
        <w:t xml:space="preserve"> на 2021-2025 годы с перспективой до 2035 года.  (Приложение 1).</w:t>
      </w:r>
    </w:p>
    <w:p w:rsidR="00AF672F" w:rsidRDefault="00AF672F" w:rsidP="00AF672F">
      <w:pPr>
        <w:suppressAutoHyphens/>
        <w:spacing w:line="240" w:lineRule="auto"/>
        <w:rPr>
          <w:rFonts w:eastAsia="Times New Roman"/>
          <w:sz w:val="24"/>
        </w:rPr>
      </w:pPr>
      <w:r>
        <w:rPr>
          <w:rFonts w:eastAsia="Times New Roman"/>
          <w:sz w:val="24"/>
        </w:rPr>
        <w:t xml:space="preserve">                                                                                                                                                                          </w:t>
      </w:r>
    </w:p>
    <w:p w:rsidR="00AF672F" w:rsidRPr="00AF672F" w:rsidRDefault="00AF672F" w:rsidP="00AF672F">
      <w:pPr>
        <w:suppressAutoHyphens/>
        <w:spacing w:line="240" w:lineRule="auto"/>
        <w:rPr>
          <w:rFonts w:eastAsia="Times New Roman"/>
          <w:sz w:val="24"/>
        </w:rPr>
      </w:pPr>
      <w:r>
        <w:rPr>
          <w:rFonts w:eastAsia="Times New Roman"/>
          <w:sz w:val="24"/>
        </w:rPr>
        <w:t xml:space="preserve">2.   </w:t>
      </w:r>
      <w:r>
        <w:rPr>
          <w:rFonts w:eastAsia="Times New Roman"/>
          <w:sz w:val="24"/>
          <w:shd w:val="clear" w:color="auto" w:fill="FFFFFF"/>
        </w:rPr>
        <w:t xml:space="preserve">Обнародовать настоящее </w:t>
      </w:r>
      <w:r w:rsidRPr="00290BC5">
        <w:rPr>
          <w:rFonts w:eastAsia="Times New Roman"/>
          <w:sz w:val="24"/>
          <w:shd w:val="clear" w:color="auto" w:fill="FFFFFF"/>
        </w:rPr>
        <w:t>решение</w:t>
      </w:r>
      <w:r>
        <w:rPr>
          <w:rFonts w:eastAsia="Times New Roman"/>
          <w:sz w:val="24"/>
          <w:shd w:val="clear" w:color="auto" w:fill="FFFFFF"/>
        </w:rPr>
        <w:t xml:space="preserve"> на информационном стенде администрации сельского поселения Новокильбахтинский сельсовет муниципального района   Калтасинский район Республики Башкортостан по адресу: 452855, Республика     Башкортостан, Калтасинский район, д</w:t>
      </w:r>
      <w:proofErr w:type="gramStart"/>
      <w:r>
        <w:rPr>
          <w:rFonts w:eastAsia="Times New Roman"/>
          <w:sz w:val="24"/>
          <w:shd w:val="clear" w:color="auto" w:fill="FFFFFF"/>
        </w:rPr>
        <w:t>.Н</w:t>
      </w:r>
      <w:proofErr w:type="gramEnd"/>
      <w:r>
        <w:rPr>
          <w:rFonts w:eastAsia="Times New Roman"/>
          <w:sz w:val="24"/>
          <w:shd w:val="clear" w:color="auto" w:fill="FFFFFF"/>
        </w:rPr>
        <w:t>овокильбахтино, ул.Ленина,18 и на   официальном сайте http:</w:t>
      </w:r>
      <w:r>
        <w:rPr>
          <w:rFonts w:ascii="Calibri" w:hAnsi="Calibri" w:cs="Calibri"/>
        </w:rPr>
        <w:t xml:space="preserve"> </w:t>
      </w:r>
      <w:r>
        <w:rPr>
          <w:rFonts w:eastAsia="Times New Roman"/>
          <w:sz w:val="24"/>
          <w:shd w:val="clear" w:color="auto" w:fill="FFFFFF"/>
        </w:rPr>
        <w:t>novo-kilbah.ru</w:t>
      </w:r>
      <w:r>
        <w:rPr>
          <w:rFonts w:eastAsia="Times New Roman"/>
          <w:sz w:val="24"/>
        </w:rPr>
        <w:t xml:space="preserve"> </w:t>
      </w:r>
    </w:p>
    <w:p w:rsidR="00AF672F" w:rsidRDefault="00AF672F" w:rsidP="00AF672F">
      <w:pPr>
        <w:suppressAutoHyphens/>
        <w:spacing w:line="240" w:lineRule="auto"/>
        <w:ind w:firstLine="0"/>
        <w:rPr>
          <w:rFonts w:eastAsia="Times New Roman"/>
          <w:sz w:val="24"/>
        </w:rPr>
      </w:pPr>
    </w:p>
    <w:p w:rsidR="00AF672F" w:rsidRPr="0035460F" w:rsidRDefault="00AF672F" w:rsidP="00AF672F">
      <w:pPr>
        <w:suppressAutoHyphens/>
        <w:spacing w:line="240" w:lineRule="auto"/>
        <w:ind w:firstLine="0"/>
        <w:rPr>
          <w:rFonts w:eastAsia="Times New Roman"/>
          <w:sz w:val="24"/>
        </w:rPr>
      </w:pPr>
      <w:r>
        <w:rPr>
          <w:rFonts w:eastAsia="Times New Roman"/>
          <w:sz w:val="24"/>
        </w:rPr>
        <w:t xml:space="preserve">         </w:t>
      </w:r>
      <w:r w:rsidRPr="0035460F">
        <w:rPr>
          <w:rFonts w:eastAsia="Times New Roman"/>
          <w:sz w:val="24"/>
        </w:rPr>
        <w:t xml:space="preserve">3. </w:t>
      </w:r>
      <w:r>
        <w:rPr>
          <w:rFonts w:eastAsia="Times New Roman"/>
          <w:sz w:val="24"/>
        </w:rPr>
        <w:t xml:space="preserve"> </w:t>
      </w:r>
      <w:r w:rsidRPr="0035460F">
        <w:rPr>
          <w:rFonts w:eastAsia="Times New Roman"/>
          <w:sz w:val="24"/>
        </w:rPr>
        <w:t>Настоящее решение вступает в силу с момента обнародования.</w:t>
      </w:r>
    </w:p>
    <w:p w:rsidR="00AF672F" w:rsidRPr="00290BC5" w:rsidRDefault="00AF672F" w:rsidP="00AF672F">
      <w:pPr>
        <w:pStyle w:val="a7"/>
        <w:suppressAutoHyphens/>
        <w:spacing w:line="240" w:lineRule="auto"/>
        <w:rPr>
          <w:rFonts w:eastAsia="Times New Roman"/>
          <w:sz w:val="24"/>
        </w:rPr>
      </w:pPr>
    </w:p>
    <w:p w:rsidR="00AF672F" w:rsidRDefault="00AF672F" w:rsidP="00AF672F">
      <w:pPr>
        <w:suppressAutoHyphens/>
        <w:spacing w:line="240" w:lineRule="auto"/>
        <w:rPr>
          <w:rFonts w:eastAsia="Times New Roman"/>
          <w:sz w:val="24"/>
        </w:rPr>
      </w:pPr>
    </w:p>
    <w:p w:rsidR="00AF672F" w:rsidRDefault="00AF672F" w:rsidP="00AF672F">
      <w:pPr>
        <w:suppressAutoHyphens/>
        <w:spacing w:line="240" w:lineRule="auto"/>
        <w:rPr>
          <w:rFonts w:eastAsia="Times New Roman"/>
          <w:sz w:val="24"/>
        </w:rPr>
      </w:pPr>
      <w:r>
        <w:rPr>
          <w:rFonts w:eastAsia="Times New Roman"/>
          <w:sz w:val="24"/>
        </w:rPr>
        <w:t xml:space="preserve">Председатель Совета сельского поселения  </w:t>
      </w:r>
    </w:p>
    <w:p w:rsidR="00AF672F" w:rsidRDefault="00AF672F" w:rsidP="00AF672F">
      <w:pPr>
        <w:suppressAutoHyphens/>
        <w:spacing w:line="240" w:lineRule="auto"/>
        <w:rPr>
          <w:rFonts w:eastAsia="Times New Roman"/>
          <w:sz w:val="24"/>
        </w:rPr>
      </w:pPr>
      <w:r>
        <w:rPr>
          <w:rFonts w:eastAsia="Times New Roman"/>
          <w:sz w:val="24"/>
        </w:rPr>
        <w:t>Новокильбахтинский сельсовет</w:t>
      </w:r>
    </w:p>
    <w:p w:rsidR="00AF672F" w:rsidRDefault="00AF672F" w:rsidP="00AF672F">
      <w:pPr>
        <w:suppressAutoHyphens/>
        <w:spacing w:line="240" w:lineRule="auto"/>
        <w:rPr>
          <w:rFonts w:eastAsia="Times New Roman"/>
          <w:sz w:val="24"/>
        </w:rPr>
      </w:pPr>
      <w:r>
        <w:rPr>
          <w:rFonts w:eastAsia="Times New Roman"/>
          <w:sz w:val="24"/>
        </w:rPr>
        <w:t>муниципального района</w:t>
      </w:r>
    </w:p>
    <w:p w:rsidR="00AF672F" w:rsidRDefault="00AF672F" w:rsidP="00AF672F">
      <w:pPr>
        <w:suppressAutoHyphens/>
        <w:spacing w:line="240" w:lineRule="auto"/>
        <w:rPr>
          <w:rFonts w:eastAsia="Times New Roman"/>
          <w:sz w:val="24"/>
        </w:rPr>
      </w:pPr>
      <w:r>
        <w:rPr>
          <w:rFonts w:eastAsia="Times New Roman"/>
          <w:sz w:val="24"/>
        </w:rPr>
        <w:t>Калтасинский район</w:t>
      </w:r>
    </w:p>
    <w:p w:rsidR="00AF672F" w:rsidRDefault="00AF672F" w:rsidP="00AF672F">
      <w:pPr>
        <w:suppressAutoHyphens/>
        <w:spacing w:line="240" w:lineRule="auto"/>
        <w:rPr>
          <w:rFonts w:eastAsia="Times New Roman"/>
          <w:sz w:val="24"/>
        </w:rPr>
      </w:pPr>
      <w:r>
        <w:rPr>
          <w:rFonts w:eastAsia="Times New Roman"/>
          <w:sz w:val="24"/>
        </w:rPr>
        <w:t xml:space="preserve">Республики Башкортостан                                                           Арсланов Р.М.                           </w:t>
      </w:r>
    </w:p>
    <w:p w:rsidR="00AF672F" w:rsidRDefault="00AF672F" w:rsidP="00AF672F">
      <w:pPr>
        <w:suppressAutoHyphens/>
        <w:spacing w:line="240" w:lineRule="auto"/>
        <w:rPr>
          <w:rFonts w:eastAsia="Times New Roman"/>
          <w:sz w:val="24"/>
        </w:rPr>
      </w:pPr>
    </w:p>
    <w:p w:rsidR="000E7209" w:rsidRDefault="000E7209" w:rsidP="000E7209">
      <w:pPr>
        <w:ind w:firstLine="0"/>
        <w:jc w:val="left"/>
        <w:rPr>
          <w:b/>
          <w:sz w:val="32"/>
          <w:szCs w:val="32"/>
        </w:rPr>
      </w:pPr>
    </w:p>
    <w:p w:rsidR="000E7209" w:rsidRDefault="000E7209" w:rsidP="000E7209">
      <w:pPr>
        <w:ind w:firstLine="0"/>
        <w:jc w:val="left"/>
        <w:rPr>
          <w:b/>
          <w:sz w:val="32"/>
          <w:szCs w:val="32"/>
        </w:rPr>
      </w:pPr>
    </w:p>
    <w:p w:rsidR="000E7209" w:rsidRDefault="000E7209" w:rsidP="000E7209">
      <w:pPr>
        <w:ind w:firstLine="0"/>
        <w:jc w:val="left"/>
        <w:rPr>
          <w:b/>
          <w:sz w:val="32"/>
          <w:szCs w:val="32"/>
        </w:rPr>
      </w:pPr>
    </w:p>
    <w:p w:rsidR="000E7209" w:rsidRDefault="000E7209" w:rsidP="000E7209">
      <w:pPr>
        <w:ind w:firstLine="0"/>
        <w:jc w:val="left"/>
        <w:rPr>
          <w:b/>
          <w:sz w:val="32"/>
          <w:szCs w:val="32"/>
        </w:rPr>
      </w:pPr>
    </w:p>
    <w:p w:rsidR="000E7209" w:rsidRDefault="000E7209" w:rsidP="000E7209">
      <w:pPr>
        <w:ind w:firstLine="0"/>
        <w:jc w:val="left"/>
        <w:rPr>
          <w:b/>
          <w:sz w:val="32"/>
          <w:szCs w:val="32"/>
        </w:rPr>
      </w:pPr>
    </w:p>
    <w:p w:rsidR="000E7209" w:rsidRDefault="000E7209" w:rsidP="000E7209">
      <w:pPr>
        <w:ind w:firstLine="0"/>
        <w:jc w:val="left"/>
        <w:rPr>
          <w:b/>
          <w:sz w:val="32"/>
          <w:szCs w:val="32"/>
        </w:rPr>
      </w:pPr>
    </w:p>
    <w:p w:rsidR="000E7209" w:rsidRDefault="000E7209" w:rsidP="000E7209">
      <w:pPr>
        <w:ind w:firstLine="0"/>
        <w:jc w:val="left"/>
        <w:rPr>
          <w:b/>
          <w:sz w:val="32"/>
          <w:szCs w:val="32"/>
        </w:rPr>
      </w:pPr>
    </w:p>
    <w:p w:rsidR="00C30216" w:rsidRDefault="00C30216" w:rsidP="000E7209">
      <w:pPr>
        <w:ind w:firstLine="0"/>
        <w:jc w:val="left"/>
        <w:rPr>
          <w:b/>
          <w:sz w:val="32"/>
          <w:szCs w:val="32"/>
        </w:rPr>
      </w:pPr>
    </w:p>
    <w:p w:rsidR="00C30216" w:rsidRDefault="00C30216" w:rsidP="000E7209">
      <w:pPr>
        <w:ind w:firstLine="0"/>
        <w:jc w:val="left"/>
        <w:rPr>
          <w:b/>
          <w:sz w:val="32"/>
          <w:szCs w:val="32"/>
        </w:rPr>
      </w:pPr>
    </w:p>
    <w:p w:rsidR="000E7209" w:rsidRDefault="000E7209" w:rsidP="000E7209">
      <w:pPr>
        <w:ind w:firstLine="0"/>
        <w:jc w:val="center"/>
        <w:rPr>
          <w:b/>
          <w:sz w:val="32"/>
          <w:szCs w:val="32"/>
        </w:rPr>
      </w:pPr>
      <w:r w:rsidRPr="000B626F">
        <w:rPr>
          <w:b/>
          <w:sz w:val="32"/>
          <w:szCs w:val="32"/>
        </w:rPr>
        <w:t>ПРОГРАММА</w:t>
      </w:r>
    </w:p>
    <w:p w:rsidR="000E7209" w:rsidRPr="000B626F" w:rsidRDefault="000E7209" w:rsidP="000E7209">
      <w:pPr>
        <w:ind w:firstLine="0"/>
        <w:jc w:val="center"/>
        <w:rPr>
          <w:b/>
          <w:sz w:val="32"/>
          <w:szCs w:val="32"/>
        </w:rPr>
      </w:pPr>
      <w:r w:rsidRPr="000B626F">
        <w:rPr>
          <w:b/>
          <w:sz w:val="32"/>
          <w:szCs w:val="32"/>
        </w:rPr>
        <w:t>КОМПЛЕКСНОГО РАЗВИТИЯ СИСТЕМ КОММУНАЛЬНОЙ ИНФРАСТРУКТУРЫ</w:t>
      </w:r>
      <w:r>
        <w:rPr>
          <w:b/>
          <w:sz w:val="32"/>
          <w:szCs w:val="32"/>
        </w:rPr>
        <w:t xml:space="preserve"> СЕЛЬСКОГО ПОСЕЛЕНИЯ НОВОКИЛЬБАХТИНСКИЙ</w:t>
      </w:r>
      <w:r w:rsidRPr="000B626F">
        <w:rPr>
          <w:b/>
          <w:sz w:val="32"/>
          <w:szCs w:val="32"/>
        </w:rPr>
        <w:t xml:space="preserve"> СЕЛЬСОВЕТ </w:t>
      </w:r>
      <w:r>
        <w:rPr>
          <w:b/>
          <w:sz w:val="32"/>
          <w:szCs w:val="32"/>
        </w:rPr>
        <w:t>МУНИЦИПАЛЬНОГО</w:t>
      </w:r>
      <w:r w:rsidRPr="000B626F">
        <w:rPr>
          <w:b/>
          <w:sz w:val="32"/>
          <w:szCs w:val="32"/>
        </w:rPr>
        <w:t xml:space="preserve"> РАЙОНА </w:t>
      </w:r>
      <w:r>
        <w:rPr>
          <w:b/>
          <w:sz w:val="32"/>
          <w:szCs w:val="32"/>
        </w:rPr>
        <w:t>КАЛТАСИНСКИЙ</w:t>
      </w:r>
      <w:r w:rsidRPr="000B626F">
        <w:rPr>
          <w:b/>
          <w:sz w:val="32"/>
          <w:szCs w:val="32"/>
        </w:rPr>
        <w:t xml:space="preserve"> РАЙОН РЕСПУБЛИК</w:t>
      </w:r>
      <w:r>
        <w:rPr>
          <w:b/>
          <w:sz w:val="32"/>
          <w:szCs w:val="32"/>
        </w:rPr>
        <w:t>И</w:t>
      </w:r>
      <w:r w:rsidRPr="000B626F">
        <w:rPr>
          <w:b/>
          <w:sz w:val="32"/>
          <w:szCs w:val="32"/>
        </w:rPr>
        <w:t xml:space="preserve"> БАШКОРТОСТАН НА 20</w:t>
      </w:r>
      <w:r w:rsidR="00D12B44">
        <w:rPr>
          <w:b/>
          <w:sz w:val="32"/>
          <w:szCs w:val="32"/>
        </w:rPr>
        <w:t>21</w:t>
      </w:r>
      <w:r w:rsidRPr="000B626F">
        <w:rPr>
          <w:b/>
          <w:sz w:val="32"/>
          <w:szCs w:val="32"/>
        </w:rPr>
        <w:t>-202</w:t>
      </w:r>
      <w:r w:rsidR="00D12B44">
        <w:rPr>
          <w:b/>
          <w:sz w:val="32"/>
          <w:szCs w:val="32"/>
        </w:rPr>
        <w:t>5</w:t>
      </w:r>
      <w:r w:rsidRPr="000B626F">
        <w:rPr>
          <w:b/>
          <w:sz w:val="32"/>
          <w:szCs w:val="32"/>
        </w:rPr>
        <w:t xml:space="preserve"> ГОДЫ С ПЕРСПЕКТИВОЙ ДО 203</w:t>
      </w:r>
      <w:r>
        <w:rPr>
          <w:b/>
          <w:sz w:val="32"/>
          <w:szCs w:val="32"/>
        </w:rPr>
        <w:t>5</w:t>
      </w:r>
      <w:r w:rsidRPr="000B626F">
        <w:rPr>
          <w:b/>
          <w:sz w:val="32"/>
          <w:szCs w:val="32"/>
        </w:rPr>
        <w:t xml:space="preserve"> ГОДА</w:t>
      </w:r>
    </w:p>
    <w:p w:rsidR="000E7209" w:rsidRPr="00136F4E" w:rsidRDefault="000E7209" w:rsidP="000E7209">
      <w:pPr>
        <w:jc w:val="left"/>
      </w:pPr>
    </w:p>
    <w:p w:rsidR="000E7209" w:rsidRPr="00136F4E" w:rsidRDefault="000E7209" w:rsidP="000E7209">
      <w:pPr>
        <w:jc w:val="left"/>
      </w:pPr>
    </w:p>
    <w:p w:rsidR="000E7209" w:rsidRPr="00136F4E" w:rsidRDefault="000E7209" w:rsidP="000E7209">
      <w:pPr>
        <w:jc w:val="left"/>
      </w:pPr>
    </w:p>
    <w:p w:rsidR="000E7209" w:rsidRPr="00136F4E" w:rsidRDefault="000E7209" w:rsidP="000E7209">
      <w:pPr>
        <w:jc w:val="left"/>
      </w:pPr>
    </w:p>
    <w:p w:rsidR="000E7209" w:rsidRPr="00136F4E" w:rsidRDefault="000E7209" w:rsidP="000E7209">
      <w:pPr>
        <w:jc w:val="left"/>
      </w:pPr>
      <w:r>
        <w:t xml:space="preserve">  </w:t>
      </w:r>
    </w:p>
    <w:p w:rsidR="000E7209" w:rsidRPr="00136F4E" w:rsidRDefault="000E7209" w:rsidP="000E7209">
      <w:pPr>
        <w:jc w:val="left"/>
      </w:pPr>
    </w:p>
    <w:p w:rsidR="000E7209" w:rsidRPr="00136F4E" w:rsidRDefault="000E7209" w:rsidP="000E7209">
      <w:pPr>
        <w:jc w:val="left"/>
      </w:pPr>
    </w:p>
    <w:p w:rsidR="000E7209" w:rsidRPr="00136F4E" w:rsidRDefault="000E7209" w:rsidP="000E7209">
      <w:pPr>
        <w:jc w:val="left"/>
      </w:pPr>
    </w:p>
    <w:p w:rsidR="000E7209" w:rsidRDefault="000E7209" w:rsidP="000E7209">
      <w:pPr>
        <w:jc w:val="left"/>
      </w:pPr>
    </w:p>
    <w:p w:rsidR="000E7209" w:rsidRPr="00136F4E" w:rsidRDefault="000E7209" w:rsidP="000E7209">
      <w:pPr>
        <w:jc w:val="left"/>
      </w:pPr>
    </w:p>
    <w:p w:rsidR="000E7209" w:rsidRDefault="000E7209" w:rsidP="000E7209">
      <w:pPr>
        <w:spacing w:line="240" w:lineRule="auto"/>
        <w:ind w:firstLine="0"/>
        <w:jc w:val="left"/>
        <w:sectPr w:rsidR="000E7209" w:rsidSect="00D12B44">
          <w:footerReference w:type="default" r:id="rId7"/>
          <w:pgSz w:w="11906" w:h="16838"/>
          <w:pgMar w:top="1134" w:right="850" w:bottom="1134" w:left="1701" w:header="708" w:footer="51" w:gutter="0"/>
          <w:cols w:space="708"/>
          <w:titlePg/>
          <w:docGrid w:linePitch="381"/>
        </w:sectPr>
      </w:pPr>
    </w:p>
    <w:p w:rsidR="000E7209" w:rsidRDefault="000E7209" w:rsidP="000E7209">
      <w:pPr>
        <w:spacing w:line="240" w:lineRule="auto"/>
        <w:ind w:firstLine="0"/>
        <w:jc w:val="right"/>
      </w:pPr>
      <w:r>
        <w:lastRenderedPageBreak/>
        <w:t xml:space="preserve">УТВЕРЖДЕНА </w:t>
      </w:r>
    </w:p>
    <w:p w:rsidR="000E7209" w:rsidRDefault="000E7209" w:rsidP="000E7209">
      <w:pPr>
        <w:spacing w:line="240" w:lineRule="auto"/>
        <w:ind w:firstLine="0"/>
        <w:jc w:val="right"/>
      </w:pPr>
      <w:r>
        <w:t xml:space="preserve">Решением Совета депутатов </w:t>
      </w:r>
    </w:p>
    <w:p w:rsidR="000E7209" w:rsidRDefault="000E7209" w:rsidP="000E7209">
      <w:pPr>
        <w:spacing w:line="240" w:lineRule="auto"/>
        <w:ind w:firstLine="0"/>
        <w:jc w:val="right"/>
      </w:pPr>
      <w:r>
        <w:t xml:space="preserve">сельского поселения </w:t>
      </w:r>
    </w:p>
    <w:p w:rsidR="000E7209" w:rsidRDefault="000E7209" w:rsidP="000E7209">
      <w:pPr>
        <w:spacing w:line="240" w:lineRule="auto"/>
        <w:ind w:firstLine="0"/>
        <w:jc w:val="right"/>
      </w:pPr>
      <w:r>
        <w:t>Новокильбахтинский сельсовет</w:t>
      </w:r>
    </w:p>
    <w:p w:rsidR="000E7209" w:rsidRDefault="000E7209" w:rsidP="000E7209">
      <w:pPr>
        <w:spacing w:line="240" w:lineRule="auto"/>
        <w:ind w:firstLine="0"/>
        <w:jc w:val="right"/>
      </w:pPr>
      <w:r>
        <w:t xml:space="preserve"> Муниципального района</w:t>
      </w:r>
    </w:p>
    <w:p w:rsidR="000E7209" w:rsidRDefault="000E7209" w:rsidP="000E7209">
      <w:pPr>
        <w:spacing w:line="240" w:lineRule="auto"/>
        <w:ind w:firstLine="0"/>
        <w:jc w:val="right"/>
      </w:pPr>
      <w:r>
        <w:t>Калтасинский район</w:t>
      </w:r>
    </w:p>
    <w:p w:rsidR="000E7209" w:rsidRDefault="000E7209" w:rsidP="000E7209">
      <w:pPr>
        <w:spacing w:line="240" w:lineRule="auto"/>
        <w:ind w:firstLine="0"/>
        <w:jc w:val="right"/>
      </w:pPr>
      <w:r>
        <w:t xml:space="preserve"> _________________________</w:t>
      </w:r>
    </w:p>
    <w:p w:rsidR="000E7209" w:rsidRDefault="000E7209" w:rsidP="000E7209">
      <w:pPr>
        <w:spacing w:line="240" w:lineRule="auto"/>
        <w:ind w:firstLine="0"/>
        <w:jc w:val="right"/>
      </w:pPr>
    </w:p>
    <w:p w:rsidR="000E7209" w:rsidRDefault="000E7209" w:rsidP="000E7209">
      <w:pPr>
        <w:spacing w:line="240" w:lineRule="auto"/>
        <w:ind w:firstLine="0"/>
        <w:jc w:val="right"/>
      </w:pPr>
      <w:r>
        <w:t xml:space="preserve"> от «</w:t>
      </w:r>
      <w:r w:rsidR="00D12B44">
        <w:t>1</w:t>
      </w:r>
      <w:r>
        <w:t xml:space="preserve">9» </w:t>
      </w:r>
      <w:r w:rsidR="00D12B44">
        <w:t>февраля</w:t>
      </w:r>
      <w:r>
        <w:t xml:space="preserve">  20</w:t>
      </w:r>
      <w:r w:rsidR="00D12B44">
        <w:t>21</w:t>
      </w:r>
      <w:r>
        <w:t xml:space="preserve"> г.  № </w:t>
      </w:r>
      <w:r w:rsidR="00D12B44">
        <w:t>53</w:t>
      </w:r>
    </w:p>
    <w:p w:rsidR="000E7209" w:rsidRDefault="000E7209" w:rsidP="000E7209">
      <w:pPr>
        <w:ind w:firstLine="0"/>
        <w:jc w:val="left"/>
      </w:pPr>
    </w:p>
    <w:p w:rsidR="000E7209" w:rsidRDefault="000E7209" w:rsidP="000E7209">
      <w:pPr>
        <w:ind w:firstLine="0"/>
        <w:jc w:val="center"/>
      </w:pPr>
      <w:r>
        <w:rPr>
          <w:noProof/>
        </w:rPr>
        <w:drawing>
          <wp:inline distT="0" distB="0" distL="0" distR="0">
            <wp:extent cx="1762125" cy="2181225"/>
            <wp:effectExtent l="19050" t="0" r="9525" b="0"/>
            <wp:docPr id="1" name="Рисунок 1" descr="kaltasinski_gerb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tasinski_gerbbig"/>
                    <pic:cNvPicPr>
                      <a:picLocks noChangeAspect="1" noChangeArrowheads="1"/>
                    </pic:cNvPicPr>
                  </pic:nvPicPr>
                  <pic:blipFill>
                    <a:blip r:embed="rId8" cstate="print"/>
                    <a:srcRect/>
                    <a:stretch>
                      <a:fillRect/>
                    </a:stretch>
                  </pic:blipFill>
                  <pic:spPr bwMode="auto">
                    <a:xfrm>
                      <a:off x="0" y="0"/>
                      <a:ext cx="1762125" cy="2181225"/>
                    </a:xfrm>
                    <a:prstGeom prst="rect">
                      <a:avLst/>
                    </a:prstGeom>
                    <a:noFill/>
                    <a:ln w="9525">
                      <a:noFill/>
                      <a:miter lim="800000"/>
                      <a:headEnd/>
                      <a:tailEnd/>
                    </a:ln>
                  </pic:spPr>
                </pic:pic>
              </a:graphicData>
            </a:graphic>
          </wp:inline>
        </w:drawing>
      </w:r>
    </w:p>
    <w:p w:rsidR="000E7209" w:rsidRDefault="000E7209" w:rsidP="000E7209">
      <w:pPr>
        <w:spacing w:line="240" w:lineRule="auto"/>
        <w:ind w:firstLine="0"/>
        <w:jc w:val="center"/>
        <w:rPr>
          <w:b/>
          <w:sz w:val="32"/>
          <w:szCs w:val="32"/>
        </w:rPr>
      </w:pPr>
      <w:r w:rsidRPr="000B626F">
        <w:rPr>
          <w:b/>
          <w:sz w:val="32"/>
          <w:szCs w:val="32"/>
        </w:rPr>
        <w:t>ПРОГРАММА</w:t>
      </w:r>
    </w:p>
    <w:p w:rsidR="000E7209" w:rsidRPr="000B626F" w:rsidRDefault="000E7209" w:rsidP="000E7209">
      <w:pPr>
        <w:spacing w:line="240" w:lineRule="auto"/>
        <w:ind w:firstLine="0"/>
        <w:jc w:val="center"/>
        <w:rPr>
          <w:b/>
          <w:sz w:val="32"/>
          <w:szCs w:val="32"/>
        </w:rPr>
      </w:pPr>
      <w:r w:rsidRPr="000B626F">
        <w:rPr>
          <w:b/>
          <w:sz w:val="32"/>
          <w:szCs w:val="32"/>
        </w:rPr>
        <w:t>КОМПЛЕКСНОГО РАЗВИТИЯ СИСТЕМ КОММУНАЛЬНОЙ ИНФРАСТРУКТУРЫ</w:t>
      </w:r>
      <w:r>
        <w:rPr>
          <w:b/>
          <w:sz w:val="32"/>
          <w:szCs w:val="32"/>
        </w:rPr>
        <w:t xml:space="preserve"> СЕЛЬСКОГО ПОСЕЛЕНИЯ НОВОКИЛЬБАХТИНСКИЙ</w:t>
      </w:r>
      <w:r w:rsidRPr="000B626F">
        <w:rPr>
          <w:b/>
          <w:sz w:val="32"/>
          <w:szCs w:val="32"/>
        </w:rPr>
        <w:t xml:space="preserve"> СЕЛЬСОВЕТ </w:t>
      </w:r>
      <w:r>
        <w:rPr>
          <w:b/>
          <w:sz w:val="32"/>
          <w:szCs w:val="32"/>
        </w:rPr>
        <w:t>МУНИЦИПАЛЬНОГО</w:t>
      </w:r>
      <w:r w:rsidRPr="000B626F">
        <w:rPr>
          <w:b/>
          <w:sz w:val="32"/>
          <w:szCs w:val="32"/>
        </w:rPr>
        <w:t xml:space="preserve"> РАЙОНА </w:t>
      </w:r>
      <w:r>
        <w:rPr>
          <w:b/>
          <w:sz w:val="32"/>
          <w:szCs w:val="32"/>
        </w:rPr>
        <w:t>КАЛТАСИНСКИЙ</w:t>
      </w:r>
      <w:r w:rsidRPr="000B626F">
        <w:rPr>
          <w:b/>
          <w:sz w:val="32"/>
          <w:szCs w:val="32"/>
        </w:rPr>
        <w:t xml:space="preserve"> РАЙОН РЕСПУБЛИК</w:t>
      </w:r>
      <w:r>
        <w:rPr>
          <w:b/>
          <w:sz w:val="32"/>
          <w:szCs w:val="32"/>
        </w:rPr>
        <w:t>И</w:t>
      </w:r>
      <w:r w:rsidRPr="000B626F">
        <w:rPr>
          <w:b/>
          <w:sz w:val="32"/>
          <w:szCs w:val="32"/>
        </w:rPr>
        <w:t xml:space="preserve"> БАШКОРТОСТАН НА </w:t>
      </w:r>
      <w:r w:rsidR="00D12B44">
        <w:rPr>
          <w:b/>
          <w:sz w:val="32"/>
          <w:szCs w:val="32"/>
        </w:rPr>
        <w:t xml:space="preserve">2021-2025 </w:t>
      </w:r>
      <w:r w:rsidRPr="000B626F">
        <w:rPr>
          <w:b/>
          <w:sz w:val="32"/>
          <w:szCs w:val="32"/>
        </w:rPr>
        <w:t>ГОДЫ С ПЕРСПЕКТИВОЙ ДО 203</w:t>
      </w:r>
      <w:r>
        <w:rPr>
          <w:b/>
          <w:sz w:val="32"/>
          <w:szCs w:val="32"/>
        </w:rPr>
        <w:t>5</w:t>
      </w:r>
      <w:r w:rsidRPr="000B626F">
        <w:rPr>
          <w:b/>
          <w:sz w:val="32"/>
          <w:szCs w:val="32"/>
        </w:rPr>
        <w:t xml:space="preserve"> ГОДА</w:t>
      </w:r>
    </w:p>
    <w:p w:rsidR="000E7209" w:rsidRPr="00472B07" w:rsidRDefault="000E7209" w:rsidP="000E7209">
      <w:pPr>
        <w:ind w:firstLine="0"/>
        <w:jc w:val="center"/>
        <w:rPr>
          <w:b/>
        </w:rPr>
      </w:pPr>
    </w:p>
    <w:p w:rsidR="000E7209" w:rsidRDefault="000E7209" w:rsidP="000E7209">
      <w:pPr>
        <w:ind w:firstLine="0"/>
        <w:jc w:val="center"/>
        <w:rPr>
          <w:b/>
          <w:sz w:val="32"/>
          <w:szCs w:val="32"/>
        </w:rPr>
      </w:pPr>
      <w:r>
        <w:rPr>
          <w:b/>
          <w:sz w:val="32"/>
          <w:szCs w:val="32"/>
        </w:rPr>
        <w:t>Том 1. Программный документ</w:t>
      </w:r>
    </w:p>
    <w:p w:rsidR="000E7209" w:rsidRPr="00472B07" w:rsidRDefault="000E7209" w:rsidP="000E7209">
      <w:pPr>
        <w:ind w:firstLine="0"/>
        <w:jc w:val="left"/>
        <w:rPr>
          <w:b/>
        </w:rPr>
      </w:pPr>
    </w:p>
    <w:p w:rsidR="000E7209" w:rsidRDefault="000E7209" w:rsidP="000E7209">
      <w:pPr>
        <w:ind w:right="132" w:firstLine="0"/>
        <w:jc w:val="left"/>
      </w:pPr>
      <w:r w:rsidRPr="006F2380">
        <w:rPr>
          <w:b/>
        </w:rPr>
        <w:t xml:space="preserve">Заказчик: </w:t>
      </w:r>
      <w:r w:rsidRPr="006F2380">
        <w:t xml:space="preserve">Администрация сельского </w:t>
      </w:r>
      <w:r>
        <w:t>поселения Новокильбахтинский сельсовет Муниципального района Калтасинский район Республики Башкортостан</w:t>
      </w:r>
    </w:p>
    <w:p w:rsidR="000E7209" w:rsidRPr="00DE0BD5" w:rsidRDefault="000E7209" w:rsidP="000E7209">
      <w:pPr>
        <w:ind w:right="132" w:firstLine="0"/>
        <w:jc w:val="left"/>
      </w:pPr>
    </w:p>
    <w:p w:rsidR="000E7209" w:rsidRDefault="000E7209" w:rsidP="000E7209">
      <w:pPr>
        <w:ind w:firstLine="0"/>
        <w:jc w:val="left"/>
      </w:pPr>
      <w:r w:rsidRPr="00AC6B21">
        <w:rPr>
          <w:b/>
        </w:rPr>
        <w:t xml:space="preserve">Разработчик: </w:t>
      </w:r>
      <w:r w:rsidRPr="006F2380">
        <w:t>ООО «СтатусСтройПроект»</w:t>
      </w:r>
    </w:p>
    <w:p w:rsidR="000E7209" w:rsidRPr="000B626F" w:rsidRDefault="000E7209" w:rsidP="000E7209">
      <w:pPr>
        <w:ind w:firstLine="0"/>
        <w:jc w:val="left"/>
      </w:pPr>
    </w:p>
    <w:p w:rsidR="000E7209" w:rsidRDefault="000E7209" w:rsidP="000E7209">
      <w:pPr>
        <w:ind w:firstLine="0"/>
        <w:jc w:val="left"/>
      </w:pPr>
      <w:r w:rsidRPr="00B13931">
        <w:t xml:space="preserve">Главный </w:t>
      </w:r>
      <w:r>
        <w:t>архитектор</w:t>
      </w:r>
      <w:r w:rsidRPr="00B13931">
        <w:t xml:space="preserve"> проекта:        _____________                </w:t>
      </w:r>
      <w:r>
        <w:t>И.Р. Кинзябаев</w:t>
      </w:r>
    </w:p>
    <w:p w:rsidR="000E7209" w:rsidRPr="000B626F" w:rsidRDefault="000E7209" w:rsidP="000E7209">
      <w:pPr>
        <w:ind w:firstLine="0"/>
        <w:jc w:val="center"/>
      </w:pPr>
      <w:r>
        <w:br w:type="page"/>
      </w:r>
      <w:r>
        <w:rPr>
          <w:b/>
        </w:rPr>
        <w:lastRenderedPageBreak/>
        <w:t>Состав Программы</w:t>
      </w:r>
    </w:p>
    <w:p w:rsidR="000E7209" w:rsidRDefault="000E7209" w:rsidP="000E7209">
      <w:pPr>
        <w:pStyle w:val="a0"/>
        <w:jc w:val="left"/>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8"/>
        <w:gridCol w:w="4038"/>
        <w:gridCol w:w="3261"/>
        <w:gridCol w:w="1811"/>
      </w:tblGrid>
      <w:tr w:rsidR="000E7209" w:rsidTr="00D12B44">
        <w:trPr>
          <w:trHeight w:val="1170"/>
        </w:trPr>
        <w:tc>
          <w:tcPr>
            <w:tcW w:w="0" w:type="auto"/>
            <w:tcBorders>
              <w:top w:val="single" w:sz="4" w:space="0" w:color="auto"/>
              <w:left w:val="single" w:sz="4" w:space="0" w:color="auto"/>
              <w:bottom w:val="single" w:sz="4" w:space="0" w:color="auto"/>
              <w:right w:val="single" w:sz="4" w:space="0" w:color="auto"/>
            </w:tcBorders>
            <w:vAlign w:val="center"/>
          </w:tcPr>
          <w:p w:rsidR="000E7209" w:rsidRPr="00DE0BD5" w:rsidRDefault="000E7209" w:rsidP="00D12B44">
            <w:pPr>
              <w:pStyle w:val="a0"/>
              <w:jc w:val="center"/>
              <w:rPr>
                <w:b/>
              </w:rPr>
            </w:pPr>
            <w:r w:rsidRPr="00DE0BD5">
              <w:rPr>
                <w:b/>
              </w:rPr>
              <w:t>№</w:t>
            </w:r>
          </w:p>
        </w:tc>
        <w:tc>
          <w:tcPr>
            <w:tcW w:w="4038" w:type="dxa"/>
            <w:tcBorders>
              <w:top w:val="single" w:sz="4" w:space="0" w:color="auto"/>
              <w:left w:val="single" w:sz="4" w:space="0" w:color="auto"/>
              <w:bottom w:val="single" w:sz="4" w:space="0" w:color="auto"/>
              <w:right w:val="single" w:sz="4" w:space="0" w:color="auto"/>
            </w:tcBorders>
            <w:vAlign w:val="center"/>
          </w:tcPr>
          <w:p w:rsidR="000E7209" w:rsidRPr="00DE0BD5" w:rsidRDefault="000E7209" w:rsidP="00D12B44">
            <w:pPr>
              <w:pStyle w:val="a0"/>
              <w:jc w:val="center"/>
              <w:rPr>
                <w:b/>
              </w:rPr>
            </w:pPr>
            <w:r w:rsidRPr="00DE0BD5">
              <w:rPr>
                <w:b/>
              </w:rPr>
              <w:t>Наименование частей и разделов</w:t>
            </w:r>
          </w:p>
        </w:tc>
        <w:tc>
          <w:tcPr>
            <w:tcW w:w="3261" w:type="dxa"/>
            <w:tcBorders>
              <w:top w:val="single" w:sz="4" w:space="0" w:color="auto"/>
              <w:left w:val="single" w:sz="4" w:space="0" w:color="auto"/>
              <w:bottom w:val="single" w:sz="4" w:space="0" w:color="auto"/>
              <w:right w:val="single" w:sz="4" w:space="0" w:color="auto"/>
            </w:tcBorders>
            <w:vAlign w:val="center"/>
          </w:tcPr>
          <w:p w:rsidR="000E7209" w:rsidRPr="00DE0BD5" w:rsidRDefault="000E7209" w:rsidP="00D12B44">
            <w:pPr>
              <w:pStyle w:val="a0"/>
              <w:jc w:val="center"/>
              <w:rPr>
                <w:b/>
              </w:rPr>
            </w:pPr>
            <w:r w:rsidRPr="00DE0BD5">
              <w:rPr>
                <w:b/>
              </w:rPr>
              <w:t>Обозначение</w:t>
            </w:r>
          </w:p>
        </w:tc>
        <w:tc>
          <w:tcPr>
            <w:tcW w:w="0" w:type="auto"/>
            <w:tcBorders>
              <w:top w:val="single" w:sz="4" w:space="0" w:color="auto"/>
              <w:left w:val="single" w:sz="4" w:space="0" w:color="auto"/>
              <w:bottom w:val="single" w:sz="4" w:space="0" w:color="auto"/>
              <w:right w:val="single" w:sz="4" w:space="0" w:color="auto"/>
            </w:tcBorders>
            <w:vAlign w:val="center"/>
          </w:tcPr>
          <w:p w:rsidR="000E7209" w:rsidRPr="00DE0BD5" w:rsidRDefault="000E7209" w:rsidP="00D12B44">
            <w:pPr>
              <w:pStyle w:val="a0"/>
              <w:jc w:val="center"/>
              <w:rPr>
                <w:b/>
              </w:rPr>
            </w:pPr>
            <w:r w:rsidRPr="00DE0BD5">
              <w:rPr>
                <w:b/>
              </w:rPr>
              <w:t>Примечание</w:t>
            </w:r>
          </w:p>
        </w:tc>
      </w:tr>
      <w:tr w:rsidR="000E7209" w:rsidTr="00D12B44">
        <w:trPr>
          <w:trHeight w:val="1070"/>
        </w:trPr>
        <w:tc>
          <w:tcPr>
            <w:tcW w:w="0" w:type="auto"/>
            <w:tcBorders>
              <w:top w:val="single" w:sz="4" w:space="0" w:color="auto"/>
              <w:left w:val="single" w:sz="4" w:space="0" w:color="auto"/>
              <w:bottom w:val="single" w:sz="4" w:space="0" w:color="auto"/>
              <w:right w:val="single" w:sz="4" w:space="0" w:color="auto"/>
            </w:tcBorders>
            <w:vAlign w:val="center"/>
          </w:tcPr>
          <w:p w:rsidR="000E7209" w:rsidRDefault="000E7209" w:rsidP="00D12B44">
            <w:pPr>
              <w:pStyle w:val="a0"/>
              <w:jc w:val="center"/>
            </w:pPr>
            <w:r>
              <w:t>1</w:t>
            </w:r>
          </w:p>
        </w:tc>
        <w:tc>
          <w:tcPr>
            <w:tcW w:w="4038" w:type="dxa"/>
            <w:tcBorders>
              <w:top w:val="single" w:sz="4" w:space="0" w:color="auto"/>
              <w:left w:val="single" w:sz="4" w:space="0" w:color="auto"/>
              <w:bottom w:val="single" w:sz="4" w:space="0" w:color="auto"/>
              <w:right w:val="single" w:sz="4" w:space="0" w:color="auto"/>
            </w:tcBorders>
            <w:vAlign w:val="center"/>
          </w:tcPr>
          <w:p w:rsidR="000E7209" w:rsidRPr="005F5567" w:rsidRDefault="000E7209" w:rsidP="00D12B44">
            <w:pPr>
              <w:pStyle w:val="a0"/>
              <w:jc w:val="center"/>
              <w:rPr>
                <w:lang w:val="ru-RU"/>
              </w:rPr>
            </w:pPr>
            <w:r>
              <w:rPr>
                <w:lang w:val="ru-RU"/>
              </w:rPr>
              <w:t>Программный документ</w:t>
            </w:r>
          </w:p>
        </w:tc>
        <w:tc>
          <w:tcPr>
            <w:tcW w:w="3261" w:type="dxa"/>
            <w:tcBorders>
              <w:top w:val="single" w:sz="4" w:space="0" w:color="auto"/>
              <w:left w:val="single" w:sz="4" w:space="0" w:color="auto"/>
              <w:bottom w:val="single" w:sz="4" w:space="0" w:color="auto"/>
              <w:right w:val="single" w:sz="4" w:space="0" w:color="auto"/>
            </w:tcBorders>
            <w:vAlign w:val="center"/>
          </w:tcPr>
          <w:p w:rsidR="000E7209" w:rsidRPr="00B13931" w:rsidRDefault="000E7209" w:rsidP="00D12B44">
            <w:pPr>
              <w:pStyle w:val="a0"/>
              <w:jc w:val="center"/>
              <w:rPr>
                <w:b/>
                <w:lang w:val="ru-RU"/>
              </w:rPr>
            </w:pPr>
            <w:r w:rsidRPr="00DE0BD5">
              <w:rPr>
                <w:b/>
              </w:rPr>
              <w:t>0</w:t>
            </w:r>
            <w:r>
              <w:rPr>
                <w:b/>
                <w:lang w:val="ru-RU"/>
              </w:rPr>
              <w:t>2</w:t>
            </w:r>
            <w:r w:rsidRPr="00DE0BD5">
              <w:rPr>
                <w:b/>
              </w:rPr>
              <w:t>/0</w:t>
            </w:r>
            <w:r>
              <w:rPr>
                <w:b/>
                <w:lang w:val="ru-RU"/>
              </w:rPr>
              <w:t>5</w:t>
            </w:r>
            <w:r w:rsidRPr="00DE0BD5">
              <w:rPr>
                <w:b/>
              </w:rPr>
              <w:t>-2016-ПД-ПКР</w:t>
            </w:r>
            <w:r>
              <w:rPr>
                <w:b/>
                <w:lang w:val="ru-RU"/>
              </w:rPr>
              <w:t>.1</w:t>
            </w:r>
          </w:p>
        </w:tc>
        <w:tc>
          <w:tcPr>
            <w:tcW w:w="0" w:type="auto"/>
            <w:tcBorders>
              <w:top w:val="single" w:sz="4" w:space="0" w:color="auto"/>
              <w:left w:val="single" w:sz="4" w:space="0" w:color="auto"/>
              <w:bottom w:val="single" w:sz="4" w:space="0" w:color="auto"/>
              <w:right w:val="single" w:sz="4" w:space="0" w:color="auto"/>
            </w:tcBorders>
            <w:vAlign w:val="center"/>
          </w:tcPr>
          <w:p w:rsidR="000E7209" w:rsidRDefault="000E7209" w:rsidP="00D12B44">
            <w:pPr>
              <w:pStyle w:val="a0"/>
              <w:jc w:val="center"/>
            </w:pPr>
            <w:r>
              <w:t>Том 1</w:t>
            </w:r>
          </w:p>
        </w:tc>
      </w:tr>
      <w:tr w:rsidR="000E7209" w:rsidTr="00D12B44">
        <w:trPr>
          <w:trHeight w:val="1070"/>
        </w:trPr>
        <w:tc>
          <w:tcPr>
            <w:tcW w:w="0" w:type="auto"/>
            <w:tcBorders>
              <w:top w:val="single" w:sz="4" w:space="0" w:color="auto"/>
              <w:left w:val="single" w:sz="4" w:space="0" w:color="auto"/>
              <w:bottom w:val="single" w:sz="4" w:space="0" w:color="auto"/>
              <w:right w:val="single" w:sz="4" w:space="0" w:color="auto"/>
            </w:tcBorders>
            <w:vAlign w:val="center"/>
          </w:tcPr>
          <w:p w:rsidR="000E7209" w:rsidRDefault="000E7209" w:rsidP="00D12B44">
            <w:pPr>
              <w:pStyle w:val="a0"/>
              <w:jc w:val="center"/>
            </w:pPr>
            <w:r>
              <w:t>2</w:t>
            </w:r>
          </w:p>
        </w:tc>
        <w:tc>
          <w:tcPr>
            <w:tcW w:w="4038" w:type="dxa"/>
            <w:tcBorders>
              <w:top w:val="single" w:sz="4" w:space="0" w:color="auto"/>
              <w:left w:val="single" w:sz="4" w:space="0" w:color="auto"/>
              <w:bottom w:val="single" w:sz="4" w:space="0" w:color="auto"/>
              <w:right w:val="single" w:sz="4" w:space="0" w:color="auto"/>
            </w:tcBorders>
            <w:vAlign w:val="center"/>
          </w:tcPr>
          <w:p w:rsidR="000E7209" w:rsidRDefault="000E7209" w:rsidP="00D12B44">
            <w:pPr>
              <w:pStyle w:val="a0"/>
              <w:jc w:val="center"/>
            </w:pPr>
            <w:r>
              <w:t>Обосновывающие материалы</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E7209" w:rsidRPr="00B13931" w:rsidRDefault="000E7209" w:rsidP="00D12B44">
            <w:pPr>
              <w:pStyle w:val="a0"/>
              <w:jc w:val="center"/>
              <w:rPr>
                <w:b/>
                <w:color w:val="000000"/>
                <w:shd w:val="clear" w:color="auto" w:fill="FFFFFF"/>
                <w:lang w:val="ru-RU"/>
              </w:rPr>
            </w:pPr>
            <w:r w:rsidRPr="00DE0BD5">
              <w:rPr>
                <w:b/>
                <w:color w:val="000000"/>
                <w:shd w:val="clear" w:color="auto" w:fill="FFFFFF"/>
              </w:rPr>
              <w:t>0</w:t>
            </w:r>
            <w:r>
              <w:rPr>
                <w:b/>
                <w:color w:val="000000"/>
                <w:shd w:val="clear" w:color="auto" w:fill="FFFFFF"/>
                <w:lang w:val="ru-RU"/>
              </w:rPr>
              <w:t>2</w:t>
            </w:r>
            <w:r w:rsidRPr="00DE0BD5">
              <w:rPr>
                <w:b/>
                <w:color w:val="000000"/>
                <w:shd w:val="clear" w:color="auto" w:fill="FFFFFF"/>
              </w:rPr>
              <w:t>/0</w:t>
            </w:r>
            <w:r>
              <w:rPr>
                <w:b/>
                <w:color w:val="000000"/>
                <w:shd w:val="clear" w:color="auto" w:fill="FFFFFF"/>
                <w:lang w:val="ru-RU"/>
              </w:rPr>
              <w:t>5</w:t>
            </w:r>
            <w:r w:rsidRPr="00DE0BD5">
              <w:rPr>
                <w:b/>
                <w:color w:val="000000"/>
                <w:shd w:val="clear" w:color="auto" w:fill="FFFFFF"/>
              </w:rPr>
              <w:t>-2016-ПД-ПКР</w:t>
            </w:r>
            <w:r>
              <w:rPr>
                <w:b/>
                <w:color w:val="000000"/>
                <w:shd w:val="clear" w:color="auto" w:fill="FFFFFF"/>
                <w:lang w:val="ru-RU"/>
              </w:rPr>
              <w:t>.2</w:t>
            </w:r>
          </w:p>
        </w:tc>
        <w:tc>
          <w:tcPr>
            <w:tcW w:w="0" w:type="auto"/>
            <w:tcBorders>
              <w:top w:val="single" w:sz="4" w:space="0" w:color="auto"/>
              <w:left w:val="single" w:sz="4" w:space="0" w:color="auto"/>
              <w:bottom w:val="single" w:sz="4" w:space="0" w:color="auto"/>
              <w:right w:val="single" w:sz="4" w:space="0" w:color="auto"/>
            </w:tcBorders>
            <w:vAlign w:val="center"/>
          </w:tcPr>
          <w:p w:rsidR="000E7209" w:rsidRDefault="000E7209" w:rsidP="00D12B44">
            <w:pPr>
              <w:pStyle w:val="a0"/>
              <w:jc w:val="center"/>
            </w:pPr>
            <w:r>
              <w:t>Том 2</w:t>
            </w:r>
          </w:p>
        </w:tc>
      </w:tr>
      <w:tr w:rsidR="000E7209" w:rsidTr="00D12B44">
        <w:trPr>
          <w:trHeight w:val="1070"/>
        </w:trPr>
        <w:tc>
          <w:tcPr>
            <w:tcW w:w="0" w:type="auto"/>
            <w:tcBorders>
              <w:top w:val="single" w:sz="4" w:space="0" w:color="auto"/>
              <w:left w:val="single" w:sz="4" w:space="0" w:color="auto"/>
              <w:bottom w:val="single" w:sz="4" w:space="0" w:color="auto"/>
              <w:right w:val="single" w:sz="4" w:space="0" w:color="auto"/>
            </w:tcBorders>
            <w:vAlign w:val="center"/>
          </w:tcPr>
          <w:p w:rsidR="000E7209" w:rsidRPr="00F26135" w:rsidRDefault="000E7209" w:rsidP="00D12B44">
            <w:pPr>
              <w:pStyle w:val="a0"/>
              <w:jc w:val="center"/>
              <w:rPr>
                <w:lang w:val="ru-RU"/>
              </w:rPr>
            </w:pPr>
            <w:r>
              <w:rPr>
                <w:lang w:val="ru-RU"/>
              </w:rPr>
              <w:t>3</w:t>
            </w:r>
          </w:p>
        </w:tc>
        <w:tc>
          <w:tcPr>
            <w:tcW w:w="4038" w:type="dxa"/>
            <w:tcBorders>
              <w:top w:val="single" w:sz="4" w:space="0" w:color="auto"/>
              <w:left w:val="single" w:sz="4" w:space="0" w:color="auto"/>
              <w:bottom w:val="single" w:sz="4" w:space="0" w:color="auto"/>
              <w:right w:val="single" w:sz="4" w:space="0" w:color="auto"/>
            </w:tcBorders>
            <w:vAlign w:val="center"/>
          </w:tcPr>
          <w:p w:rsidR="000E7209" w:rsidRPr="00F26135" w:rsidRDefault="000E7209" w:rsidP="00D12B44">
            <w:pPr>
              <w:pStyle w:val="a0"/>
              <w:jc w:val="center"/>
              <w:rPr>
                <w:lang w:val="ru-RU"/>
              </w:rPr>
            </w:pPr>
            <w:r>
              <w:rPr>
                <w:lang w:val="ru-RU"/>
              </w:rPr>
              <w:t>Графические материалы</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E7209" w:rsidRPr="00DE0BD5" w:rsidRDefault="000E7209" w:rsidP="00D12B44">
            <w:pPr>
              <w:pStyle w:val="a0"/>
              <w:jc w:val="center"/>
              <w:rPr>
                <w:b/>
                <w:color w:val="000000"/>
                <w:shd w:val="clear" w:color="auto" w:fill="FFFFFF"/>
              </w:rPr>
            </w:pPr>
            <w:r w:rsidRPr="00DE0BD5">
              <w:rPr>
                <w:b/>
                <w:color w:val="000000"/>
                <w:shd w:val="clear" w:color="auto" w:fill="FFFFFF"/>
              </w:rPr>
              <w:t>0</w:t>
            </w:r>
            <w:r>
              <w:rPr>
                <w:b/>
                <w:color w:val="000000"/>
                <w:shd w:val="clear" w:color="auto" w:fill="FFFFFF"/>
                <w:lang w:val="ru-RU"/>
              </w:rPr>
              <w:t>2</w:t>
            </w:r>
            <w:r w:rsidRPr="00DE0BD5">
              <w:rPr>
                <w:b/>
                <w:color w:val="000000"/>
                <w:shd w:val="clear" w:color="auto" w:fill="FFFFFF"/>
              </w:rPr>
              <w:t>/0</w:t>
            </w:r>
            <w:r>
              <w:rPr>
                <w:b/>
                <w:color w:val="000000"/>
                <w:shd w:val="clear" w:color="auto" w:fill="FFFFFF"/>
                <w:lang w:val="ru-RU"/>
              </w:rPr>
              <w:t>5</w:t>
            </w:r>
            <w:r w:rsidRPr="00DE0BD5">
              <w:rPr>
                <w:b/>
                <w:color w:val="000000"/>
                <w:shd w:val="clear" w:color="auto" w:fill="FFFFFF"/>
              </w:rPr>
              <w:t>-2016-ПД-ПКР</w:t>
            </w:r>
            <w:r>
              <w:rPr>
                <w:b/>
                <w:color w:val="000000"/>
                <w:shd w:val="clear" w:color="auto" w:fill="FFFFFF"/>
                <w:lang w:val="ru-RU"/>
              </w:rPr>
              <w:t>.3</w:t>
            </w:r>
          </w:p>
        </w:tc>
        <w:tc>
          <w:tcPr>
            <w:tcW w:w="0" w:type="auto"/>
            <w:tcBorders>
              <w:top w:val="single" w:sz="4" w:space="0" w:color="auto"/>
              <w:left w:val="single" w:sz="4" w:space="0" w:color="auto"/>
              <w:bottom w:val="single" w:sz="4" w:space="0" w:color="auto"/>
              <w:right w:val="single" w:sz="4" w:space="0" w:color="auto"/>
            </w:tcBorders>
            <w:vAlign w:val="center"/>
          </w:tcPr>
          <w:p w:rsidR="000E7209" w:rsidRDefault="000E7209" w:rsidP="00D12B44">
            <w:pPr>
              <w:pStyle w:val="a0"/>
              <w:jc w:val="center"/>
            </w:pPr>
            <w:r>
              <w:t>Том 3</w:t>
            </w:r>
          </w:p>
        </w:tc>
      </w:tr>
    </w:tbl>
    <w:p w:rsidR="000E7209" w:rsidRPr="00475A2B" w:rsidRDefault="000E7209" w:rsidP="000E7209">
      <w:pPr>
        <w:pStyle w:val="a0"/>
        <w:jc w:val="center"/>
        <w:rPr>
          <w:sz w:val="32"/>
          <w:szCs w:val="32"/>
        </w:rPr>
      </w:pPr>
      <w:bookmarkStart w:id="0" w:name="_Toc451938229"/>
      <w:bookmarkStart w:id="1" w:name="_Toc415735818"/>
      <w:r>
        <w:br w:type="page"/>
      </w:r>
      <w:r w:rsidRPr="00475A2B">
        <w:rPr>
          <w:sz w:val="32"/>
          <w:szCs w:val="32"/>
          <w:lang w:val="ru-RU"/>
        </w:rPr>
        <w:lastRenderedPageBreak/>
        <w:t>СОДЕРЖАНИЕ ПРОГРАММЫ</w:t>
      </w:r>
    </w:p>
    <w:p w:rsidR="000E7209" w:rsidRPr="007315D6" w:rsidRDefault="000A5C98" w:rsidP="000E7209">
      <w:pPr>
        <w:pStyle w:val="12"/>
        <w:rPr>
          <w:rFonts w:ascii="Calibri" w:eastAsia="Times New Roman" w:hAnsi="Calibri"/>
          <w:noProof/>
          <w:sz w:val="22"/>
          <w:szCs w:val="22"/>
        </w:rPr>
      </w:pPr>
      <w:r w:rsidRPr="000A5C98">
        <w:fldChar w:fldCharType="begin"/>
      </w:r>
      <w:r w:rsidR="000E7209">
        <w:instrText xml:space="preserve"> TOC \o "1-3" \h \z \u </w:instrText>
      </w:r>
      <w:r w:rsidRPr="000A5C98">
        <w:fldChar w:fldCharType="separate"/>
      </w:r>
      <w:hyperlink w:anchor="_Toc453152107" w:history="1">
        <w:r w:rsidR="000E7209" w:rsidRPr="00AF58AF">
          <w:rPr>
            <w:rStyle w:val="af8"/>
            <w:noProof/>
          </w:rPr>
          <w:t>РАЗДЕЛ 1. ПАСПОРТ ПРОГРАММЫ</w:t>
        </w:r>
        <w:r w:rsidR="000E7209">
          <w:rPr>
            <w:noProof/>
            <w:webHidden/>
          </w:rPr>
          <w:tab/>
        </w:r>
        <w:r>
          <w:rPr>
            <w:noProof/>
            <w:webHidden/>
          </w:rPr>
          <w:fldChar w:fldCharType="begin"/>
        </w:r>
        <w:r w:rsidR="000E7209">
          <w:rPr>
            <w:noProof/>
            <w:webHidden/>
          </w:rPr>
          <w:instrText xml:space="preserve"> PAGEREF _Toc453152107 \h </w:instrText>
        </w:r>
        <w:r>
          <w:rPr>
            <w:noProof/>
            <w:webHidden/>
          </w:rPr>
        </w:r>
        <w:r>
          <w:rPr>
            <w:noProof/>
            <w:webHidden/>
          </w:rPr>
          <w:fldChar w:fldCharType="separate"/>
        </w:r>
        <w:r w:rsidR="000E7209">
          <w:rPr>
            <w:noProof/>
            <w:webHidden/>
          </w:rPr>
          <w:t>6</w:t>
        </w:r>
        <w:r>
          <w:rPr>
            <w:noProof/>
            <w:webHidden/>
          </w:rPr>
          <w:fldChar w:fldCharType="end"/>
        </w:r>
      </w:hyperlink>
    </w:p>
    <w:p w:rsidR="000E7209" w:rsidRPr="007315D6" w:rsidRDefault="000A5C98" w:rsidP="000E7209">
      <w:pPr>
        <w:pStyle w:val="12"/>
        <w:rPr>
          <w:rFonts w:ascii="Calibri" w:eastAsia="Times New Roman" w:hAnsi="Calibri"/>
          <w:noProof/>
          <w:sz w:val="22"/>
          <w:szCs w:val="22"/>
        </w:rPr>
      </w:pPr>
      <w:hyperlink w:anchor="_Toc453152108" w:history="1">
        <w:r w:rsidR="000E7209" w:rsidRPr="00AF58AF">
          <w:rPr>
            <w:rStyle w:val="af8"/>
            <w:noProof/>
          </w:rPr>
          <w:t>РАЗДЕЛ 2. ХАРАКТЕРИСТИКА СУЩЕСТВУЮЩЕГО СОСТОЯНИЯ КОММУНАЛЬНОЙ ИНФРАСТРУКТУРЫ.</w:t>
        </w:r>
        <w:r w:rsidR="000E7209">
          <w:rPr>
            <w:noProof/>
            <w:webHidden/>
          </w:rPr>
          <w:tab/>
        </w:r>
        <w:r>
          <w:rPr>
            <w:noProof/>
            <w:webHidden/>
          </w:rPr>
          <w:fldChar w:fldCharType="begin"/>
        </w:r>
        <w:r w:rsidR="000E7209">
          <w:rPr>
            <w:noProof/>
            <w:webHidden/>
          </w:rPr>
          <w:instrText xml:space="preserve"> PAGEREF _Toc453152108 \h </w:instrText>
        </w:r>
        <w:r>
          <w:rPr>
            <w:noProof/>
            <w:webHidden/>
          </w:rPr>
        </w:r>
        <w:r>
          <w:rPr>
            <w:noProof/>
            <w:webHidden/>
          </w:rPr>
          <w:fldChar w:fldCharType="separate"/>
        </w:r>
        <w:r w:rsidR="000E7209">
          <w:rPr>
            <w:noProof/>
            <w:webHidden/>
          </w:rPr>
          <w:t>16</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10" w:history="1">
        <w:r w:rsidR="000E7209" w:rsidRPr="00AF58AF">
          <w:rPr>
            <w:rStyle w:val="af8"/>
            <w:noProof/>
          </w:rPr>
          <w:t>2.</w:t>
        </w:r>
        <w:r w:rsidR="000E7209">
          <w:rPr>
            <w:rStyle w:val="af8"/>
            <w:noProof/>
          </w:rPr>
          <w:t>1</w:t>
        </w:r>
        <w:r w:rsidR="000E7209" w:rsidRPr="00AF58AF">
          <w:rPr>
            <w:rStyle w:val="af8"/>
            <w:noProof/>
          </w:rPr>
          <w:t>. Краткий анализ существующего состояния системы водоснабжения.</w:t>
        </w:r>
        <w:r w:rsidR="000E7209">
          <w:rPr>
            <w:noProof/>
            <w:webHidden/>
          </w:rPr>
          <w:tab/>
        </w:r>
        <w:r>
          <w:rPr>
            <w:noProof/>
            <w:webHidden/>
          </w:rPr>
          <w:fldChar w:fldCharType="begin"/>
        </w:r>
        <w:r w:rsidR="000E7209">
          <w:rPr>
            <w:noProof/>
            <w:webHidden/>
          </w:rPr>
          <w:instrText xml:space="preserve"> PAGEREF _Toc453152110 \h </w:instrText>
        </w:r>
        <w:r>
          <w:rPr>
            <w:noProof/>
            <w:webHidden/>
          </w:rPr>
        </w:r>
        <w:r>
          <w:rPr>
            <w:noProof/>
            <w:webHidden/>
          </w:rPr>
          <w:fldChar w:fldCharType="separate"/>
        </w:r>
        <w:r w:rsidR="000E7209">
          <w:rPr>
            <w:noProof/>
            <w:webHidden/>
          </w:rPr>
          <w:t>16</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11" w:history="1">
        <w:r w:rsidR="000E7209" w:rsidRPr="00AF58AF">
          <w:rPr>
            <w:rStyle w:val="af8"/>
            <w:noProof/>
          </w:rPr>
          <w:t>2.</w:t>
        </w:r>
        <w:r w:rsidR="000E7209">
          <w:rPr>
            <w:rStyle w:val="af8"/>
            <w:noProof/>
          </w:rPr>
          <w:t>2</w:t>
        </w:r>
        <w:r w:rsidR="000E7209" w:rsidRPr="00AF58AF">
          <w:rPr>
            <w:rStyle w:val="af8"/>
            <w:noProof/>
          </w:rPr>
          <w:t>. Краткий анализ существующего состояния системы водоотведения.</w:t>
        </w:r>
        <w:r w:rsidR="000E7209">
          <w:rPr>
            <w:noProof/>
            <w:webHidden/>
          </w:rPr>
          <w:tab/>
        </w:r>
        <w:r>
          <w:rPr>
            <w:noProof/>
            <w:webHidden/>
          </w:rPr>
          <w:fldChar w:fldCharType="begin"/>
        </w:r>
        <w:r w:rsidR="000E7209">
          <w:rPr>
            <w:noProof/>
            <w:webHidden/>
          </w:rPr>
          <w:instrText xml:space="preserve"> PAGEREF _Toc453152111 \h </w:instrText>
        </w:r>
        <w:r>
          <w:rPr>
            <w:noProof/>
            <w:webHidden/>
          </w:rPr>
        </w:r>
        <w:r>
          <w:rPr>
            <w:noProof/>
            <w:webHidden/>
          </w:rPr>
          <w:fldChar w:fldCharType="separate"/>
        </w:r>
        <w:r w:rsidR="000E7209">
          <w:rPr>
            <w:noProof/>
            <w:webHidden/>
          </w:rPr>
          <w:t>19</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12" w:history="1">
        <w:r w:rsidR="000E7209" w:rsidRPr="00AF58AF">
          <w:rPr>
            <w:rStyle w:val="af8"/>
            <w:noProof/>
          </w:rPr>
          <w:t>2.</w:t>
        </w:r>
        <w:r w:rsidR="000E7209">
          <w:rPr>
            <w:rStyle w:val="af8"/>
            <w:noProof/>
          </w:rPr>
          <w:t>3</w:t>
        </w:r>
        <w:r w:rsidR="000E7209" w:rsidRPr="00AF58AF">
          <w:rPr>
            <w:rStyle w:val="af8"/>
            <w:noProof/>
          </w:rPr>
          <w:t xml:space="preserve">. Краткий анализ существующего состояния системы </w:t>
        </w:r>
        <w:r w:rsidR="000E7209" w:rsidRPr="00AF58AF">
          <w:rPr>
            <w:rStyle w:val="af8"/>
            <w:bCs/>
            <w:noProof/>
          </w:rPr>
          <w:t>электроснабжения.</w:t>
        </w:r>
        <w:r w:rsidR="000E7209">
          <w:rPr>
            <w:noProof/>
            <w:webHidden/>
          </w:rPr>
          <w:tab/>
        </w:r>
        <w:r>
          <w:rPr>
            <w:noProof/>
            <w:webHidden/>
          </w:rPr>
          <w:fldChar w:fldCharType="begin"/>
        </w:r>
        <w:r w:rsidR="000E7209">
          <w:rPr>
            <w:noProof/>
            <w:webHidden/>
          </w:rPr>
          <w:instrText xml:space="preserve"> PAGEREF _Toc453152112 \h </w:instrText>
        </w:r>
        <w:r>
          <w:rPr>
            <w:noProof/>
            <w:webHidden/>
          </w:rPr>
        </w:r>
        <w:r>
          <w:rPr>
            <w:noProof/>
            <w:webHidden/>
          </w:rPr>
          <w:fldChar w:fldCharType="separate"/>
        </w:r>
        <w:r w:rsidR="000E7209">
          <w:rPr>
            <w:noProof/>
            <w:webHidden/>
          </w:rPr>
          <w:t>21</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13" w:history="1">
        <w:r w:rsidR="000E7209" w:rsidRPr="00AF58AF">
          <w:rPr>
            <w:rStyle w:val="af8"/>
            <w:noProof/>
          </w:rPr>
          <w:t>2.</w:t>
        </w:r>
        <w:r w:rsidR="000E7209">
          <w:rPr>
            <w:rStyle w:val="af8"/>
            <w:noProof/>
          </w:rPr>
          <w:t>4</w:t>
        </w:r>
        <w:r w:rsidR="000E7209" w:rsidRPr="00AF58AF">
          <w:rPr>
            <w:rStyle w:val="af8"/>
            <w:noProof/>
          </w:rPr>
          <w:t>. Краткий анализ существующего состояния системы газоснабжения.</w:t>
        </w:r>
        <w:r w:rsidR="000E7209">
          <w:rPr>
            <w:noProof/>
            <w:webHidden/>
          </w:rPr>
          <w:tab/>
        </w:r>
        <w:r>
          <w:rPr>
            <w:noProof/>
            <w:webHidden/>
          </w:rPr>
          <w:fldChar w:fldCharType="begin"/>
        </w:r>
        <w:r w:rsidR="000E7209">
          <w:rPr>
            <w:noProof/>
            <w:webHidden/>
          </w:rPr>
          <w:instrText xml:space="preserve"> PAGEREF _Toc453152113 \h </w:instrText>
        </w:r>
        <w:r>
          <w:rPr>
            <w:noProof/>
            <w:webHidden/>
          </w:rPr>
        </w:r>
        <w:r>
          <w:rPr>
            <w:noProof/>
            <w:webHidden/>
          </w:rPr>
          <w:fldChar w:fldCharType="separate"/>
        </w:r>
        <w:r w:rsidR="000E7209">
          <w:rPr>
            <w:noProof/>
            <w:webHidden/>
          </w:rPr>
          <w:t>24</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14" w:history="1">
        <w:r w:rsidR="000E7209" w:rsidRPr="00AF58AF">
          <w:rPr>
            <w:rStyle w:val="af8"/>
            <w:noProof/>
          </w:rPr>
          <w:t>2.</w:t>
        </w:r>
        <w:r w:rsidR="000E7209">
          <w:rPr>
            <w:rStyle w:val="af8"/>
            <w:noProof/>
          </w:rPr>
          <w:t>5</w:t>
        </w:r>
        <w:r w:rsidR="000E7209" w:rsidRPr="00AF58AF">
          <w:rPr>
            <w:rStyle w:val="af8"/>
            <w:noProof/>
          </w:rPr>
          <w:t>. Краткий анализ существующего состояния системы захоронения (утилизации) твердых коммунальных отходов</w:t>
        </w:r>
        <w:r w:rsidR="000E7209" w:rsidRPr="00AF58AF">
          <w:rPr>
            <w:rStyle w:val="af8"/>
            <w:bCs/>
            <w:noProof/>
          </w:rPr>
          <w:t>.</w:t>
        </w:r>
        <w:r w:rsidR="000E7209">
          <w:rPr>
            <w:noProof/>
            <w:webHidden/>
          </w:rPr>
          <w:tab/>
        </w:r>
        <w:r>
          <w:rPr>
            <w:noProof/>
            <w:webHidden/>
          </w:rPr>
          <w:fldChar w:fldCharType="begin"/>
        </w:r>
        <w:r w:rsidR="000E7209">
          <w:rPr>
            <w:noProof/>
            <w:webHidden/>
          </w:rPr>
          <w:instrText xml:space="preserve"> PAGEREF _Toc453152114 \h </w:instrText>
        </w:r>
        <w:r>
          <w:rPr>
            <w:noProof/>
            <w:webHidden/>
          </w:rPr>
        </w:r>
        <w:r>
          <w:rPr>
            <w:noProof/>
            <w:webHidden/>
          </w:rPr>
          <w:fldChar w:fldCharType="separate"/>
        </w:r>
        <w:r w:rsidR="000E7209">
          <w:rPr>
            <w:noProof/>
            <w:webHidden/>
          </w:rPr>
          <w:t>27</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15" w:history="1">
        <w:r w:rsidR="000E7209" w:rsidRPr="00AF58AF">
          <w:rPr>
            <w:rStyle w:val="af8"/>
            <w:noProof/>
          </w:rPr>
          <w:t>2.</w:t>
        </w:r>
        <w:r w:rsidR="000E7209">
          <w:rPr>
            <w:rStyle w:val="af8"/>
            <w:noProof/>
          </w:rPr>
          <w:t>6</w:t>
        </w:r>
        <w:r w:rsidR="000E7209" w:rsidRPr="00AF58AF">
          <w:rPr>
            <w:rStyle w:val="af8"/>
            <w:noProof/>
          </w:rPr>
          <w:t>. Краткий анализ состояния установки приборов учета и энергоресурсосбережения у потребителей.</w:t>
        </w:r>
        <w:r w:rsidR="000E7209">
          <w:rPr>
            <w:noProof/>
            <w:webHidden/>
          </w:rPr>
          <w:tab/>
        </w:r>
        <w:r>
          <w:rPr>
            <w:noProof/>
            <w:webHidden/>
          </w:rPr>
          <w:fldChar w:fldCharType="begin"/>
        </w:r>
        <w:r w:rsidR="000E7209">
          <w:rPr>
            <w:noProof/>
            <w:webHidden/>
          </w:rPr>
          <w:instrText xml:space="preserve"> PAGEREF _Toc453152115 \h </w:instrText>
        </w:r>
        <w:r>
          <w:rPr>
            <w:noProof/>
            <w:webHidden/>
          </w:rPr>
        </w:r>
        <w:r>
          <w:rPr>
            <w:noProof/>
            <w:webHidden/>
          </w:rPr>
          <w:fldChar w:fldCharType="separate"/>
        </w:r>
        <w:r w:rsidR="000E7209">
          <w:rPr>
            <w:noProof/>
            <w:webHidden/>
          </w:rPr>
          <w:t>33</w:t>
        </w:r>
        <w:r>
          <w:rPr>
            <w:noProof/>
            <w:webHidden/>
          </w:rPr>
          <w:fldChar w:fldCharType="end"/>
        </w:r>
      </w:hyperlink>
    </w:p>
    <w:p w:rsidR="000E7209" w:rsidRPr="007315D6" w:rsidRDefault="000A5C98" w:rsidP="000E7209">
      <w:pPr>
        <w:pStyle w:val="12"/>
        <w:rPr>
          <w:rFonts w:ascii="Calibri" w:eastAsia="Times New Roman" w:hAnsi="Calibri"/>
          <w:noProof/>
          <w:sz w:val="22"/>
          <w:szCs w:val="22"/>
        </w:rPr>
      </w:pPr>
      <w:hyperlink w:anchor="_Toc453152116" w:history="1">
        <w:r w:rsidR="000E7209" w:rsidRPr="00AF58AF">
          <w:rPr>
            <w:rStyle w:val="af8"/>
            <w:noProof/>
          </w:rPr>
          <w:t>РАЗДЕЛ 3. ПЕРСПЕКТИВЫ РАЗВИТИЯ И ПРОГНОЗ СПРОСА НА КОММУНАЛЬНЫЕ РЕСУРСЫ.</w:t>
        </w:r>
        <w:r w:rsidR="000E7209">
          <w:rPr>
            <w:noProof/>
            <w:webHidden/>
          </w:rPr>
          <w:tab/>
        </w:r>
        <w:r>
          <w:rPr>
            <w:noProof/>
            <w:webHidden/>
          </w:rPr>
          <w:fldChar w:fldCharType="begin"/>
        </w:r>
        <w:r w:rsidR="000E7209">
          <w:rPr>
            <w:noProof/>
            <w:webHidden/>
          </w:rPr>
          <w:instrText xml:space="preserve"> PAGEREF _Toc453152116 \h </w:instrText>
        </w:r>
        <w:r>
          <w:rPr>
            <w:noProof/>
            <w:webHidden/>
          </w:rPr>
        </w:r>
        <w:r>
          <w:rPr>
            <w:noProof/>
            <w:webHidden/>
          </w:rPr>
          <w:fldChar w:fldCharType="separate"/>
        </w:r>
        <w:r w:rsidR="000E7209">
          <w:rPr>
            <w:noProof/>
            <w:webHidden/>
          </w:rPr>
          <w:t>35</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17" w:history="1">
        <w:r w:rsidR="000E7209" w:rsidRPr="00AF58AF">
          <w:rPr>
            <w:rStyle w:val="af8"/>
            <w:noProof/>
          </w:rPr>
          <w:t>3.1. Количественное определение перспективных показателей развития сельского поселения.</w:t>
        </w:r>
        <w:r w:rsidR="000E7209">
          <w:rPr>
            <w:noProof/>
            <w:webHidden/>
          </w:rPr>
          <w:tab/>
        </w:r>
        <w:r>
          <w:rPr>
            <w:noProof/>
            <w:webHidden/>
          </w:rPr>
          <w:fldChar w:fldCharType="begin"/>
        </w:r>
        <w:r w:rsidR="000E7209">
          <w:rPr>
            <w:noProof/>
            <w:webHidden/>
          </w:rPr>
          <w:instrText xml:space="preserve"> PAGEREF _Toc453152117 \h </w:instrText>
        </w:r>
        <w:r>
          <w:rPr>
            <w:noProof/>
            <w:webHidden/>
          </w:rPr>
        </w:r>
        <w:r>
          <w:rPr>
            <w:noProof/>
            <w:webHidden/>
          </w:rPr>
          <w:fldChar w:fldCharType="separate"/>
        </w:r>
        <w:r w:rsidR="000E7209">
          <w:rPr>
            <w:noProof/>
            <w:webHidden/>
          </w:rPr>
          <w:t>35</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18" w:history="1">
        <w:r w:rsidR="000E7209" w:rsidRPr="00AF58AF">
          <w:rPr>
            <w:rStyle w:val="af8"/>
            <w:noProof/>
          </w:rPr>
          <w:t>3.2. Прогноз спроса на коммунальные ресурсы.</w:t>
        </w:r>
        <w:r w:rsidR="000E7209">
          <w:rPr>
            <w:noProof/>
            <w:webHidden/>
          </w:rPr>
          <w:tab/>
        </w:r>
        <w:r>
          <w:rPr>
            <w:noProof/>
            <w:webHidden/>
          </w:rPr>
          <w:fldChar w:fldCharType="begin"/>
        </w:r>
        <w:r w:rsidR="000E7209">
          <w:rPr>
            <w:noProof/>
            <w:webHidden/>
          </w:rPr>
          <w:instrText xml:space="preserve"> PAGEREF _Toc453152118 \h </w:instrText>
        </w:r>
        <w:r>
          <w:rPr>
            <w:noProof/>
            <w:webHidden/>
          </w:rPr>
        </w:r>
        <w:r>
          <w:rPr>
            <w:noProof/>
            <w:webHidden/>
          </w:rPr>
          <w:fldChar w:fldCharType="separate"/>
        </w:r>
        <w:r w:rsidR="000E7209">
          <w:rPr>
            <w:noProof/>
            <w:webHidden/>
          </w:rPr>
          <w:t>46</w:t>
        </w:r>
        <w:r>
          <w:rPr>
            <w:noProof/>
            <w:webHidden/>
          </w:rPr>
          <w:fldChar w:fldCharType="end"/>
        </w:r>
      </w:hyperlink>
    </w:p>
    <w:p w:rsidR="000E7209" w:rsidRPr="007315D6" w:rsidRDefault="000A5C98" w:rsidP="000E7209">
      <w:pPr>
        <w:pStyle w:val="12"/>
        <w:rPr>
          <w:rFonts w:ascii="Calibri" w:eastAsia="Times New Roman" w:hAnsi="Calibri"/>
          <w:noProof/>
          <w:sz w:val="22"/>
          <w:szCs w:val="22"/>
        </w:rPr>
      </w:pPr>
      <w:hyperlink w:anchor="_Toc453152119" w:history="1">
        <w:r w:rsidR="000E7209" w:rsidRPr="00AF58AF">
          <w:rPr>
            <w:rStyle w:val="af8"/>
            <w:noProof/>
          </w:rPr>
          <w:t>РАЗДЕЛ 4. ЦЕЛЕВЫЕ ПОКАЗАТЕЛИ РАЗВИТИЯ КОММУНАЛЬНОЙ ИНФРАСТРУКТУРЫ.</w:t>
        </w:r>
        <w:r w:rsidR="000E7209">
          <w:rPr>
            <w:noProof/>
            <w:webHidden/>
          </w:rPr>
          <w:tab/>
        </w:r>
        <w:r>
          <w:rPr>
            <w:noProof/>
            <w:webHidden/>
          </w:rPr>
          <w:fldChar w:fldCharType="begin"/>
        </w:r>
        <w:r w:rsidR="000E7209">
          <w:rPr>
            <w:noProof/>
            <w:webHidden/>
          </w:rPr>
          <w:instrText xml:space="preserve"> PAGEREF _Toc453152119 \h </w:instrText>
        </w:r>
        <w:r>
          <w:rPr>
            <w:noProof/>
            <w:webHidden/>
          </w:rPr>
        </w:r>
        <w:r>
          <w:rPr>
            <w:noProof/>
            <w:webHidden/>
          </w:rPr>
          <w:fldChar w:fldCharType="separate"/>
        </w:r>
        <w:r w:rsidR="000E7209">
          <w:rPr>
            <w:noProof/>
            <w:webHidden/>
          </w:rPr>
          <w:t>52</w:t>
        </w:r>
        <w:r>
          <w:rPr>
            <w:noProof/>
            <w:webHidden/>
          </w:rPr>
          <w:fldChar w:fldCharType="end"/>
        </w:r>
      </w:hyperlink>
    </w:p>
    <w:p w:rsidR="000E7209" w:rsidRPr="007315D6" w:rsidRDefault="000A5C98" w:rsidP="000E7209">
      <w:pPr>
        <w:pStyle w:val="12"/>
        <w:rPr>
          <w:rFonts w:ascii="Calibri" w:eastAsia="Times New Roman" w:hAnsi="Calibri"/>
          <w:noProof/>
          <w:sz w:val="22"/>
          <w:szCs w:val="22"/>
        </w:rPr>
      </w:pPr>
      <w:hyperlink w:anchor="_Toc453152120" w:history="1">
        <w:r w:rsidR="000E7209" w:rsidRPr="00AF58AF">
          <w:rPr>
            <w:rStyle w:val="af8"/>
            <w:noProof/>
          </w:rPr>
          <w:t>РАЗДЕЛ 5. ПРОГРАММА ИНВЕСТИЦИОННЫХ ПРОЕКТОВ, ОБЕСПЕЧИВАЮЩИХ ДОСТИЖЕНИЕ ЦЕЛЕВЫХ ПОКАЗАТЕЛЕЙ.</w:t>
        </w:r>
        <w:r w:rsidR="000E7209">
          <w:rPr>
            <w:noProof/>
            <w:webHidden/>
          </w:rPr>
          <w:tab/>
        </w:r>
        <w:r>
          <w:rPr>
            <w:noProof/>
            <w:webHidden/>
          </w:rPr>
          <w:fldChar w:fldCharType="begin"/>
        </w:r>
        <w:r w:rsidR="000E7209">
          <w:rPr>
            <w:noProof/>
            <w:webHidden/>
          </w:rPr>
          <w:instrText xml:space="preserve"> PAGEREF _Toc453152120 \h </w:instrText>
        </w:r>
        <w:r>
          <w:rPr>
            <w:noProof/>
            <w:webHidden/>
          </w:rPr>
        </w:r>
        <w:r>
          <w:rPr>
            <w:noProof/>
            <w:webHidden/>
          </w:rPr>
          <w:fldChar w:fldCharType="separate"/>
        </w:r>
        <w:r w:rsidR="000E7209">
          <w:rPr>
            <w:noProof/>
            <w:webHidden/>
          </w:rPr>
          <w:t>67</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23" w:history="1">
        <w:r w:rsidR="000E7209" w:rsidRPr="00AF58AF">
          <w:rPr>
            <w:rStyle w:val="af8"/>
            <w:noProof/>
          </w:rPr>
          <w:t>5.</w:t>
        </w:r>
        <w:r w:rsidR="000E7209">
          <w:rPr>
            <w:rStyle w:val="af8"/>
            <w:noProof/>
          </w:rPr>
          <w:t>1</w:t>
        </w:r>
        <w:r w:rsidR="000E7209" w:rsidRPr="00AF58AF">
          <w:rPr>
            <w:rStyle w:val="af8"/>
            <w:noProof/>
          </w:rPr>
          <w:t xml:space="preserve">. Программа инвестиционных проектов в </w:t>
        </w:r>
        <w:r w:rsidR="000E7209" w:rsidRPr="00AF58AF">
          <w:rPr>
            <w:rStyle w:val="af8"/>
            <w:bCs/>
            <w:noProof/>
          </w:rPr>
          <w:t>водоотведении.</w:t>
        </w:r>
        <w:r w:rsidR="000E7209">
          <w:rPr>
            <w:noProof/>
            <w:webHidden/>
          </w:rPr>
          <w:tab/>
        </w:r>
        <w:r>
          <w:rPr>
            <w:noProof/>
            <w:webHidden/>
          </w:rPr>
          <w:fldChar w:fldCharType="begin"/>
        </w:r>
        <w:r w:rsidR="000E7209">
          <w:rPr>
            <w:noProof/>
            <w:webHidden/>
          </w:rPr>
          <w:instrText xml:space="preserve"> PAGEREF _Toc453152123 \h </w:instrText>
        </w:r>
        <w:r>
          <w:rPr>
            <w:noProof/>
            <w:webHidden/>
          </w:rPr>
        </w:r>
        <w:r>
          <w:rPr>
            <w:noProof/>
            <w:webHidden/>
          </w:rPr>
          <w:fldChar w:fldCharType="separate"/>
        </w:r>
        <w:r w:rsidR="000E7209">
          <w:rPr>
            <w:noProof/>
            <w:webHidden/>
          </w:rPr>
          <w:t>72</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24" w:history="1">
        <w:r w:rsidR="000E7209" w:rsidRPr="00AF58AF">
          <w:rPr>
            <w:rStyle w:val="af8"/>
            <w:noProof/>
          </w:rPr>
          <w:t>5.</w:t>
        </w:r>
        <w:r w:rsidR="000E7209">
          <w:rPr>
            <w:rStyle w:val="af8"/>
            <w:noProof/>
          </w:rPr>
          <w:t>2</w:t>
        </w:r>
        <w:r w:rsidR="000E7209" w:rsidRPr="00AF58AF">
          <w:rPr>
            <w:rStyle w:val="af8"/>
            <w:noProof/>
          </w:rPr>
          <w:t xml:space="preserve">. Программа инвестиционных проектов в </w:t>
        </w:r>
        <w:r w:rsidR="000E7209" w:rsidRPr="00AF58AF">
          <w:rPr>
            <w:rStyle w:val="af8"/>
            <w:bCs/>
            <w:noProof/>
          </w:rPr>
          <w:t>электроснабжении.</w:t>
        </w:r>
        <w:r w:rsidR="000E7209">
          <w:rPr>
            <w:noProof/>
            <w:webHidden/>
          </w:rPr>
          <w:tab/>
        </w:r>
        <w:r>
          <w:rPr>
            <w:noProof/>
            <w:webHidden/>
          </w:rPr>
          <w:fldChar w:fldCharType="begin"/>
        </w:r>
        <w:r w:rsidR="000E7209">
          <w:rPr>
            <w:noProof/>
            <w:webHidden/>
          </w:rPr>
          <w:instrText xml:space="preserve"> PAGEREF _Toc453152124 \h </w:instrText>
        </w:r>
        <w:r>
          <w:rPr>
            <w:noProof/>
            <w:webHidden/>
          </w:rPr>
        </w:r>
        <w:r>
          <w:rPr>
            <w:noProof/>
            <w:webHidden/>
          </w:rPr>
          <w:fldChar w:fldCharType="separate"/>
        </w:r>
        <w:r w:rsidR="000E7209">
          <w:rPr>
            <w:noProof/>
            <w:webHidden/>
          </w:rPr>
          <w:t>77</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25" w:history="1">
        <w:r w:rsidR="000E7209" w:rsidRPr="00AF58AF">
          <w:rPr>
            <w:rStyle w:val="af8"/>
            <w:noProof/>
          </w:rPr>
          <w:t>5.</w:t>
        </w:r>
        <w:r w:rsidR="000E7209">
          <w:rPr>
            <w:rStyle w:val="af8"/>
            <w:noProof/>
          </w:rPr>
          <w:t>3</w:t>
        </w:r>
        <w:r w:rsidR="000E7209" w:rsidRPr="00AF58AF">
          <w:rPr>
            <w:rStyle w:val="af8"/>
            <w:noProof/>
          </w:rPr>
          <w:t>. Программа инвестиционных проектов в газоснабжении.</w:t>
        </w:r>
        <w:r w:rsidR="000E7209">
          <w:rPr>
            <w:noProof/>
            <w:webHidden/>
          </w:rPr>
          <w:tab/>
        </w:r>
        <w:r>
          <w:rPr>
            <w:noProof/>
            <w:webHidden/>
          </w:rPr>
          <w:fldChar w:fldCharType="begin"/>
        </w:r>
        <w:r w:rsidR="000E7209">
          <w:rPr>
            <w:noProof/>
            <w:webHidden/>
          </w:rPr>
          <w:instrText xml:space="preserve"> PAGEREF _Toc453152125 \h </w:instrText>
        </w:r>
        <w:r>
          <w:rPr>
            <w:noProof/>
            <w:webHidden/>
          </w:rPr>
        </w:r>
        <w:r>
          <w:rPr>
            <w:noProof/>
            <w:webHidden/>
          </w:rPr>
          <w:fldChar w:fldCharType="separate"/>
        </w:r>
        <w:r w:rsidR="000E7209">
          <w:rPr>
            <w:noProof/>
            <w:webHidden/>
          </w:rPr>
          <w:t>81</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26" w:history="1">
        <w:r w:rsidR="000E7209" w:rsidRPr="00AF58AF">
          <w:rPr>
            <w:rStyle w:val="af8"/>
            <w:noProof/>
          </w:rPr>
          <w:t>5.</w:t>
        </w:r>
        <w:r w:rsidR="000E7209">
          <w:rPr>
            <w:rStyle w:val="af8"/>
            <w:noProof/>
          </w:rPr>
          <w:t>4</w:t>
        </w:r>
        <w:r w:rsidR="000E7209" w:rsidRPr="00AF58AF">
          <w:rPr>
            <w:rStyle w:val="af8"/>
            <w:noProof/>
          </w:rPr>
          <w:t>. Программа инвестиционных проектов в захоронении (утилизации) твердых коммунальных отходов.</w:t>
        </w:r>
        <w:r w:rsidR="000E7209">
          <w:rPr>
            <w:noProof/>
            <w:webHidden/>
          </w:rPr>
          <w:tab/>
        </w:r>
        <w:r>
          <w:rPr>
            <w:noProof/>
            <w:webHidden/>
          </w:rPr>
          <w:fldChar w:fldCharType="begin"/>
        </w:r>
        <w:r w:rsidR="000E7209">
          <w:rPr>
            <w:noProof/>
            <w:webHidden/>
          </w:rPr>
          <w:instrText xml:space="preserve"> PAGEREF _Toc453152126 \h </w:instrText>
        </w:r>
        <w:r>
          <w:rPr>
            <w:noProof/>
            <w:webHidden/>
          </w:rPr>
        </w:r>
        <w:r>
          <w:rPr>
            <w:noProof/>
            <w:webHidden/>
          </w:rPr>
          <w:fldChar w:fldCharType="separate"/>
        </w:r>
        <w:r w:rsidR="000E7209">
          <w:rPr>
            <w:noProof/>
            <w:webHidden/>
          </w:rPr>
          <w:t>84</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27" w:history="1">
        <w:r w:rsidR="000E7209" w:rsidRPr="00AF58AF">
          <w:rPr>
            <w:rStyle w:val="af8"/>
            <w:noProof/>
          </w:rPr>
          <w:t>5.</w:t>
        </w:r>
        <w:r w:rsidR="000E7209">
          <w:rPr>
            <w:rStyle w:val="af8"/>
            <w:noProof/>
          </w:rPr>
          <w:t>5</w:t>
        </w:r>
        <w:r w:rsidR="000E7209" w:rsidRPr="00AF58AF">
          <w:rPr>
            <w:rStyle w:val="af8"/>
            <w:noProof/>
          </w:rPr>
          <w:t>. Программа установки приборов учета в многоквартирных домах и бюджетных организациях.</w:t>
        </w:r>
        <w:r w:rsidR="000E7209">
          <w:rPr>
            <w:noProof/>
            <w:webHidden/>
          </w:rPr>
          <w:tab/>
        </w:r>
        <w:r>
          <w:rPr>
            <w:noProof/>
            <w:webHidden/>
          </w:rPr>
          <w:fldChar w:fldCharType="begin"/>
        </w:r>
        <w:r w:rsidR="000E7209">
          <w:rPr>
            <w:noProof/>
            <w:webHidden/>
          </w:rPr>
          <w:instrText xml:space="preserve"> PAGEREF _Toc453152127 \h </w:instrText>
        </w:r>
        <w:r>
          <w:rPr>
            <w:noProof/>
            <w:webHidden/>
          </w:rPr>
        </w:r>
        <w:r>
          <w:rPr>
            <w:noProof/>
            <w:webHidden/>
          </w:rPr>
          <w:fldChar w:fldCharType="separate"/>
        </w:r>
        <w:r w:rsidR="000E7209">
          <w:rPr>
            <w:noProof/>
            <w:webHidden/>
          </w:rPr>
          <w:t>93</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28" w:history="1">
        <w:r w:rsidR="000E7209" w:rsidRPr="00AF58AF">
          <w:rPr>
            <w:rStyle w:val="af8"/>
            <w:noProof/>
          </w:rPr>
          <w:t>5.</w:t>
        </w:r>
        <w:r w:rsidR="000E7209">
          <w:rPr>
            <w:rStyle w:val="af8"/>
            <w:noProof/>
          </w:rPr>
          <w:t>6</w:t>
        </w:r>
        <w:r w:rsidR="000E7209" w:rsidRPr="00AF58AF">
          <w:rPr>
            <w:rStyle w:val="af8"/>
            <w:noProof/>
          </w:rPr>
          <w:t>. Программа реализации энергосберегающих мероприятий в многоквартирных домах, бюджетных организациях, городском освещении.</w:t>
        </w:r>
        <w:r w:rsidR="000E7209">
          <w:rPr>
            <w:noProof/>
            <w:webHidden/>
          </w:rPr>
          <w:tab/>
        </w:r>
        <w:r>
          <w:rPr>
            <w:noProof/>
            <w:webHidden/>
          </w:rPr>
          <w:fldChar w:fldCharType="begin"/>
        </w:r>
        <w:r w:rsidR="000E7209">
          <w:rPr>
            <w:noProof/>
            <w:webHidden/>
          </w:rPr>
          <w:instrText xml:space="preserve"> PAGEREF _Toc453152128 \h </w:instrText>
        </w:r>
        <w:r>
          <w:rPr>
            <w:noProof/>
            <w:webHidden/>
          </w:rPr>
        </w:r>
        <w:r>
          <w:rPr>
            <w:noProof/>
            <w:webHidden/>
          </w:rPr>
          <w:fldChar w:fldCharType="separate"/>
        </w:r>
        <w:r w:rsidR="000E7209">
          <w:rPr>
            <w:noProof/>
            <w:webHidden/>
          </w:rPr>
          <w:t>93</w:t>
        </w:r>
        <w:r>
          <w:rPr>
            <w:noProof/>
            <w:webHidden/>
          </w:rPr>
          <w:fldChar w:fldCharType="end"/>
        </w:r>
      </w:hyperlink>
    </w:p>
    <w:p w:rsidR="000E7209" w:rsidRPr="007315D6" w:rsidRDefault="000A5C98" w:rsidP="000E7209">
      <w:pPr>
        <w:pStyle w:val="12"/>
        <w:rPr>
          <w:rFonts w:ascii="Calibri" w:eastAsia="Times New Roman" w:hAnsi="Calibri"/>
          <w:noProof/>
          <w:sz w:val="22"/>
          <w:szCs w:val="22"/>
        </w:rPr>
      </w:pPr>
      <w:hyperlink w:anchor="_Toc453152129" w:history="1">
        <w:r w:rsidR="000E7209" w:rsidRPr="00AF58AF">
          <w:rPr>
            <w:rStyle w:val="af8"/>
            <w:noProof/>
          </w:rPr>
          <w:t>РАЗДЕЛ 6. ИСТОЧНИКИ ИНВЕСТИЦИЙ, ТАРИФЫ И ДОСТУПНОСТЬ ПРОГРАММЫ ДЛЯ НАСЕЛЕНИЯ.</w:t>
        </w:r>
        <w:r w:rsidR="000E7209">
          <w:rPr>
            <w:noProof/>
            <w:webHidden/>
          </w:rPr>
          <w:tab/>
        </w:r>
        <w:r>
          <w:rPr>
            <w:noProof/>
            <w:webHidden/>
          </w:rPr>
          <w:fldChar w:fldCharType="begin"/>
        </w:r>
        <w:r w:rsidR="000E7209">
          <w:rPr>
            <w:noProof/>
            <w:webHidden/>
          </w:rPr>
          <w:instrText xml:space="preserve"> PAGEREF _Toc453152129 \h </w:instrText>
        </w:r>
        <w:r>
          <w:rPr>
            <w:noProof/>
            <w:webHidden/>
          </w:rPr>
        </w:r>
        <w:r>
          <w:rPr>
            <w:noProof/>
            <w:webHidden/>
          </w:rPr>
          <w:fldChar w:fldCharType="separate"/>
        </w:r>
        <w:r w:rsidR="000E7209">
          <w:rPr>
            <w:noProof/>
            <w:webHidden/>
          </w:rPr>
          <w:t>97</w:t>
        </w:r>
        <w:r>
          <w:rPr>
            <w:noProof/>
            <w:webHidden/>
          </w:rPr>
          <w:fldChar w:fldCharType="end"/>
        </w:r>
      </w:hyperlink>
    </w:p>
    <w:p w:rsidR="000E7209" w:rsidRPr="007315D6" w:rsidRDefault="000A5C98" w:rsidP="000E7209">
      <w:pPr>
        <w:pStyle w:val="12"/>
        <w:rPr>
          <w:rFonts w:ascii="Calibri" w:eastAsia="Times New Roman" w:hAnsi="Calibri"/>
          <w:noProof/>
          <w:sz w:val="22"/>
          <w:szCs w:val="22"/>
        </w:rPr>
      </w:pPr>
      <w:hyperlink w:anchor="_Toc453152130" w:history="1">
        <w:r w:rsidR="000E7209" w:rsidRPr="00AF58AF">
          <w:rPr>
            <w:rStyle w:val="af8"/>
            <w:noProof/>
          </w:rPr>
          <w:t>РАЗДЕЛ 7. УПРАВЛЕНИЕ ПРОГРАММОЙ.</w:t>
        </w:r>
        <w:r w:rsidR="000E7209">
          <w:rPr>
            <w:noProof/>
            <w:webHidden/>
          </w:rPr>
          <w:tab/>
        </w:r>
        <w:r>
          <w:rPr>
            <w:noProof/>
            <w:webHidden/>
          </w:rPr>
          <w:fldChar w:fldCharType="begin"/>
        </w:r>
        <w:r w:rsidR="000E7209">
          <w:rPr>
            <w:noProof/>
            <w:webHidden/>
          </w:rPr>
          <w:instrText xml:space="preserve"> PAGEREF _Toc453152130 \h </w:instrText>
        </w:r>
        <w:r>
          <w:rPr>
            <w:noProof/>
            <w:webHidden/>
          </w:rPr>
        </w:r>
        <w:r>
          <w:rPr>
            <w:noProof/>
            <w:webHidden/>
          </w:rPr>
          <w:fldChar w:fldCharType="separate"/>
        </w:r>
        <w:r w:rsidR="000E7209">
          <w:rPr>
            <w:noProof/>
            <w:webHidden/>
          </w:rPr>
          <w:t>104</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31" w:history="1">
        <w:r w:rsidR="000E7209" w:rsidRPr="00AF58AF">
          <w:rPr>
            <w:rStyle w:val="af8"/>
            <w:noProof/>
          </w:rPr>
          <w:t>7.1. Ответственный за реализацию программы.</w:t>
        </w:r>
        <w:r w:rsidR="000E7209">
          <w:rPr>
            <w:noProof/>
            <w:webHidden/>
          </w:rPr>
          <w:tab/>
        </w:r>
        <w:r>
          <w:rPr>
            <w:noProof/>
            <w:webHidden/>
          </w:rPr>
          <w:fldChar w:fldCharType="begin"/>
        </w:r>
        <w:r w:rsidR="000E7209">
          <w:rPr>
            <w:noProof/>
            <w:webHidden/>
          </w:rPr>
          <w:instrText xml:space="preserve"> PAGEREF _Toc453152131 \h </w:instrText>
        </w:r>
        <w:r>
          <w:rPr>
            <w:noProof/>
            <w:webHidden/>
          </w:rPr>
        </w:r>
        <w:r>
          <w:rPr>
            <w:noProof/>
            <w:webHidden/>
          </w:rPr>
          <w:fldChar w:fldCharType="separate"/>
        </w:r>
        <w:r w:rsidR="000E7209">
          <w:rPr>
            <w:noProof/>
            <w:webHidden/>
          </w:rPr>
          <w:t>104</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32" w:history="1">
        <w:r w:rsidR="000E7209" w:rsidRPr="00AF58AF">
          <w:rPr>
            <w:rStyle w:val="af8"/>
            <w:noProof/>
          </w:rPr>
          <w:t>7.2. План-график работ по реализации программы.</w:t>
        </w:r>
        <w:r w:rsidR="000E7209">
          <w:rPr>
            <w:noProof/>
            <w:webHidden/>
          </w:rPr>
          <w:tab/>
        </w:r>
        <w:r>
          <w:rPr>
            <w:noProof/>
            <w:webHidden/>
          </w:rPr>
          <w:fldChar w:fldCharType="begin"/>
        </w:r>
        <w:r w:rsidR="000E7209">
          <w:rPr>
            <w:noProof/>
            <w:webHidden/>
          </w:rPr>
          <w:instrText xml:space="preserve"> PAGEREF _Toc453152132 \h </w:instrText>
        </w:r>
        <w:r>
          <w:rPr>
            <w:noProof/>
            <w:webHidden/>
          </w:rPr>
        </w:r>
        <w:r>
          <w:rPr>
            <w:noProof/>
            <w:webHidden/>
          </w:rPr>
          <w:fldChar w:fldCharType="separate"/>
        </w:r>
        <w:r w:rsidR="000E7209">
          <w:rPr>
            <w:noProof/>
            <w:webHidden/>
          </w:rPr>
          <w:t>107</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33" w:history="1">
        <w:r w:rsidR="000E7209" w:rsidRPr="00AF58AF">
          <w:rPr>
            <w:rStyle w:val="af8"/>
            <w:noProof/>
          </w:rPr>
          <w:t>7.3. Порядок предоставления отчетности по выполнению программы.</w:t>
        </w:r>
        <w:r w:rsidR="000E7209">
          <w:rPr>
            <w:noProof/>
            <w:webHidden/>
          </w:rPr>
          <w:tab/>
        </w:r>
        <w:r>
          <w:rPr>
            <w:noProof/>
            <w:webHidden/>
          </w:rPr>
          <w:fldChar w:fldCharType="begin"/>
        </w:r>
        <w:r w:rsidR="000E7209">
          <w:rPr>
            <w:noProof/>
            <w:webHidden/>
          </w:rPr>
          <w:instrText xml:space="preserve"> PAGEREF _Toc453152133 \h </w:instrText>
        </w:r>
        <w:r>
          <w:rPr>
            <w:noProof/>
            <w:webHidden/>
          </w:rPr>
        </w:r>
        <w:r>
          <w:rPr>
            <w:noProof/>
            <w:webHidden/>
          </w:rPr>
          <w:fldChar w:fldCharType="separate"/>
        </w:r>
        <w:r w:rsidR="000E7209">
          <w:rPr>
            <w:noProof/>
            <w:webHidden/>
          </w:rPr>
          <w:t>107</w:t>
        </w:r>
        <w:r>
          <w:rPr>
            <w:noProof/>
            <w:webHidden/>
          </w:rPr>
          <w:fldChar w:fldCharType="end"/>
        </w:r>
      </w:hyperlink>
    </w:p>
    <w:p w:rsidR="000E7209" w:rsidRPr="007315D6" w:rsidRDefault="000A5C98" w:rsidP="000E7209">
      <w:pPr>
        <w:pStyle w:val="21"/>
        <w:rPr>
          <w:rFonts w:ascii="Calibri" w:eastAsia="Times New Roman" w:hAnsi="Calibri"/>
          <w:noProof/>
          <w:sz w:val="22"/>
          <w:szCs w:val="22"/>
        </w:rPr>
      </w:pPr>
      <w:hyperlink w:anchor="_Toc453152134" w:history="1">
        <w:r w:rsidR="000E7209" w:rsidRPr="00AF58AF">
          <w:rPr>
            <w:rStyle w:val="af8"/>
            <w:noProof/>
          </w:rPr>
          <w:t>7.4. Порядок и сроки корректировки программы.</w:t>
        </w:r>
        <w:r w:rsidR="000E7209">
          <w:rPr>
            <w:noProof/>
            <w:webHidden/>
          </w:rPr>
          <w:tab/>
        </w:r>
        <w:r>
          <w:rPr>
            <w:noProof/>
            <w:webHidden/>
          </w:rPr>
          <w:fldChar w:fldCharType="begin"/>
        </w:r>
        <w:r w:rsidR="000E7209">
          <w:rPr>
            <w:noProof/>
            <w:webHidden/>
          </w:rPr>
          <w:instrText xml:space="preserve"> PAGEREF _Toc453152134 \h </w:instrText>
        </w:r>
        <w:r>
          <w:rPr>
            <w:noProof/>
            <w:webHidden/>
          </w:rPr>
        </w:r>
        <w:r>
          <w:rPr>
            <w:noProof/>
            <w:webHidden/>
          </w:rPr>
          <w:fldChar w:fldCharType="separate"/>
        </w:r>
        <w:r w:rsidR="000E7209">
          <w:rPr>
            <w:noProof/>
            <w:webHidden/>
          </w:rPr>
          <w:t>108</w:t>
        </w:r>
        <w:r>
          <w:rPr>
            <w:noProof/>
            <w:webHidden/>
          </w:rPr>
          <w:fldChar w:fldCharType="end"/>
        </w:r>
      </w:hyperlink>
    </w:p>
    <w:p w:rsidR="000E7209" w:rsidRDefault="000A5C98" w:rsidP="000E7209">
      <w:pPr>
        <w:pStyle w:val="a0"/>
        <w:jc w:val="left"/>
      </w:pPr>
      <w:r>
        <w:fldChar w:fldCharType="end"/>
      </w:r>
    </w:p>
    <w:p w:rsidR="000E7209" w:rsidRPr="00826437" w:rsidRDefault="000E7209" w:rsidP="000E7209">
      <w:pPr>
        <w:pStyle w:val="1"/>
        <w:rPr>
          <w:lang w:val="ru-RU"/>
        </w:rPr>
      </w:pPr>
      <w:r w:rsidRPr="000E7209">
        <w:rPr>
          <w:lang w:val="ru-RU"/>
        </w:rPr>
        <w:br w:type="page"/>
      </w:r>
      <w:bookmarkStart w:id="2" w:name="_Toc453152107"/>
      <w:r w:rsidRPr="00826437">
        <w:rPr>
          <w:lang w:val="ru-RU"/>
        </w:rPr>
        <w:lastRenderedPageBreak/>
        <w:t>РАЗДЕЛ</w:t>
      </w:r>
      <w:r>
        <w:t> </w:t>
      </w:r>
      <w:r w:rsidRPr="00826437">
        <w:rPr>
          <w:lang w:val="ru-RU"/>
        </w:rPr>
        <w:t>1.</w:t>
      </w:r>
      <w:r>
        <w:rPr>
          <w:lang w:val="ru-RU"/>
        </w:rPr>
        <w:t> </w:t>
      </w:r>
      <w:r w:rsidRPr="00826437">
        <w:rPr>
          <w:lang w:val="ru-RU"/>
        </w:rPr>
        <w:t>ПАСПОРТ</w:t>
      </w:r>
      <w:bookmarkEnd w:id="0"/>
      <w:r w:rsidRPr="00826437">
        <w:rPr>
          <w:lang w:val="ru-RU"/>
        </w:rPr>
        <w:t xml:space="preserve"> ПРОГРАММЫ</w:t>
      </w:r>
      <w:bookmarkEnd w:id="2"/>
    </w:p>
    <w:bookmarkEnd w:id="1"/>
    <w:p w:rsidR="000E7209" w:rsidRPr="00136F4E" w:rsidRDefault="000E7209" w:rsidP="000E7209">
      <w:pPr>
        <w:ind w:firstLine="0"/>
        <w:jc w:val="center"/>
      </w:pPr>
      <w:r>
        <w:t>Н</w:t>
      </w:r>
      <w:r w:rsidRPr="00136F4E">
        <w:t xml:space="preserve">а период </w:t>
      </w:r>
      <w:r w:rsidR="00D12B44">
        <w:t xml:space="preserve">2021-2025 </w:t>
      </w:r>
      <w:r w:rsidRPr="00136F4E">
        <w:t>год</w:t>
      </w:r>
      <w:r>
        <w:t>ы</w:t>
      </w:r>
      <w:r w:rsidRPr="00136F4E">
        <w:t xml:space="preserve"> </w:t>
      </w:r>
      <w:r>
        <w:t>с перспективой до 2035 года</w:t>
      </w:r>
    </w:p>
    <w:p w:rsidR="000E7209" w:rsidRPr="00136F4E" w:rsidRDefault="000E7209" w:rsidP="000E7209">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6231"/>
      </w:tblGrid>
      <w:tr w:rsidR="000E7209" w:rsidRPr="00136F4E" w:rsidTr="00D12B44">
        <w:tc>
          <w:tcPr>
            <w:tcW w:w="3114" w:type="dxa"/>
            <w:shd w:val="clear" w:color="auto" w:fill="auto"/>
          </w:tcPr>
          <w:p w:rsidR="000E7209" w:rsidRPr="00136F4E" w:rsidRDefault="000E7209" w:rsidP="00D12B44">
            <w:pPr>
              <w:pStyle w:val="a0"/>
              <w:jc w:val="left"/>
            </w:pPr>
            <w:r w:rsidRPr="00136F4E">
              <w:t>Наименование программы</w:t>
            </w:r>
          </w:p>
        </w:tc>
        <w:tc>
          <w:tcPr>
            <w:tcW w:w="6231" w:type="dxa"/>
            <w:shd w:val="clear" w:color="auto" w:fill="auto"/>
          </w:tcPr>
          <w:p w:rsidR="000E7209" w:rsidRPr="002D36FF" w:rsidRDefault="000E7209" w:rsidP="00D12B44">
            <w:pPr>
              <w:pStyle w:val="a0"/>
              <w:jc w:val="left"/>
              <w:rPr>
                <w:lang w:val="ru-RU"/>
              </w:rPr>
            </w:pPr>
            <w:r>
              <w:rPr>
                <w:lang w:val="ru-RU"/>
              </w:rPr>
              <w:t>Программа комплексного</w:t>
            </w:r>
            <w:r w:rsidRPr="002D36FF">
              <w:rPr>
                <w:lang w:val="ru-RU"/>
              </w:rPr>
              <w:t xml:space="preserve"> развити</w:t>
            </w:r>
            <w:r>
              <w:rPr>
                <w:lang w:val="ru-RU"/>
              </w:rPr>
              <w:t>я</w:t>
            </w:r>
            <w:r w:rsidRPr="002D36FF">
              <w:rPr>
                <w:lang w:val="ru-RU"/>
              </w:rPr>
              <w:t xml:space="preserve"> систем коммунальной инфраструктуры сельского поселения </w:t>
            </w:r>
            <w:r>
              <w:rPr>
                <w:lang w:val="ru-RU"/>
              </w:rPr>
              <w:t>Новокильбахтинский сельсовет</w:t>
            </w:r>
            <w:r w:rsidRPr="002D36FF">
              <w:rPr>
                <w:lang w:val="ru-RU"/>
              </w:rPr>
              <w:t xml:space="preserve"> </w:t>
            </w:r>
            <w:r>
              <w:rPr>
                <w:lang w:val="ru-RU"/>
              </w:rPr>
              <w:t>Муниципального</w:t>
            </w:r>
            <w:r w:rsidRPr="002D36FF">
              <w:rPr>
                <w:lang w:val="ru-RU"/>
              </w:rPr>
              <w:t xml:space="preserve"> района </w:t>
            </w:r>
            <w:r>
              <w:rPr>
                <w:lang w:val="ru-RU"/>
              </w:rPr>
              <w:t>Калтасинский район</w:t>
            </w:r>
            <w:r w:rsidRPr="002D36FF">
              <w:rPr>
                <w:lang w:val="ru-RU"/>
              </w:rPr>
              <w:t xml:space="preserve"> Республик</w:t>
            </w:r>
            <w:r>
              <w:rPr>
                <w:lang w:val="ru-RU"/>
              </w:rPr>
              <w:t>и</w:t>
            </w:r>
            <w:r w:rsidRPr="002D36FF">
              <w:rPr>
                <w:lang w:val="ru-RU"/>
              </w:rPr>
              <w:t xml:space="preserve"> Башкортостан на период </w:t>
            </w:r>
            <w:r w:rsidR="00D12B44">
              <w:rPr>
                <w:lang w:val="ru-RU"/>
              </w:rPr>
              <w:t xml:space="preserve">2021-2025 </w:t>
            </w:r>
            <w:r w:rsidRPr="002D36FF">
              <w:rPr>
                <w:lang w:val="ru-RU"/>
              </w:rPr>
              <w:t>год</w:t>
            </w:r>
            <w:r>
              <w:rPr>
                <w:lang w:val="ru-RU"/>
              </w:rPr>
              <w:t xml:space="preserve">ы </w:t>
            </w:r>
            <w:r w:rsidRPr="002D36FF">
              <w:rPr>
                <w:lang w:val="ru-RU"/>
              </w:rPr>
              <w:t>с перспективой до 203</w:t>
            </w:r>
            <w:r>
              <w:rPr>
                <w:lang w:val="ru-RU"/>
              </w:rPr>
              <w:t>5</w:t>
            </w:r>
            <w:r w:rsidRPr="002D36FF">
              <w:rPr>
                <w:lang w:val="ru-RU"/>
              </w:rPr>
              <w:t xml:space="preserve"> года.</w:t>
            </w:r>
          </w:p>
        </w:tc>
      </w:tr>
      <w:tr w:rsidR="000E7209" w:rsidRPr="00136F4E" w:rsidTr="00D12B44">
        <w:tc>
          <w:tcPr>
            <w:tcW w:w="3114" w:type="dxa"/>
            <w:shd w:val="clear" w:color="auto" w:fill="auto"/>
          </w:tcPr>
          <w:p w:rsidR="000E7209" w:rsidRPr="00136F4E" w:rsidRDefault="000E7209" w:rsidP="00D12B44">
            <w:pPr>
              <w:pStyle w:val="a0"/>
              <w:jc w:val="left"/>
            </w:pPr>
            <w:r>
              <w:t xml:space="preserve">Основание </w:t>
            </w:r>
            <w:r w:rsidRPr="00136F4E">
              <w:t>для разработки программы</w:t>
            </w:r>
          </w:p>
        </w:tc>
        <w:tc>
          <w:tcPr>
            <w:tcW w:w="6231" w:type="dxa"/>
            <w:shd w:val="clear" w:color="auto" w:fill="auto"/>
          </w:tcPr>
          <w:p w:rsidR="000E7209" w:rsidRPr="002D36FF" w:rsidRDefault="000E7209" w:rsidP="000E7209">
            <w:pPr>
              <w:pStyle w:val="a0"/>
              <w:numPr>
                <w:ilvl w:val="0"/>
                <w:numId w:val="16"/>
              </w:numPr>
              <w:jc w:val="left"/>
              <w:rPr>
                <w:lang w:val="ru-RU"/>
              </w:rPr>
            </w:pPr>
            <w:r w:rsidRPr="002D36FF">
              <w:rPr>
                <w:lang w:val="ru-RU"/>
              </w:rPr>
              <w:t>Градостроительный кодекс Российской Федерации;</w:t>
            </w:r>
          </w:p>
          <w:p w:rsidR="000E7209" w:rsidRPr="002D36FF" w:rsidRDefault="000E7209" w:rsidP="000E7209">
            <w:pPr>
              <w:pStyle w:val="a0"/>
              <w:numPr>
                <w:ilvl w:val="0"/>
                <w:numId w:val="16"/>
              </w:numPr>
              <w:jc w:val="left"/>
              <w:rPr>
                <w:lang w:val="ru-RU"/>
              </w:rPr>
            </w:pPr>
            <w:r w:rsidRPr="002D36FF">
              <w:rPr>
                <w:lang w:val="ru-RU"/>
              </w:rPr>
              <w:t>Жилищный кодекс Российской Федерации;</w:t>
            </w:r>
          </w:p>
          <w:p w:rsidR="000E7209" w:rsidRPr="002D36FF" w:rsidRDefault="000E7209" w:rsidP="000E7209">
            <w:pPr>
              <w:pStyle w:val="a0"/>
              <w:numPr>
                <w:ilvl w:val="0"/>
                <w:numId w:val="16"/>
              </w:numPr>
              <w:jc w:val="left"/>
              <w:rPr>
                <w:lang w:val="ru-RU"/>
              </w:rPr>
            </w:pPr>
            <w:r w:rsidRPr="002D36FF">
              <w:rPr>
                <w:lang w:val="ru-RU"/>
              </w:rPr>
              <w:t xml:space="preserve">Генеральный план сельского поселения </w:t>
            </w:r>
            <w:r>
              <w:rPr>
                <w:lang w:val="ru-RU"/>
              </w:rPr>
              <w:t>Новокильбахтинский сельсовет</w:t>
            </w:r>
            <w:r w:rsidRPr="002D36FF">
              <w:rPr>
                <w:lang w:val="ru-RU"/>
              </w:rPr>
              <w:t xml:space="preserve"> </w:t>
            </w:r>
            <w:r>
              <w:rPr>
                <w:lang w:val="ru-RU"/>
              </w:rPr>
              <w:t>Муниципального</w:t>
            </w:r>
            <w:r w:rsidRPr="002D36FF">
              <w:rPr>
                <w:lang w:val="ru-RU"/>
              </w:rPr>
              <w:t xml:space="preserve"> района </w:t>
            </w:r>
            <w:r>
              <w:rPr>
                <w:lang w:val="ru-RU"/>
              </w:rPr>
              <w:t>Калтасинский район</w:t>
            </w:r>
            <w:r w:rsidRPr="002D36FF">
              <w:rPr>
                <w:lang w:val="ru-RU"/>
              </w:rPr>
              <w:t xml:space="preserve"> Республик</w:t>
            </w:r>
            <w:r>
              <w:rPr>
                <w:lang w:val="ru-RU"/>
              </w:rPr>
              <w:t>и</w:t>
            </w:r>
            <w:r w:rsidRPr="002D36FF">
              <w:rPr>
                <w:lang w:val="ru-RU"/>
              </w:rPr>
              <w:t xml:space="preserve"> Башкортостан;</w:t>
            </w:r>
          </w:p>
          <w:p w:rsidR="000E7209" w:rsidRPr="002D36FF" w:rsidRDefault="000E7209" w:rsidP="000E7209">
            <w:pPr>
              <w:pStyle w:val="a0"/>
              <w:numPr>
                <w:ilvl w:val="0"/>
                <w:numId w:val="16"/>
              </w:numPr>
              <w:jc w:val="left"/>
              <w:rPr>
                <w:lang w:val="ru-RU"/>
              </w:rPr>
            </w:pPr>
            <w:r w:rsidRPr="002D36FF">
              <w:rPr>
                <w:lang w:val="ru-RU"/>
              </w:rPr>
              <w:t xml:space="preserve">Приказ Министерства регионального развития Российской Федерации от 06.05.2011 № 204 «О разработке </w:t>
            </w:r>
            <w:proofErr w:type="gramStart"/>
            <w:r w:rsidRPr="002D36FF">
              <w:rPr>
                <w:lang w:val="ru-RU"/>
              </w:rPr>
              <w:t>программ комплексного развития систем коммунальной инфраструктуры муниципальных образований</w:t>
            </w:r>
            <w:proofErr w:type="gramEnd"/>
            <w:r w:rsidRPr="002D36FF">
              <w:rPr>
                <w:lang w:val="ru-RU"/>
              </w:rPr>
              <w:t>»;</w:t>
            </w:r>
          </w:p>
          <w:p w:rsidR="000E7209" w:rsidRPr="008D5D2F" w:rsidRDefault="000E7209" w:rsidP="000E7209">
            <w:pPr>
              <w:pStyle w:val="a0"/>
              <w:numPr>
                <w:ilvl w:val="0"/>
                <w:numId w:val="16"/>
              </w:numPr>
              <w:jc w:val="left"/>
              <w:rPr>
                <w:lang w:val="ru-RU"/>
              </w:rPr>
            </w:pPr>
            <w:r w:rsidRPr="002D36FF">
              <w:rPr>
                <w:lang w:val="ru-RU"/>
              </w:rPr>
              <w:t>Постановление Правительства Российской Федерации от</w:t>
            </w:r>
            <w:r>
              <w:rPr>
                <w:lang w:val="ru-RU"/>
              </w:rPr>
              <w:t xml:space="preserve"> </w:t>
            </w:r>
            <w:r w:rsidRPr="008D5D2F">
              <w:rPr>
                <w:lang w:val="ru-RU"/>
              </w:rPr>
              <w:t>14.06.2013 № 502 «Об утверждении требований к программам комплексного развития коммунальной инфраструктуры поселений, городских округов»;</w:t>
            </w:r>
          </w:p>
          <w:p w:rsidR="000E7209" w:rsidRPr="002D36FF" w:rsidRDefault="000E7209" w:rsidP="000E7209">
            <w:pPr>
              <w:pStyle w:val="a0"/>
              <w:numPr>
                <w:ilvl w:val="0"/>
                <w:numId w:val="16"/>
              </w:numPr>
              <w:jc w:val="left"/>
              <w:rPr>
                <w:lang w:val="ru-RU"/>
              </w:rPr>
            </w:pPr>
            <w:r w:rsidRPr="002D36FF">
              <w:rPr>
                <w:lang w:val="ru-RU"/>
              </w:rPr>
              <w:t xml:space="preserve">Приказ Министерства регионального развития </w:t>
            </w:r>
            <w:r w:rsidRPr="002D36FF">
              <w:rPr>
                <w:lang w:val="ru-RU"/>
              </w:rPr>
              <w:lastRenderedPageBreak/>
              <w:t>Российской Федерации от 10.10.2007 № 99 «Об утверждении методических рекомендаций по разработке инвестиционных программ организаций коммунального комплекса».</w:t>
            </w:r>
          </w:p>
          <w:p w:rsidR="000E7209" w:rsidRPr="008D5D2F" w:rsidRDefault="000E7209" w:rsidP="000E7209">
            <w:pPr>
              <w:pStyle w:val="a0"/>
              <w:numPr>
                <w:ilvl w:val="0"/>
                <w:numId w:val="16"/>
              </w:numPr>
              <w:jc w:val="left"/>
              <w:rPr>
                <w:lang w:val="ru-RU"/>
              </w:rPr>
            </w:pPr>
            <w:r w:rsidRPr="002D36FF">
              <w:rPr>
                <w:lang w:val="ru-RU"/>
              </w:rPr>
              <w:t>Федеральный закон от 23.11.2009 № 261-ФЗ «Об энергосбережен</w:t>
            </w:r>
            <w:r>
              <w:rPr>
                <w:lang w:val="ru-RU"/>
              </w:rPr>
              <w:t xml:space="preserve">ии и о повышении энергетической </w:t>
            </w:r>
            <w:r w:rsidRPr="002D36FF">
              <w:rPr>
                <w:lang w:val="ru-RU"/>
              </w:rPr>
              <w:t>эффективности и о внесении изменений в отдельные</w:t>
            </w:r>
            <w:r>
              <w:rPr>
                <w:lang w:val="ru-RU"/>
              </w:rPr>
              <w:t xml:space="preserve"> </w:t>
            </w:r>
            <w:r w:rsidRPr="008D5D2F">
              <w:rPr>
                <w:lang w:val="ru-RU"/>
              </w:rPr>
              <w:t>законодательные акты Российской Федерации»;</w:t>
            </w:r>
          </w:p>
          <w:p w:rsidR="000E7209" w:rsidRPr="002D36FF" w:rsidRDefault="000E7209" w:rsidP="000E7209">
            <w:pPr>
              <w:pStyle w:val="a0"/>
              <w:numPr>
                <w:ilvl w:val="0"/>
                <w:numId w:val="16"/>
              </w:numPr>
              <w:jc w:val="left"/>
              <w:rPr>
                <w:lang w:val="ru-RU"/>
              </w:rPr>
            </w:pPr>
            <w:r w:rsidRPr="002D36FF">
              <w:rPr>
                <w:lang w:val="ru-RU"/>
              </w:rPr>
              <w:t>Федеральный закон от 30.12.2004 № 210-ФЗ «Об основах регулирования тарифов организаций коммунального комплекса»;</w:t>
            </w:r>
          </w:p>
          <w:p w:rsidR="000E7209" w:rsidRPr="002D36FF" w:rsidRDefault="000E7209" w:rsidP="000E7209">
            <w:pPr>
              <w:pStyle w:val="a0"/>
              <w:numPr>
                <w:ilvl w:val="0"/>
                <w:numId w:val="16"/>
              </w:numPr>
              <w:jc w:val="left"/>
              <w:rPr>
                <w:lang w:val="ru-RU"/>
              </w:rPr>
            </w:pPr>
            <w:r w:rsidRPr="002D36FF">
              <w:rPr>
                <w:lang w:val="ru-RU"/>
              </w:rPr>
              <w:t>Федеральный закон от 06.10.2003 № 131-ФЗ «Об общих принципах организации местного самоуправления в Российской Федерации»;</w:t>
            </w:r>
          </w:p>
          <w:p w:rsidR="000E7209" w:rsidRPr="002D36FF" w:rsidRDefault="000E7209" w:rsidP="000E7209">
            <w:pPr>
              <w:pStyle w:val="a0"/>
              <w:numPr>
                <w:ilvl w:val="0"/>
                <w:numId w:val="16"/>
              </w:numPr>
              <w:jc w:val="left"/>
              <w:rPr>
                <w:lang w:val="ru-RU"/>
              </w:rPr>
            </w:pPr>
            <w:r w:rsidRPr="002D36FF">
              <w:rPr>
                <w:lang w:val="ru-RU"/>
              </w:rPr>
              <w:t>Федеральный закон от 07.12.2011г. №416 «О водоснабжении и водоотведении»</w:t>
            </w:r>
            <w:r w:rsidRPr="00136F4E">
              <w:t>;</w:t>
            </w:r>
          </w:p>
          <w:p w:rsidR="000E7209" w:rsidRPr="008D5D2F" w:rsidRDefault="000E7209" w:rsidP="000E7209">
            <w:pPr>
              <w:pStyle w:val="a0"/>
              <w:numPr>
                <w:ilvl w:val="0"/>
                <w:numId w:val="16"/>
              </w:numPr>
              <w:jc w:val="left"/>
              <w:rPr>
                <w:lang w:val="ru-RU"/>
              </w:rPr>
            </w:pPr>
            <w:r w:rsidRPr="002D36FF">
              <w:rPr>
                <w:lang w:val="ru-RU"/>
              </w:rPr>
              <w:t>Федеральный закон от 27.07.2010г. № 190ФЗ</w:t>
            </w:r>
            <w:r>
              <w:rPr>
                <w:lang w:val="ru-RU"/>
              </w:rPr>
              <w:t xml:space="preserve"> </w:t>
            </w:r>
            <w:r w:rsidRPr="008D5D2F">
              <w:rPr>
                <w:lang w:val="ru-RU"/>
              </w:rPr>
              <w:t>«О теплоснабжении»</w:t>
            </w:r>
            <w:r w:rsidRPr="00136F4E">
              <w:t>;</w:t>
            </w:r>
          </w:p>
          <w:p w:rsidR="000E7209" w:rsidRPr="008D5D2F" w:rsidRDefault="000E7209" w:rsidP="000E7209">
            <w:pPr>
              <w:pStyle w:val="a0"/>
              <w:numPr>
                <w:ilvl w:val="0"/>
                <w:numId w:val="16"/>
              </w:numPr>
              <w:jc w:val="left"/>
              <w:rPr>
                <w:lang w:val="ru-RU"/>
              </w:rPr>
            </w:pPr>
            <w:r w:rsidRPr="002D36FF">
              <w:rPr>
                <w:lang w:val="ru-RU"/>
              </w:rPr>
              <w:t>Федеральный закон от 23.11.2009г. № 261ФЗ</w:t>
            </w:r>
            <w:r>
              <w:rPr>
                <w:lang w:val="ru-RU"/>
              </w:rPr>
              <w:t xml:space="preserve"> </w:t>
            </w:r>
            <w:r w:rsidRPr="008D5D2F">
              <w:rPr>
                <w:lang w:val="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136F4E">
              <w:t>;</w:t>
            </w:r>
          </w:p>
          <w:p w:rsidR="000E7209" w:rsidRPr="002D36FF" w:rsidRDefault="000E7209" w:rsidP="000E7209">
            <w:pPr>
              <w:pStyle w:val="a0"/>
              <w:numPr>
                <w:ilvl w:val="0"/>
                <w:numId w:val="16"/>
              </w:numPr>
              <w:jc w:val="left"/>
              <w:rPr>
                <w:lang w:val="ru-RU"/>
              </w:rPr>
            </w:pPr>
            <w:r w:rsidRPr="002D36FF">
              <w:rPr>
                <w:lang w:val="ru-RU"/>
              </w:rPr>
              <w:t>Федеральный закон от 26.03.2003г. № 35ФЗ «Об электроэнергетике».</w:t>
            </w:r>
          </w:p>
          <w:p w:rsidR="000E7209" w:rsidRDefault="000E7209" w:rsidP="000E7209">
            <w:pPr>
              <w:pStyle w:val="a0"/>
              <w:numPr>
                <w:ilvl w:val="0"/>
                <w:numId w:val="16"/>
              </w:numPr>
              <w:jc w:val="left"/>
              <w:rPr>
                <w:lang w:val="ru-RU"/>
              </w:rPr>
            </w:pPr>
            <w:r w:rsidRPr="002D36FF">
              <w:rPr>
                <w:lang w:val="ru-RU"/>
              </w:rPr>
              <w:t xml:space="preserve">Стратегия социально-экономического развития Республики Башкортостан до 2020 года. </w:t>
            </w:r>
            <w:proofErr w:type="gramStart"/>
            <w:r w:rsidRPr="002D36FF">
              <w:rPr>
                <w:lang w:val="ru-RU"/>
              </w:rPr>
              <w:t>Одобрена</w:t>
            </w:r>
            <w:proofErr w:type="gramEnd"/>
            <w:r w:rsidRPr="002D36FF">
              <w:rPr>
                <w:lang w:val="ru-RU"/>
              </w:rPr>
              <w:t xml:space="preserve"> постановлением </w:t>
            </w:r>
            <w:r w:rsidRPr="002D36FF">
              <w:rPr>
                <w:lang w:val="ru-RU"/>
              </w:rPr>
              <w:lastRenderedPageBreak/>
              <w:t xml:space="preserve">Правительства РБ от 30 сентября </w:t>
            </w:r>
            <w:smartTag w:uri="urn:schemas-microsoft-com:office:smarttags" w:element="metricconverter">
              <w:smartTagPr>
                <w:attr w:name="ProductID" w:val="2009 г"/>
              </w:smartTagPr>
              <w:r w:rsidRPr="002D36FF">
                <w:rPr>
                  <w:lang w:val="ru-RU"/>
                </w:rPr>
                <w:t>2009 г</w:t>
              </w:r>
            </w:smartTag>
            <w:r w:rsidRPr="002D36FF">
              <w:rPr>
                <w:lang w:val="ru-RU"/>
              </w:rPr>
              <w:t>. № 370.</w:t>
            </w:r>
            <w:r w:rsidRPr="00317D69">
              <w:t> </w:t>
            </w:r>
          </w:p>
          <w:p w:rsidR="000E7209" w:rsidRDefault="000E7209" w:rsidP="000E7209">
            <w:pPr>
              <w:pStyle w:val="a0"/>
              <w:numPr>
                <w:ilvl w:val="0"/>
                <w:numId w:val="16"/>
              </w:numPr>
              <w:jc w:val="left"/>
              <w:rPr>
                <w:lang w:val="ru-RU"/>
              </w:rPr>
            </w:pPr>
            <w:r w:rsidRPr="002D36FF">
              <w:rPr>
                <w:lang w:val="ru-RU"/>
              </w:rPr>
              <w:t xml:space="preserve">Комплексная программа Республики Башкортостан "Энергосбережение и повышение энергетической эффективности на 2010-2014 годы". </w:t>
            </w:r>
            <w:proofErr w:type="gramStart"/>
            <w:r w:rsidRPr="002D36FF">
              <w:rPr>
                <w:lang w:val="ru-RU"/>
              </w:rPr>
              <w:t>Утверждена</w:t>
            </w:r>
            <w:proofErr w:type="gramEnd"/>
            <w:r w:rsidRPr="002D36FF">
              <w:rPr>
                <w:lang w:val="ru-RU"/>
              </w:rPr>
              <w:t xml:space="preserve"> Постановлением Правительства РБ от 30 июля </w:t>
            </w:r>
            <w:smartTag w:uri="urn:schemas-microsoft-com:office:smarttags" w:element="metricconverter">
              <w:smartTagPr>
                <w:attr w:name="ProductID" w:val="2010 г"/>
              </w:smartTagPr>
              <w:r w:rsidRPr="002D36FF">
                <w:rPr>
                  <w:lang w:val="ru-RU"/>
                </w:rPr>
                <w:t>2010 г</w:t>
              </w:r>
            </w:smartTag>
            <w:r w:rsidRPr="002D36FF">
              <w:rPr>
                <w:lang w:val="ru-RU"/>
              </w:rPr>
              <w:t>. №296.</w:t>
            </w:r>
            <w:r w:rsidRPr="00317D69">
              <w:t> </w:t>
            </w:r>
          </w:p>
          <w:p w:rsidR="000E7209" w:rsidRDefault="000E7209" w:rsidP="000E7209">
            <w:pPr>
              <w:pStyle w:val="a0"/>
              <w:numPr>
                <w:ilvl w:val="0"/>
                <w:numId w:val="16"/>
              </w:numPr>
              <w:jc w:val="left"/>
              <w:rPr>
                <w:lang w:val="ru-RU"/>
              </w:rPr>
            </w:pPr>
            <w:r w:rsidRPr="002D36FF">
              <w:rPr>
                <w:lang w:val="ru-RU"/>
              </w:rPr>
              <w:t xml:space="preserve">План мероприятий по реформированию жилищно-коммунального хозяйства </w:t>
            </w:r>
            <w:r>
              <w:rPr>
                <w:lang w:val="ru-RU"/>
              </w:rPr>
              <w:t>Р</w:t>
            </w:r>
            <w:r w:rsidRPr="002D36FF">
              <w:rPr>
                <w:lang w:val="ru-RU"/>
              </w:rPr>
              <w:t xml:space="preserve">еспублики Башкортостан до 2011 года. Утвержден Постановлением Правительства Республики Башкортостан от 11 апреля </w:t>
            </w:r>
            <w:smartTag w:uri="urn:schemas-microsoft-com:office:smarttags" w:element="metricconverter">
              <w:smartTagPr>
                <w:attr w:name="ProductID" w:val="2008 г"/>
              </w:smartTagPr>
              <w:r w:rsidRPr="002D36FF">
                <w:rPr>
                  <w:lang w:val="ru-RU"/>
                </w:rPr>
                <w:t>2008 г</w:t>
              </w:r>
            </w:smartTag>
            <w:r w:rsidRPr="002D36FF">
              <w:rPr>
                <w:lang w:val="ru-RU"/>
              </w:rPr>
              <w:t xml:space="preserve">. </w:t>
            </w:r>
            <w:r w:rsidRPr="00317D69">
              <w:t>N</w:t>
            </w:r>
            <w:r w:rsidRPr="002D36FF">
              <w:rPr>
                <w:lang w:val="ru-RU"/>
              </w:rPr>
              <w:t xml:space="preserve"> 11.</w:t>
            </w:r>
            <w:r w:rsidRPr="00317D69">
              <w:t> </w:t>
            </w:r>
          </w:p>
          <w:p w:rsidR="000E7209" w:rsidRDefault="000E7209" w:rsidP="000E7209">
            <w:pPr>
              <w:pStyle w:val="a0"/>
              <w:numPr>
                <w:ilvl w:val="0"/>
                <w:numId w:val="16"/>
              </w:numPr>
              <w:jc w:val="left"/>
              <w:rPr>
                <w:lang w:val="ru-RU"/>
              </w:rPr>
            </w:pPr>
            <w:r w:rsidRPr="002D36FF">
              <w:rPr>
                <w:lang w:val="ru-RU"/>
              </w:rPr>
              <w:t xml:space="preserve">Постановление Правительства Республики Башкортостан от 02.04 </w:t>
            </w:r>
            <w:smartTag w:uri="urn:schemas-microsoft-com:office:smarttags" w:element="metricconverter">
              <w:smartTagPr>
                <w:attr w:name="ProductID" w:val="2010 г"/>
              </w:smartTagPr>
              <w:r w:rsidRPr="002D36FF">
                <w:rPr>
                  <w:lang w:val="ru-RU"/>
                </w:rPr>
                <w:t>2010 г</w:t>
              </w:r>
            </w:smartTag>
            <w:r w:rsidRPr="002D36FF">
              <w:rPr>
                <w:lang w:val="ru-RU"/>
              </w:rPr>
              <w:t xml:space="preserve">. № 104 «Об итогах социально-экономического развития РБ в </w:t>
            </w:r>
            <w:smartTag w:uri="urn:schemas-microsoft-com:office:smarttags" w:element="metricconverter">
              <w:smartTagPr>
                <w:attr w:name="ProductID" w:val="2009 г"/>
              </w:smartTagPr>
              <w:r w:rsidRPr="002D36FF">
                <w:rPr>
                  <w:lang w:val="ru-RU"/>
                </w:rPr>
                <w:t>2009 г</w:t>
              </w:r>
            </w:smartTag>
            <w:r w:rsidRPr="002D36FF">
              <w:rPr>
                <w:lang w:val="ru-RU"/>
              </w:rPr>
              <w:t xml:space="preserve">. и задачах на </w:t>
            </w:r>
            <w:smartTag w:uri="urn:schemas-microsoft-com:office:smarttags" w:element="metricconverter">
              <w:smartTagPr>
                <w:attr w:name="ProductID" w:val="2010 г"/>
              </w:smartTagPr>
              <w:r w:rsidRPr="002D36FF">
                <w:rPr>
                  <w:lang w:val="ru-RU"/>
                </w:rPr>
                <w:t>2010 г</w:t>
              </w:r>
            </w:smartTag>
            <w:r w:rsidRPr="002D36FF">
              <w:rPr>
                <w:lang w:val="ru-RU"/>
              </w:rPr>
              <w:t>.»</w:t>
            </w:r>
            <w:r w:rsidRPr="00317D69">
              <w:t> </w:t>
            </w:r>
            <w:r w:rsidRPr="002D36FF">
              <w:rPr>
                <w:lang w:val="ru-RU"/>
              </w:rPr>
              <w:br/>
              <w:t>Республиканская целевая программа «Экология и природные ресурсы Республики Башкортостан на 2004-2010</w:t>
            </w:r>
            <w:r>
              <w:rPr>
                <w:lang w:val="ru-RU"/>
              </w:rPr>
              <w:t xml:space="preserve"> </w:t>
            </w:r>
            <w:r w:rsidRPr="002D36FF">
              <w:rPr>
                <w:lang w:val="ru-RU"/>
              </w:rPr>
              <w:t xml:space="preserve">гг. и период до </w:t>
            </w:r>
            <w:smartTag w:uri="urn:schemas-microsoft-com:office:smarttags" w:element="metricconverter">
              <w:smartTagPr>
                <w:attr w:name="ProductID" w:val="2015 г"/>
              </w:smartTagPr>
              <w:r w:rsidRPr="002D36FF">
                <w:rPr>
                  <w:lang w:val="ru-RU"/>
                </w:rPr>
                <w:t>2015 г</w:t>
              </w:r>
            </w:smartTag>
            <w:r w:rsidRPr="002D36FF">
              <w:rPr>
                <w:lang w:val="ru-RU"/>
              </w:rPr>
              <w:t>.»</w:t>
            </w:r>
            <w:r w:rsidRPr="00317D69">
              <w:t> </w:t>
            </w:r>
          </w:p>
          <w:p w:rsidR="000E7209" w:rsidRDefault="000E7209" w:rsidP="000E7209">
            <w:pPr>
              <w:pStyle w:val="a0"/>
              <w:numPr>
                <w:ilvl w:val="0"/>
                <w:numId w:val="16"/>
              </w:numPr>
              <w:jc w:val="left"/>
              <w:rPr>
                <w:lang w:val="ru-RU"/>
              </w:rPr>
            </w:pPr>
            <w:r w:rsidRPr="002D36FF">
              <w:rPr>
                <w:lang w:val="ru-RU"/>
              </w:rPr>
              <w:t>Республиканская целевая программа «Модернизация систем наружного освещения населенных пунктов Республики Башкортостан на 2011-2015 годы»</w:t>
            </w:r>
            <w:r w:rsidRPr="00317D69">
              <w:t> </w:t>
            </w:r>
          </w:p>
          <w:p w:rsidR="000E7209" w:rsidRPr="002D36FF" w:rsidRDefault="000E7209" w:rsidP="000E7209">
            <w:pPr>
              <w:pStyle w:val="a0"/>
              <w:numPr>
                <w:ilvl w:val="0"/>
                <w:numId w:val="16"/>
              </w:numPr>
              <w:jc w:val="left"/>
              <w:rPr>
                <w:lang w:val="ru-RU"/>
              </w:rPr>
            </w:pPr>
            <w:r w:rsidRPr="002D36FF">
              <w:rPr>
                <w:lang w:val="ru-RU"/>
              </w:rPr>
              <w:t>Информационное письмо ГКТ Республики Башкортостан от 10 мая 2011 года №12-03-И «Об установлении платы за подключение к системе теплоснабжения»</w:t>
            </w:r>
            <w:r w:rsidRPr="00317D69">
              <w:t> </w:t>
            </w:r>
          </w:p>
        </w:tc>
      </w:tr>
      <w:tr w:rsidR="000E7209" w:rsidRPr="00136F4E" w:rsidTr="00D12B44">
        <w:tc>
          <w:tcPr>
            <w:tcW w:w="3114" w:type="dxa"/>
            <w:shd w:val="clear" w:color="auto" w:fill="auto"/>
          </w:tcPr>
          <w:p w:rsidR="000E7209" w:rsidRPr="00136F4E" w:rsidRDefault="000E7209" w:rsidP="00D12B44">
            <w:pPr>
              <w:pStyle w:val="a0"/>
              <w:jc w:val="left"/>
            </w:pPr>
            <w:r w:rsidRPr="00136F4E">
              <w:lastRenderedPageBreak/>
              <w:t>Заказчик программы</w:t>
            </w:r>
          </w:p>
        </w:tc>
        <w:tc>
          <w:tcPr>
            <w:tcW w:w="6231" w:type="dxa"/>
            <w:shd w:val="clear" w:color="auto" w:fill="auto"/>
          </w:tcPr>
          <w:p w:rsidR="000E7209" w:rsidRPr="002D36FF" w:rsidRDefault="000E7209" w:rsidP="00D12B44">
            <w:pPr>
              <w:pStyle w:val="a0"/>
              <w:jc w:val="left"/>
              <w:rPr>
                <w:lang w:val="ru-RU"/>
              </w:rPr>
            </w:pPr>
            <w:r w:rsidRPr="002D36FF">
              <w:rPr>
                <w:lang w:val="ru-RU"/>
              </w:rPr>
              <w:t xml:space="preserve">Администрация сельского поселения </w:t>
            </w:r>
            <w:r>
              <w:rPr>
                <w:lang w:val="ru-RU"/>
              </w:rPr>
              <w:t>Новокильбахтинский сельсовет</w:t>
            </w:r>
            <w:r w:rsidRPr="002D36FF">
              <w:rPr>
                <w:lang w:val="ru-RU"/>
              </w:rPr>
              <w:t xml:space="preserve"> </w:t>
            </w:r>
            <w:r>
              <w:rPr>
                <w:lang w:val="ru-RU"/>
              </w:rPr>
              <w:t>Муниципального</w:t>
            </w:r>
            <w:r w:rsidRPr="002D36FF">
              <w:rPr>
                <w:lang w:val="ru-RU"/>
              </w:rPr>
              <w:t xml:space="preserve"> района </w:t>
            </w:r>
            <w:r>
              <w:rPr>
                <w:lang w:val="ru-RU"/>
              </w:rPr>
              <w:t>Калтасинский район</w:t>
            </w:r>
            <w:r w:rsidRPr="002D36FF">
              <w:rPr>
                <w:lang w:val="ru-RU"/>
              </w:rPr>
              <w:t xml:space="preserve"> Республик</w:t>
            </w:r>
            <w:r>
              <w:rPr>
                <w:lang w:val="ru-RU"/>
              </w:rPr>
              <w:t>и</w:t>
            </w:r>
            <w:r w:rsidRPr="002D36FF">
              <w:rPr>
                <w:lang w:val="ru-RU"/>
              </w:rPr>
              <w:t xml:space="preserve"> Башкортостан.</w:t>
            </w:r>
          </w:p>
        </w:tc>
      </w:tr>
      <w:tr w:rsidR="000E7209" w:rsidRPr="00136F4E" w:rsidTr="00D12B44">
        <w:tc>
          <w:tcPr>
            <w:tcW w:w="3114" w:type="dxa"/>
            <w:shd w:val="clear" w:color="auto" w:fill="auto"/>
          </w:tcPr>
          <w:p w:rsidR="000E7209" w:rsidRPr="00136F4E" w:rsidRDefault="000E7209" w:rsidP="00D12B44">
            <w:pPr>
              <w:pStyle w:val="a0"/>
              <w:jc w:val="left"/>
            </w:pPr>
            <w:r w:rsidRPr="00136F4E">
              <w:t>Разработчик программы</w:t>
            </w:r>
          </w:p>
        </w:tc>
        <w:tc>
          <w:tcPr>
            <w:tcW w:w="6231" w:type="dxa"/>
            <w:shd w:val="clear" w:color="auto" w:fill="auto"/>
          </w:tcPr>
          <w:p w:rsidR="000E7209" w:rsidRPr="002D36FF" w:rsidRDefault="000E7209" w:rsidP="00D12B44">
            <w:pPr>
              <w:pStyle w:val="a0"/>
              <w:jc w:val="left"/>
              <w:rPr>
                <w:lang w:val="ru-RU"/>
              </w:rPr>
            </w:pPr>
            <w:r w:rsidRPr="002D36FF">
              <w:rPr>
                <w:lang w:val="ru-RU"/>
              </w:rPr>
              <w:t>Общество с ограниченной ответственностью «СтатусСтройПроект».</w:t>
            </w:r>
          </w:p>
        </w:tc>
      </w:tr>
      <w:tr w:rsidR="000E7209" w:rsidRPr="00136F4E" w:rsidTr="00D12B44">
        <w:tc>
          <w:tcPr>
            <w:tcW w:w="3114" w:type="dxa"/>
            <w:shd w:val="clear" w:color="auto" w:fill="auto"/>
          </w:tcPr>
          <w:p w:rsidR="000E7209" w:rsidRPr="00136F4E" w:rsidRDefault="000E7209" w:rsidP="00D12B44">
            <w:pPr>
              <w:pStyle w:val="a0"/>
              <w:jc w:val="left"/>
            </w:pPr>
            <w:r w:rsidRPr="00136F4E">
              <w:t>Цель программы</w:t>
            </w:r>
          </w:p>
        </w:tc>
        <w:tc>
          <w:tcPr>
            <w:tcW w:w="6231" w:type="dxa"/>
            <w:shd w:val="clear" w:color="auto" w:fill="auto"/>
          </w:tcPr>
          <w:p w:rsidR="000E7209" w:rsidRPr="002D36FF" w:rsidRDefault="000E7209" w:rsidP="00D12B44">
            <w:pPr>
              <w:pStyle w:val="a0"/>
              <w:jc w:val="left"/>
              <w:rPr>
                <w:lang w:val="ru-RU"/>
              </w:rPr>
            </w:pPr>
            <w:r w:rsidRPr="002D36FF">
              <w:rPr>
                <w:lang w:val="ru-RU"/>
              </w:rPr>
              <w:t>Основной целью программы является создание условий, способствующих производству коммунальных услуг, соответствующих установленным стандартам качества, и в объеме, необходимом для обеспечения жизнедеятельности населения и организаций производственной и социальной сферы, на долговременную перспективу.</w:t>
            </w:r>
          </w:p>
        </w:tc>
      </w:tr>
      <w:tr w:rsidR="000E7209" w:rsidRPr="00136F4E" w:rsidTr="00D12B44">
        <w:tc>
          <w:tcPr>
            <w:tcW w:w="3114" w:type="dxa"/>
            <w:shd w:val="clear" w:color="auto" w:fill="auto"/>
          </w:tcPr>
          <w:p w:rsidR="000E7209" w:rsidRPr="00136F4E" w:rsidRDefault="000E7209" w:rsidP="00D12B44">
            <w:pPr>
              <w:pStyle w:val="a0"/>
              <w:jc w:val="left"/>
            </w:pPr>
            <w:r w:rsidRPr="00136F4E">
              <w:t>Задачи программы</w:t>
            </w:r>
          </w:p>
        </w:tc>
        <w:tc>
          <w:tcPr>
            <w:tcW w:w="6231" w:type="dxa"/>
            <w:shd w:val="clear" w:color="auto" w:fill="auto"/>
          </w:tcPr>
          <w:p w:rsidR="000E7209" w:rsidRPr="002D36FF" w:rsidRDefault="000E7209" w:rsidP="000E7209">
            <w:pPr>
              <w:pStyle w:val="a0"/>
              <w:numPr>
                <w:ilvl w:val="0"/>
                <w:numId w:val="17"/>
              </w:numPr>
              <w:jc w:val="left"/>
              <w:rPr>
                <w:lang w:val="ru-RU"/>
              </w:rPr>
            </w:pPr>
            <w:r w:rsidRPr="002D36FF">
              <w:rPr>
                <w:lang w:val="ru-RU"/>
              </w:rPr>
              <w:t xml:space="preserve">Анализ существующего состояния коммунальной инфраструктуры сельского поселения </w:t>
            </w:r>
            <w:r>
              <w:rPr>
                <w:lang w:val="ru-RU"/>
              </w:rPr>
              <w:t>Новокильбахтинский сельсовет</w:t>
            </w:r>
            <w:r w:rsidRPr="002D36FF">
              <w:rPr>
                <w:lang w:val="ru-RU"/>
              </w:rPr>
              <w:t>.</w:t>
            </w:r>
          </w:p>
          <w:p w:rsidR="000E7209" w:rsidRPr="002D36FF" w:rsidRDefault="000E7209" w:rsidP="000E7209">
            <w:pPr>
              <w:pStyle w:val="a0"/>
              <w:numPr>
                <w:ilvl w:val="0"/>
                <w:numId w:val="17"/>
              </w:numPr>
              <w:jc w:val="left"/>
              <w:rPr>
                <w:lang w:val="ru-RU"/>
              </w:rPr>
            </w:pPr>
            <w:r w:rsidRPr="002D36FF">
              <w:rPr>
                <w:lang w:val="ru-RU"/>
              </w:rPr>
              <w:t>Анализ тенденций и возможных направлений развития систем коммунальной инфраструктуры.</w:t>
            </w:r>
          </w:p>
          <w:p w:rsidR="000E7209" w:rsidRPr="002D36FF" w:rsidRDefault="000E7209" w:rsidP="000E7209">
            <w:pPr>
              <w:pStyle w:val="a0"/>
              <w:numPr>
                <w:ilvl w:val="0"/>
                <w:numId w:val="17"/>
              </w:numPr>
              <w:jc w:val="left"/>
              <w:rPr>
                <w:lang w:val="ru-RU"/>
              </w:rPr>
            </w:pPr>
            <w:r w:rsidRPr="002D36FF">
              <w:rPr>
                <w:lang w:val="ru-RU"/>
              </w:rPr>
              <w:t>Определение целевых показателей развития коммунальной инфраструктуры.</w:t>
            </w:r>
          </w:p>
          <w:p w:rsidR="000E7209" w:rsidRPr="00022101" w:rsidRDefault="000E7209" w:rsidP="000E7209">
            <w:pPr>
              <w:pStyle w:val="a0"/>
              <w:numPr>
                <w:ilvl w:val="0"/>
                <w:numId w:val="17"/>
              </w:numPr>
              <w:jc w:val="left"/>
              <w:rPr>
                <w:lang w:val="ru-RU"/>
              </w:rPr>
            </w:pPr>
            <w:r w:rsidRPr="002D36FF">
              <w:rPr>
                <w:lang w:val="ru-RU"/>
              </w:rPr>
              <w:t>Оценка экономической целесообразности проведения мероприятий по энергосбережению и повышению энергетической эффективности действующих объектов систем коммунальной</w:t>
            </w:r>
            <w:r>
              <w:rPr>
                <w:lang w:val="ru-RU"/>
              </w:rPr>
              <w:t xml:space="preserve"> </w:t>
            </w:r>
            <w:r w:rsidRPr="002D36FF">
              <w:rPr>
                <w:lang w:val="ru-RU"/>
              </w:rPr>
              <w:t>инфраструктуры (источников энергии, сетевых объектов).</w:t>
            </w:r>
          </w:p>
        </w:tc>
      </w:tr>
      <w:tr w:rsidR="000E7209" w:rsidRPr="00136F4E" w:rsidTr="00D12B44">
        <w:tc>
          <w:tcPr>
            <w:tcW w:w="3114" w:type="dxa"/>
            <w:shd w:val="clear" w:color="auto" w:fill="auto"/>
          </w:tcPr>
          <w:p w:rsidR="000E7209" w:rsidRPr="00136F4E" w:rsidRDefault="000E7209" w:rsidP="00D12B44">
            <w:pPr>
              <w:pStyle w:val="a0"/>
              <w:jc w:val="left"/>
            </w:pPr>
            <w:r w:rsidRPr="00136F4E">
              <w:lastRenderedPageBreak/>
              <w:t>Важнейшие целевые показатели программы</w:t>
            </w:r>
          </w:p>
        </w:tc>
        <w:tc>
          <w:tcPr>
            <w:tcW w:w="6231" w:type="dxa"/>
            <w:shd w:val="clear" w:color="auto" w:fill="auto"/>
          </w:tcPr>
          <w:p w:rsidR="000E7209" w:rsidRPr="002D36FF" w:rsidRDefault="000E7209" w:rsidP="00D12B44">
            <w:pPr>
              <w:pStyle w:val="a0"/>
              <w:jc w:val="left"/>
              <w:rPr>
                <w:lang w:val="ru-RU"/>
              </w:rPr>
            </w:pPr>
            <w:r w:rsidRPr="002D36FF">
              <w:rPr>
                <w:lang w:val="ru-RU"/>
              </w:rPr>
              <w:t xml:space="preserve">В результате реализации программы будут достигнуты следующие показатели: </w:t>
            </w:r>
          </w:p>
          <w:p w:rsidR="000E7209" w:rsidRPr="002D36FF" w:rsidRDefault="000E7209" w:rsidP="000E7209">
            <w:pPr>
              <w:pStyle w:val="a0"/>
              <w:numPr>
                <w:ilvl w:val="0"/>
                <w:numId w:val="18"/>
              </w:numPr>
              <w:jc w:val="left"/>
              <w:rPr>
                <w:lang w:val="ru-RU"/>
              </w:rPr>
            </w:pPr>
            <w:r w:rsidRPr="002D36FF">
              <w:rPr>
                <w:lang w:val="ru-RU"/>
              </w:rPr>
              <w:t xml:space="preserve">Обеспечение населения водой согласно гигиеническим требованиям к качеству воды; </w:t>
            </w:r>
          </w:p>
          <w:p w:rsidR="000E7209" w:rsidRPr="002D36FF" w:rsidRDefault="000E7209" w:rsidP="000E7209">
            <w:pPr>
              <w:pStyle w:val="a0"/>
              <w:numPr>
                <w:ilvl w:val="0"/>
                <w:numId w:val="18"/>
              </w:numPr>
              <w:jc w:val="left"/>
              <w:rPr>
                <w:lang w:val="ru-RU"/>
              </w:rPr>
            </w:pPr>
            <w:r w:rsidRPr="002D36FF">
              <w:rPr>
                <w:lang w:val="ru-RU"/>
              </w:rPr>
              <w:t xml:space="preserve">Обновление инженерной инфраструктуры поселения; </w:t>
            </w:r>
          </w:p>
          <w:p w:rsidR="000E7209" w:rsidRPr="002D36FF" w:rsidRDefault="000E7209" w:rsidP="000E7209">
            <w:pPr>
              <w:pStyle w:val="a0"/>
              <w:numPr>
                <w:ilvl w:val="0"/>
                <w:numId w:val="18"/>
              </w:numPr>
              <w:jc w:val="left"/>
              <w:rPr>
                <w:lang w:val="ru-RU"/>
              </w:rPr>
            </w:pPr>
            <w:r w:rsidRPr="002D36FF">
              <w:rPr>
                <w:lang w:val="ru-RU"/>
              </w:rPr>
              <w:t xml:space="preserve">Снижение уровня потерь; </w:t>
            </w:r>
          </w:p>
          <w:p w:rsidR="000E7209" w:rsidRPr="002D36FF" w:rsidRDefault="000E7209" w:rsidP="000E7209">
            <w:pPr>
              <w:pStyle w:val="a0"/>
              <w:numPr>
                <w:ilvl w:val="0"/>
                <w:numId w:val="18"/>
              </w:numPr>
              <w:jc w:val="left"/>
              <w:rPr>
                <w:lang w:val="ru-RU"/>
              </w:rPr>
            </w:pPr>
            <w:r w:rsidRPr="002D36FF">
              <w:rPr>
                <w:lang w:val="ru-RU"/>
              </w:rPr>
              <w:t xml:space="preserve">Устранение причин возникновения аварийных ситуаций, угрожающих жизнедеятельности человека; </w:t>
            </w:r>
          </w:p>
          <w:p w:rsidR="000E7209" w:rsidRPr="002D36FF" w:rsidRDefault="000E7209" w:rsidP="000E7209">
            <w:pPr>
              <w:pStyle w:val="a0"/>
              <w:numPr>
                <w:ilvl w:val="0"/>
                <w:numId w:val="18"/>
              </w:numPr>
              <w:jc w:val="left"/>
              <w:rPr>
                <w:lang w:val="ru-RU"/>
              </w:rPr>
            </w:pPr>
            <w:r w:rsidRPr="002D36FF">
              <w:rPr>
                <w:lang w:val="ru-RU"/>
              </w:rPr>
              <w:t xml:space="preserve">Снижение эксплуатационных затрат; </w:t>
            </w:r>
          </w:p>
          <w:p w:rsidR="000E7209" w:rsidRPr="002D36FF" w:rsidRDefault="000E7209" w:rsidP="000E7209">
            <w:pPr>
              <w:pStyle w:val="a0"/>
              <w:numPr>
                <w:ilvl w:val="0"/>
                <w:numId w:val="18"/>
              </w:numPr>
              <w:jc w:val="left"/>
              <w:rPr>
                <w:lang w:val="ru-RU"/>
              </w:rPr>
            </w:pPr>
            <w:r w:rsidRPr="002D36FF">
              <w:rPr>
                <w:lang w:val="ru-RU"/>
              </w:rPr>
              <w:t xml:space="preserve">Физическая доступность коммунальных ресурсов; </w:t>
            </w:r>
          </w:p>
          <w:p w:rsidR="000E7209" w:rsidRPr="002D36FF" w:rsidRDefault="000E7209" w:rsidP="000E7209">
            <w:pPr>
              <w:pStyle w:val="a0"/>
              <w:numPr>
                <w:ilvl w:val="0"/>
                <w:numId w:val="18"/>
              </w:numPr>
              <w:jc w:val="left"/>
              <w:rPr>
                <w:lang w:val="ru-RU"/>
              </w:rPr>
            </w:pPr>
            <w:r w:rsidRPr="002D36FF">
              <w:rPr>
                <w:lang w:val="ru-RU"/>
              </w:rPr>
              <w:t xml:space="preserve">Экономической доступности коммунальных ресурсов; </w:t>
            </w:r>
          </w:p>
          <w:p w:rsidR="000E7209" w:rsidRPr="002D36FF" w:rsidRDefault="000E7209" w:rsidP="000E7209">
            <w:pPr>
              <w:pStyle w:val="a0"/>
              <w:numPr>
                <w:ilvl w:val="0"/>
                <w:numId w:val="18"/>
              </w:numPr>
              <w:jc w:val="left"/>
              <w:rPr>
                <w:lang w:val="ru-RU"/>
              </w:rPr>
            </w:pPr>
            <w:r w:rsidRPr="002D36FF">
              <w:rPr>
                <w:lang w:val="ru-RU"/>
              </w:rPr>
              <w:t xml:space="preserve">Надежность поставки коммунальных ресурсов; </w:t>
            </w:r>
          </w:p>
          <w:p w:rsidR="000E7209" w:rsidRPr="002D36FF" w:rsidRDefault="000E7209" w:rsidP="000E7209">
            <w:pPr>
              <w:pStyle w:val="a0"/>
              <w:numPr>
                <w:ilvl w:val="0"/>
                <w:numId w:val="18"/>
              </w:numPr>
              <w:jc w:val="left"/>
              <w:rPr>
                <w:lang w:val="ru-RU"/>
              </w:rPr>
            </w:pPr>
            <w:r w:rsidRPr="002D36FF">
              <w:rPr>
                <w:lang w:val="ru-RU"/>
              </w:rPr>
              <w:t xml:space="preserve">Качество коммунальных услуг; </w:t>
            </w:r>
          </w:p>
          <w:p w:rsidR="000E7209" w:rsidRPr="002D36FF" w:rsidRDefault="000E7209" w:rsidP="000E7209">
            <w:pPr>
              <w:pStyle w:val="a0"/>
              <w:numPr>
                <w:ilvl w:val="0"/>
                <w:numId w:val="18"/>
              </w:numPr>
              <w:jc w:val="left"/>
              <w:rPr>
                <w:lang w:val="ru-RU"/>
              </w:rPr>
            </w:pPr>
            <w:r>
              <w:rPr>
                <w:lang w:val="ru-RU"/>
              </w:rPr>
              <w:t xml:space="preserve">Эффективность </w:t>
            </w:r>
            <w:r w:rsidRPr="002D36FF">
              <w:rPr>
                <w:lang w:val="ru-RU"/>
              </w:rPr>
              <w:t xml:space="preserve">передачи коммунальных ресурсов. </w:t>
            </w:r>
          </w:p>
        </w:tc>
      </w:tr>
      <w:tr w:rsidR="000E7209" w:rsidRPr="0023630A" w:rsidTr="00D12B44">
        <w:tc>
          <w:tcPr>
            <w:tcW w:w="3114" w:type="dxa"/>
            <w:shd w:val="clear" w:color="auto" w:fill="auto"/>
          </w:tcPr>
          <w:p w:rsidR="000E7209" w:rsidRPr="002D36FF" w:rsidRDefault="000E7209" w:rsidP="00D12B44">
            <w:pPr>
              <w:pStyle w:val="a0"/>
              <w:jc w:val="left"/>
              <w:rPr>
                <w:lang w:val="ru-RU"/>
              </w:rPr>
            </w:pPr>
            <w:r w:rsidRPr="002D36FF">
              <w:rPr>
                <w:lang w:val="ru-RU"/>
              </w:rPr>
              <w:t>Сроки и этапы реализации программы</w:t>
            </w:r>
          </w:p>
        </w:tc>
        <w:tc>
          <w:tcPr>
            <w:tcW w:w="6231" w:type="dxa"/>
            <w:shd w:val="clear" w:color="auto" w:fill="auto"/>
          </w:tcPr>
          <w:p w:rsidR="000E7209" w:rsidRPr="002D36FF" w:rsidRDefault="000E7209" w:rsidP="00D12B44">
            <w:pPr>
              <w:pStyle w:val="a0"/>
              <w:jc w:val="left"/>
              <w:rPr>
                <w:lang w:val="ru-RU"/>
              </w:rPr>
            </w:pPr>
            <w:r w:rsidRPr="002D36FF">
              <w:rPr>
                <w:lang w:val="ru-RU"/>
              </w:rPr>
              <w:t>Период с 20</w:t>
            </w:r>
            <w:r w:rsidR="00D12B44">
              <w:rPr>
                <w:lang w:val="ru-RU"/>
              </w:rPr>
              <w:t>21</w:t>
            </w:r>
            <w:r w:rsidRPr="002D36FF">
              <w:rPr>
                <w:lang w:val="ru-RU"/>
              </w:rPr>
              <w:t xml:space="preserve"> по 203</w:t>
            </w:r>
            <w:r>
              <w:rPr>
                <w:lang w:val="ru-RU"/>
              </w:rPr>
              <w:t>5</w:t>
            </w:r>
            <w:r w:rsidRPr="002D36FF">
              <w:rPr>
                <w:lang w:val="ru-RU"/>
              </w:rPr>
              <w:t xml:space="preserve"> гг.</w:t>
            </w:r>
            <w:r>
              <w:rPr>
                <w:lang w:val="ru-RU"/>
              </w:rPr>
              <w:t>:</w:t>
            </w:r>
          </w:p>
          <w:p w:rsidR="000E7209" w:rsidRPr="002D36FF" w:rsidRDefault="000E7209" w:rsidP="000E7209">
            <w:pPr>
              <w:pStyle w:val="a0"/>
              <w:numPr>
                <w:ilvl w:val="0"/>
                <w:numId w:val="19"/>
              </w:numPr>
              <w:jc w:val="left"/>
              <w:rPr>
                <w:lang w:val="ru-RU"/>
              </w:rPr>
            </w:pPr>
            <w:r w:rsidRPr="002D36FF">
              <w:rPr>
                <w:lang w:val="ru-RU"/>
              </w:rPr>
              <w:t xml:space="preserve">1 этап – </w:t>
            </w:r>
            <w:r w:rsidR="00D12B44">
              <w:rPr>
                <w:lang w:val="ru-RU"/>
              </w:rPr>
              <w:t xml:space="preserve">2021-2024 </w:t>
            </w:r>
            <w:r w:rsidRPr="002D36FF">
              <w:rPr>
                <w:lang w:val="ru-RU"/>
              </w:rPr>
              <w:t>годы;</w:t>
            </w:r>
          </w:p>
          <w:p w:rsidR="000E7209" w:rsidRPr="002D36FF" w:rsidRDefault="000E7209" w:rsidP="000E7209">
            <w:pPr>
              <w:pStyle w:val="a0"/>
              <w:numPr>
                <w:ilvl w:val="0"/>
                <w:numId w:val="19"/>
              </w:numPr>
              <w:jc w:val="left"/>
              <w:rPr>
                <w:lang w:val="ru-RU"/>
              </w:rPr>
            </w:pPr>
            <w:r w:rsidRPr="002D36FF">
              <w:rPr>
                <w:lang w:val="ru-RU"/>
              </w:rPr>
              <w:t>2 этап – 202</w:t>
            </w:r>
            <w:r w:rsidR="00D12B44">
              <w:rPr>
                <w:lang w:val="ru-RU"/>
              </w:rPr>
              <w:t>5</w:t>
            </w:r>
            <w:r w:rsidRPr="002D36FF">
              <w:rPr>
                <w:lang w:val="ru-RU"/>
              </w:rPr>
              <w:t>-20</w:t>
            </w:r>
            <w:r w:rsidR="00D12B44">
              <w:rPr>
                <w:lang w:val="ru-RU"/>
              </w:rPr>
              <w:t>28</w:t>
            </w:r>
            <w:r w:rsidRPr="002D36FF">
              <w:rPr>
                <w:lang w:val="ru-RU"/>
              </w:rPr>
              <w:t xml:space="preserve"> годы;</w:t>
            </w:r>
          </w:p>
          <w:p w:rsidR="000E7209" w:rsidRPr="002D36FF" w:rsidRDefault="000E7209" w:rsidP="000E7209">
            <w:pPr>
              <w:pStyle w:val="a0"/>
              <w:numPr>
                <w:ilvl w:val="0"/>
                <w:numId w:val="19"/>
              </w:numPr>
              <w:jc w:val="left"/>
              <w:rPr>
                <w:lang w:val="ru-RU"/>
              </w:rPr>
            </w:pPr>
            <w:r w:rsidRPr="002D36FF">
              <w:rPr>
                <w:lang w:val="ru-RU"/>
              </w:rPr>
              <w:t>3 этап – 202</w:t>
            </w:r>
            <w:r w:rsidR="00D12B44">
              <w:rPr>
                <w:lang w:val="ru-RU"/>
              </w:rPr>
              <w:t>9</w:t>
            </w:r>
            <w:r w:rsidRPr="002D36FF">
              <w:rPr>
                <w:lang w:val="ru-RU"/>
              </w:rPr>
              <w:t>-20</w:t>
            </w:r>
            <w:r w:rsidR="00D12B44">
              <w:rPr>
                <w:lang w:val="ru-RU"/>
              </w:rPr>
              <w:t>32</w:t>
            </w:r>
            <w:r w:rsidRPr="002D36FF">
              <w:rPr>
                <w:lang w:val="ru-RU"/>
              </w:rPr>
              <w:t xml:space="preserve"> годы;</w:t>
            </w:r>
          </w:p>
          <w:p w:rsidR="000E7209" w:rsidRPr="002D36FF" w:rsidRDefault="000E7209" w:rsidP="00D12B44">
            <w:pPr>
              <w:pStyle w:val="a0"/>
              <w:numPr>
                <w:ilvl w:val="0"/>
                <w:numId w:val="19"/>
              </w:numPr>
              <w:jc w:val="left"/>
              <w:rPr>
                <w:lang w:val="ru-RU"/>
              </w:rPr>
            </w:pPr>
            <w:r w:rsidRPr="002D36FF">
              <w:rPr>
                <w:lang w:val="ru-RU"/>
              </w:rPr>
              <w:t>4 этап – 203</w:t>
            </w:r>
            <w:r w:rsidR="00D12B44">
              <w:rPr>
                <w:lang w:val="ru-RU"/>
              </w:rPr>
              <w:t>3</w:t>
            </w:r>
            <w:r w:rsidRPr="002D36FF">
              <w:rPr>
                <w:lang w:val="ru-RU"/>
              </w:rPr>
              <w:t>-203</w:t>
            </w:r>
            <w:r>
              <w:rPr>
                <w:lang w:val="ru-RU"/>
              </w:rPr>
              <w:t>5</w:t>
            </w:r>
            <w:r w:rsidRPr="002D36FF">
              <w:rPr>
                <w:lang w:val="ru-RU"/>
              </w:rPr>
              <w:t xml:space="preserve"> годы.</w:t>
            </w:r>
          </w:p>
        </w:tc>
      </w:tr>
      <w:tr w:rsidR="000E7209" w:rsidRPr="00136F4E" w:rsidTr="00D12B44">
        <w:tc>
          <w:tcPr>
            <w:tcW w:w="3114" w:type="dxa"/>
            <w:shd w:val="clear" w:color="auto" w:fill="auto"/>
          </w:tcPr>
          <w:p w:rsidR="000E7209" w:rsidRPr="002D36FF" w:rsidRDefault="000E7209" w:rsidP="00D12B44">
            <w:pPr>
              <w:pStyle w:val="a0"/>
              <w:jc w:val="left"/>
              <w:rPr>
                <w:lang w:val="ru-RU"/>
              </w:rPr>
            </w:pPr>
            <w:r w:rsidRPr="002D36FF">
              <w:rPr>
                <w:lang w:val="ru-RU"/>
              </w:rPr>
              <w:t>Объемы и источники финансирования программы</w:t>
            </w:r>
          </w:p>
        </w:tc>
        <w:tc>
          <w:tcPr>
            <w:tcW w:w="6231" w:type="dxa"/>
            <w:shd w:val="clear" w:color="auto" w:fill="auto"/>
          </w:tcPr>
          <w:p w:rsidR="000E7209" w:rsidRDefault="000E7209" w:rsidP="00D12B44">
            <w:pPr>
              <w:pStyle w:val="a0"/>
              <w:jc w:val="left"/>
              <w:rPr>
                <w:lang w:val="ru-RU"/>
              </w:rPr>
            </w:pPr>
            <w:r w:rsidRPr="002D36FF">
              <w:rPr>
                <w:lang w:val="ru-RU"/>
              </w:rPr>
              <w:t xml:space="preserve">Объем финансирования Программы составляет </w:t>
            </w:r>
            <w:r>
              <w:rPr>
                <w:b/>
                <w:lang w:val="ru-RU"/>
              </w:rPr>
              <w:t>123 113 </w:t>
            </w:r>
            <w:r>
              <w:rPr>
                <w:lang w:val="ru-RU"/>
              </w:rPr>
              <w:t>тыс</w:t>
            </w:r>
            <w:r w:rsidRPr="002D36FF">
              <w:rPr>
                <w:lang w:val="ru-RU"/>
              </w:rPr>
              <w:t>.</w:t>
            </w:r>
            <w:r>
              <w:rPr>
                <w:lang w:val="ru-RU"/>
              </w:rPr>
              <w:t> </w:t>
            </w:r>
            <w:r w:rsidRPr="002D36FF">
              <w:rPr>
                <w:lang w:val="ru-RU"/>
              </w:rPr>
              <w:t>руб</w:t>
            </w:r>
            <w:r>
              <w:rPr>
                <w:lang w:val="ru-RU"/>
              </w:rPr>
              <w:t>.</w:t>
            </w:r>
            <w:r w:rsidRPr="002D36FF">
              <w:rPr>
                <w:lang w:val="ru-RU"/>
              </w:rPr>
              <w:t>, в т.ч. по видам коммунальных услуг:</w:t>
            </w:r>
          </w:p>
          <w:p w:rsidR="000E7209" w:rsidRDefault="000E7209" w:rsidP="00D12B44">
            <w:pPr>
              <w:pStyle w:val="a0"/>
              <w:jc w:val="left"/>
              <w:rPr>
                <w:lang w:val="ru-RU"/>
              </w:rPr>
            </w:pPr>
          </w:p>
          <w:p w:rsidR="000E7209" w:rsidRPr="00E43DDB" w:rsidRDefault="000E7209" w:rsidP="000E7209">
            <w:pPr>
              <w:pStyle w:val="a0"/>
              <w:numPr>
                <w:ilvl w:val="0"/>
                <w:numId w:val="20"/>
              </w:numPr>
              <w:jc w:val="left"/>
              <w:rPr>
                <w:lang w:val="ru-RU"/>
              </w:rPr>
            </w:pPr>
            <w:r>
              <w:rPr>
                <w:lang w:val="ru-RU"/>
              </w:rPr>
              <w:lastRenderedPageBreak/>
              <w:t xml:space="preserve">Теплоснабжение – </w:t>
            </w:r>
            <w:r>
              <w:rPr>
                <w:b/>
                <w:szCs w:val="28"/>
                <w:lang w:val="ru-RU"/>
              </w:rPr>
              <w:t>2</w:t>
            </w:r>
            <w:r w:rsidRPr="00DB0A88">
              <w:rPr>
                <w:b/>
                <w:szCs w:val="28"/>
                <w:lang w:val="ru-RU"/>
              </w:rPr>
              <w:t> </w:t>
            </w:r>
            <w:r w:rsidRPr="00DB0A88">
              <w:rPr>
                <w:b/>
                <w:szCs w:val="28"/>
              </w:rPr>
              <w:t>000</w:t>
            </w:r>
            <w:r>
              <w:rPr>
                <w:szCs w:val="28"/>
                <w:lang w:val="ru-RU"/>
              </w:rPr>
              <w:t> </w:t>
            </w:r>
            <w:r>
              <w:rPr>
                <w:lang w:val="ru-RU"/>
              </w:rPr>
              <w:t>тыс</w:t>
            </w:r>
            <w:r w:rsidRPr="002D36FF">
              <w:rPr>
                <w:lang w:val="ru-RU"/>
              </w:rPr>
              <w:t>.</w:t>
            </w:r>
            <w:r>
              <w:rPr>
                <w:lang w:val="ru-RU"/>
              </w:rPr>
              <w:t> </w:t>
            </w:r>
            <w:r w:rsidRPr="002D36FF">
              <w:rPr>
                <w:lang w:val="ru-RU"/>
              </w:rPr>
              <w:t>руб</w:t>
            </w:r>
            <w:r w:rsidRPr="00E43DDB">
              <w:rPr>
                <w:szCs w:val="28"/>
                <w:lang w:val="ru-RU"/>
              </w:rPr>
              <w:t>.</w:t>
            </w:r>
          </w:p>
          <w:p w:rsidR="000E7209" w:rsidRDefault="000E7209" w:rsidP="000E7209">
            <w:pPr>
              <w:pStyle w:val="a0"/>
              <w:numPr>
                <w:ilvl w:val="0"/>
                <w:numId w:val="20"/>
              </w:numPr>
              <w:jc w:val="left"/>
              <w:rPr>
                <w:lang w:val="ru-RU"/>
              </w:rPr>
            </w:pPr>
            <w:r w:rsidRPr="002D36FF">
              <w:rPr>
                <w:lang w:val="ru-RU"/>
              </w:rPr>
              <w:t xml:space="preserve">Водоснабжение – </w:t>
            </w:r>
            <w:r w:rsidRPr="00FB7E1F">
              <w:rPr>
                <w:b/>
              </w:rPr>
              <w:t>43</w:t>
            </w:r>
            <w:r>
              <w:rPr>
                <w:b/>
                <w:lang w:val="ru-RU"/>
              </w:rPr>
              <w:t> </w:t>
            </w:r>
            <w:r w:rsidRPr="00FB7E1F">
              <w:rPr>
                <w:b/>
              </w:rPr>
              <w:t>800</w:t>
            </w:r>
            <w:r>
              <w:rPr>
                <w:lang w:val="ru-RU"/>
              </w:rPr>
              <w:t> тыс</w:t>
            </w:r>
            <w:r w:rsidRPr="002D36FF">
              <w:rPr>
                <w:lang w:val="ru-RU"/>
              </w:rPr>
              <w:t>.</w:t>
            </w:r>
            <w:r>
              <w:rPr>
                <w:lang w:val="ru-RU"/>
              </w:rPr>
              <w:t> </w:t>
            </w:r>
            <w:r w:rsidRPr="002D36FF">
              <w:rPr>
                <w:lang w:val="ru-RU"/>
              </w:rPr>
              <w:t>руб.</w:t>
            </w:r>
          </w:p>
          <w:p w:rsidR="000E7209" w:rsidRDefault="000E7209" w:rsidP="000E7209">
            <w:pPr>
              <w:pStyle w:val="a0"/>
              <w:numPr>
                <w:ilvl w:val="0"/>
                <w:numId w:val="20"/>
              </w:numPr>
              <w:jc w:val="left"/>
              <w:rPr>
                <w:lang w:val="ru-RU"/>
              </w:rPr>
            </w:pPr>
            <w:r>
              <w:rPr>
                <w:lang w:val="ru-RU"/>
              </w:rPr>
              <w:t>Водоотведение</w:t>
            </w:r>
            <w:r w:rsidRPr="002D36FF">
              <w:rPr>
                <w:lang w:val="ru-RU"/>
              </w:rPr>
              <w:t xml:space="preserve"> –</w:t>
            </w:r>
            <w:r>
              <w:rPr>
                <w:lang w:val="ru-RU"/>
              </w:rPr>
              <w:t xml:space="preserve"> </w:t>
            </w:r>
            <w:r w:rsidRPr="00E26BE3">
              <w:rPr>
                <w:b/>
              </w:rPr>
              <w:t>50</w:t>
            </w:r>
            <w:r>
              <w:rPr>
                <w:b/>
                <w:lang w:val="ru-RU"/>
              </w:rPr>
              <w:t> </w:t>
            </w:r>
            <w:r w:rsidRPr="00E26BE3">
              <w:rPr>
                <w:b/>
              </w:rPr>
              <w:t>100</w:t>
            </w:r>
            <w:r>
              <w:rPr>
                <w:lang w:val="ru-RU"/>
              </w:rPr>
              <w:t> тыс</w:t>
            </w:r>
            <w:r w:rsidRPr="002D36FF">
              <w:rPr>
                <w:lang w:val="ru-RU"/>
              </w:rPr>
              <w:t>.</w:t>
            </w:r>
            <w:r>
              <w:rPr>
                <w:lang w:val="ru-RU"/>
              </w:rPr>
              <w:t> </w:t>
            </w:r>
            <w:r w:rsidRPr="002D36FF">
              <w:rPr>
                <w:lang w:val="ru-RU"/>
              </w:rPr>
              <w:t>руб.</w:t>
            </w:r>
          </w:p>
          <w:p w:rsidR="000E7209" w:rsidRDefault="000E7209" w:rsidP="000E7209">
            <w:pPr>
              <w:pStyle w:val="a0"/>
              <w:numPr>
                <w:ilvl w:val="0"/>
                <w:numId w:val="20"/>
              </w:numPr>
              <w:jc w:val="left"/>
              <w:rPr>
                <w:lang w:val="ru-RU"/>
              </w:rPr>
            </w:pPr>
            <w:r w:rsidRPr="002D36FF">
              <w:rPr>
                <w:lang w:val="ru-RU"/>
              </w:rPr>
              <w:t xml:space="preserve">Электроснабжение – </w:t>
            </w:r>
            <w:r w:rsidRPr="002C381A">
              <w:rPr>
                <w:b/>
              </w:rPr>
              <w:t>7</w:t>
            </w:r>
            <w:r>
              <w:rPr>
                <w:b/>
                <w:lang w:val="ru-RU"/>
              </w:rPr>
              <w:t> </w:t>
            </w:r>
            <w:r w:rsidRPr="002C381A">
              <w:rPr>
                <w:b/>
              </w:rPr>
              <w:t>759</w:t>
            </w:r>
            <w:r>
              <w:rPr>
                <w:color w:val="000000"/>
                <w:szCs w:val="28"/>
                <w:lang w:val="ru-RU"/>
              </w:rPr>
              <w:t> </w:t>
            </w:r>
            <w:r>
              <w:rPr>
                <w:lang w:val="ru-RU"/>
              </w:rPr>
              <w:t>тыс</w:t>
            </w:r>
            <w:r w:rsidRPr="002D36FF">
              <w:rPr>
                <w:lang w:val="ru-RU"/>
              </w:rPr>
              <w:t>.</w:t>
            </w:r>
            <w:r>
              <w:rPr>
                <w:lang w:val="ru-RU"/>
              </w:rPr>
              <w:t> </w:t>
            </w:r>
            <w:r w:rsidRPr="002D36FF">
              <w:rPr>
                <w:lang w:val="ru-RU"/>
              </w:rPr>
              <w:t>руб.</w:t>
            </w:r>
          </w:p>
          <w:p w:rsidR="000E7209" w:rsidRPr="002D36FF" w:rsidRDefault="000E7209" w:rsidP="000E7209">
            <w:pPr>
              <w:pStyle w:val="a0"/>
              <w:numPr>
                <w:ilvl w:val="0"/>
                <w:numId w:val="20"/>
              </w:numPr>
              <w:jc w:val="left"/>
              <w:rPr>
                <w:lang w:val="ru-RU"/>
              </w:rPr>
            </w:pPr>
            <w:r>
              <w:rPr>
                <w:lang w:val="ru-RU"/>
              </w:rPr>
              <w:t>Газоснабжение</w:t>
            </w:r>
            <w:r w:rsidRPr="002D36FF">
              <w:rPr>
                <w:lang w:val="ru-RU"/>
              </w:rPr>
              <w:t xml:space="preserve"> – </w:t>
            </w:r>
            <w:r w:rsidRPr="00D525FB">
              <w:rPr>
                <w:b/>
              </w:rPr>
              <w:t>18</w:t>
            </w:r>
            <w:r>
              <w:rPr>
                <w:b/>
                <w:lang w:val="ru-RU"/>
              </w:rPr>
              <w:t> </w:t>
            </w:r>
            <w:r w:rsidRPr="00D525FB">
              <w:rPr>
                <w:b/>
              </w:rPr>
              <w:t>400</w:t>
            </w:r>
            <w:r>
              <w:rPr>
                <w:color w:val="000000"/>
                <w:szCs w:val="28"/>
                <w:lang w:val="ru-RU"/>
              </w:rPr>
              <w:t> </w:t>
            </w:r>
            <w:r>
              <w:rPr>
                <w:lang w:val="ru-RU"/>
              </w:rPr>
              <w:t>тыс</w:t>
            </w:r>
            <w:r w:rsidRPr="002D36FF">
              <w:rPr>
                <w:lang w:val="ru-RU"/>
              </w:rPr>
              <w:t>.</w:t>
            </w:r>
            <w:r>
              <w:rPr>
                <w:lang w:val="ru-RU"/>
              </w:rPr>
              <w:t> </w:t>
            </w:r>
            <w:r w:rsidRPr="002D36FF">
              <w:rPr>
                <w:lang w:val="ru-RU"/>
              </w:rPr>
              <w:t>руб.</w:t>
            </w:r>
          </w:p>
          <w:p w:rsidR="000E7209" w:rsidRPr="002D36FF" w:rsidRDefault="000E7209" w:rsidP="000E7209">
            <w:pPr>
              <w:pStyle w:val="a0"/>
              <w:numPr>
                <w:ilvl w:val="0"/>
                <w:numId w:val="20"/>
              </w:numPr>
              <w:jc w:val="left"/>
              <w:rPr>
                <w:lang w:val="ru-RU"/>
              </w:rPr>
            </w:pPr>
            <w:r w:rsidRPr="002D36FF">
              <w:rPr>
                <w:lang w:val="ru-RU"/>
              </w:rPr>
              <w:t>Захоронени</w:t>
            </w:r>
            <w:r>
              <w:rPr>
                <w:lang w:val="ru-RU"/>
              </w:rPr>
              <w:t>е</w:t>
            </w:r>
            <w:r w:rsidRPr="002D36FF">
              <w:rPr>
                <w:lang w:val="ru-RU"/>
              </w:rPr>
              <w:t xml:space="preserve"> (утилизаци</w:t>
            </w:r>
            <w:r>
              <w:rPr>
                <w:lang w:val="ru-RU"/>
              </w:rPr>
              <w:t>я</w:t>
            </w:r>
            <w:r w:rsidRPr="002D36FF">
              <w:rPr>
                <w:lang w:val="ru-RU"/>
              </w:rPr>
              <w:t xml:space="preserve">) твердых </w:t>
            </w:r>
            <w:r>
              <w:rPr>
                <w:lang w:val="ru-RU"/>
              </w:rPr>
              <w:t>коммунальных</w:t>
            </w:r>
            <w:r w:rsidRPr="002D36FF">
              <w:rPr>
                <w:lang w:val="ru-RU"/>
              </w:rPr>
              <w:t xml:space="preserve"> отходов – </w:t>
            </w:r>
            <w:r w:rsidRPr="00DB0A88">
              <w:rPr>
                <w:b/>
                <w:szCs w:val="28"/>
                <w:lang w:val="ru-RU"/>
              </w:rPr>
              <w:t>1 0</w:t>
            </w:r>
            <w:r>
              <w:rPr>
                <w:b/>
                <w:szCs w:val="28"/>
                <w:lang w:val="ru-RU"/>
              </w:rPr>
              <w:t>54</w:t>
            </w:r>
            <w:r>
              <w:rPr>
                <w:szCs w:val="28"/>
                <w:lang w:val="ru-RU"/>
              </w:rPr>
              <w:t> </w:t>
            </w:r>
            <w:r>
              <w:rPr>
                <w:lang w:val="ru-RU"/>
              </w:rPr>
              <w:t>тыс</w:t>
            </w:r>
            <w:r w:rsidRPr="002D36FF">
              <w:rPr>
                <w:lang w:val="ru-RU"/>
              </w:rPr>
              <w:t>.</w:t>
            </w:r>
            <w:r>
              <w:rPr>
                <w:lang w:val="ru-RU"/>
              </w:rPr>
              <w:t> </w:t>
            </w:r>
            <w:r w:rsidRPr="002D36FF">
              <w:rPr>
                <w:lang w:val="ru-RU"/>
              </w:rPr>
              <w:t>руб.</w:t>
            </w:r>
          </w:p>
        </w:tc>
      </w:tr>
      <w:tr w:rsidR="000E7209" w:rsidRPr="00136F4E" w:rsidTr="00D12B44">
        <w:tc>
          <w:tcPr>
            <w:tcW w:w="3114" w:type="dxa"/>
            <w:shd w:val="clear" w:color="auto" w:fill="auto"/>
          </w:tcPr>
          <w:p w:rsidR="000E7209" w:rsidRPr="00136F4E" w:rsidRDefault="000E7209" w:rsidP="00D12B44">
            <w:pPr>
              <w:pStyle w:val="a0"/>
              <w:jc w:val="left"/>
            </w:pPr>
            <w:r w:rsidRPr="00136F4E">
              <w:lastRenderedPageBreak/>
              <w:t>Ожидаемые результаты реализации программы</w:t>
            </w:r>
          </w:p>
        </w:tc>
        <w:tc>
          <w:tcPr>
            <w:tcW w:w="6231" w:type="dxa"/>
            <w:shd w:val="clear" w:color="auto" w:fill="auto"/>
          </w:tcPr>
          <w:p w:rsidR="000E7209" w:rsidRPr="002D36FF" w:rsidRDefault="000E7209" w:rsidP="000E7209">
            <w:pPr>
              <w:pStyle w:val="a0"/>
              <w:numPr>
                <w:ilvl w:val="0"/>
                <w:numId w:val="21"/>
              </w:numPr>
              <w:jc w:val="left"/>
              <w:rPr>
                <w:lang w:val="ru-RU"/>
              </w:rPr>
            </w:pPr>
            <w:r w:rsidRPr="002D36FF">
              <w:rPr>
                <w:lang w:val="ru-RU"/>
              </w:rPr>
              <w:t>Установление оптимального значения нормативов потребления коммунальных услуг с учетом применения эффективных технологических решений, использования современных материалов и оборудования.</w:t>
            </w:r>
          </w:p>
          <w:p w:rsidR="000E7209" w:rsidRPr="002D36FF" w:rsidRDefault="000E7209" w:rsidP="000E7209">
            <w:pPr>
              <w:pStyle w:val="a0"/>
              <w:numPr>
                <w:ilvl w:val="0"/>
                <w:numId w:val="21"/>
              </w:numPr>
              <w:jc w:val="left"/>
              <w:rPr>
                <w:lang w:val="ru-RU"/>
              </w:rPr>
            </w:pPr>
            <w:r w:rsidRPr="002D36FF">
              <w:rPr>
                <w:lang w:val="ru-RU"/>
              </w:rPr>
              <w:t>Внедрение новых методик и современных технологий, в том числе энергосберегающих, в функционировании систем коммунальной инфраструктуры.</w:t>
            </w:r>
          </w:p>
          <w:p w:rsidR="000E7209" w:rsidRPr="002D36FF" w:rsidRDefault="000E7209" w:rsidP="000E7209">
            <w:pPr>
              <w:pStyle w:val="a0"/>
              <w:numPr>
                <w:ilvl w:val="0"/>
                <w:numId w:val="21"/>
              </w:numPr>
              <w:jc w:val="left"/>
              <w:rPr>
                <w:lang w:val="ru-RU"/>
              </w:rPr>
            </w:pPr>
            <w:r w:rsidRPr="002D36FF">
              <w:rPr>
                <w:lang w:val="ru-RU"/>
              </w:rPr>
              <w:t>Прогноз стоимости всех коммунальных ресурсов.</w:t>
            </w:r>
          </w:p>
          <w:p w:rsidR="000E7209" w:rsidRPr="002D36FF" w:rsidRDefault="000E7209" w:rsidP="000E7209">
            <w:pPr>
              <w:pStyle w:val="a0"/>
              <w:numPr>
                <w:ilvl w:val="0"/>
                <w:numId w:val="21"/>
              </w:numPr>
              <w:jc w:val="left"/>
              <w:rPr>
                <w:lang w:val="ru-RU"/>
              </w:rPr>
            </w:pPr>
            <w:r w:rsidRPr="002D36FF">
              <w:rPr>
                <w:lang w:val="ru-RU"/>
              </w:rPr>
              <w:t>Определение затрат на реализацию мероприятий программы, эффекты, возникающие в результате реализации мероприятий программы и источники инвестиций для реализации мероприятий программы.</w:t>
            </w:r>
          </w:p>
        </w:tc>
      </w:tr>
    </w:tbl>
    <w:p w:rsidR="000E7209" w:rsidRDefault="000E7209" w:rsidP="000E7209">
      <w:pPr>
        <w:ind w:firstLine="0"/>
        <w:jc w:val="left"/>
      </w:pPr>
    </w:p>
    <w:p w:rsidR="000E7209" w:rsidRPr="00136F4E" w:rsidRDefault="000E7209" w:rsidP="000E7209">
      <w:pPr>
        <w:ind w:firstLine="0"/>
        <w:jc w:val="center"/>
        <w:rPr>
          <w:b/>
        </w:rPr>
      </w:pPr>
      <w:r>
        <w:br w:type="page"/>
      </w:r>
      <w:r w:rsidRPr="00136F4E">
        <w:rPr>
          <w:b/>
        </w:rPr>
        <w:lastRenderedPageBreak/>
        <w:t>ВВЕДЕНИЕ</w:t>
      </w:r>
    </w:p>
    <w:p w:rsidR="000E7209" w:rsidRPr="00136F4E" w:rsidRDefault="000E7209" w:rsidP="000E7209">
      <w:r w:rsidRPr="00136F4E">
        <w:t xml:space="preserve">Целью </w:t>
      </w:r>
      <w:proofErr w:type="gramStart"/>
      <w:r w:rsidRPr="00136F4E">
        <w:t xml:space="preserve">разработки </w:t>
      </w:r>
      <w:r>
        <w:t>П</w:t>
      </w:r>
      <w:r w:rsidRPr="00136F4E">
        <w:t>рограммы комплексно</w:t>
      </w:r>
      <w:r>
        <w:t xml:space="preserve">го развития систем коммунальной </w:t>
      </w:r>
      <w:r w:rsidRPr="00136F4E">
        <w:t>инфраструктуры сельского поселения</w:t>
      </w:r>
      <w:proofErr w:type="gramEnd"/>
      <w:r w:rsidRPr="00136F4E">
        <w:t xml:space="preserve"> </w:t>
      </w:r>
      <w:r>
        <w:t>Новокильбахтинский сельсовет</w:t>
      </w:r>
      <w:r w:rsidRPr="00136F4E">
        <w:t xml:space="preserve"> </w:t>
      </w:r>
      <w:r>
        <w:t>Муниципального</w:t>
      </w:r>
      <w:r w:rsidRPr="00136F4E">
        <w:t xml:space="preserve"> района </w:t>
      </w:r>
      <w:r>
        <w:t>Калтасинский район</w:t>
      </w:r>
      <w:r w:rsidRPr="00136F4E">
        <w:t xml:space="preserve"> Республик</w:t>
      </w:r>
      <w:r>
        <w:t>и</w:t>
      </w:r>
      <w:r w:rsidRPr="00136F4E">
        <w:t xml:space="preserve"> Башкортоста</w:t>
      </w:r>
      <w:r>
        <w:t xml:space="preserve">н является обеспечение развития </w:t>
      </w:r>
      <w:r w:rsidRPr="00136F4E">
        <w:t>коммунальных систем и объектов в соответ</w:t>
      </w:r>
      <w:r>
        <w:t xml:space="preserve">ствии с потребностями жилищного </w:t>
      </w:r>
      <w:r w:rsidRPr="00136F4E">
        <w:t>строительства, повышение качества производимых для потребителей коммунальных услуг, улучшение экологической ситуации. Програм</w:t>
      </w:r>
      <w:r>
        <w:t xml:space="preserve">ма комплексного развития систем </w:t>
      </w:r>
      <w:r w:rsidRPr="00136F4E">
        <w:t xml:space="preserve">коммунальной инфраструктуры сельского поселения </w:t>
      </w:r>
      <w:r>
        <w:t>Новокильбахтинский сельсовет</w:t>
      </w:r>
      <w:r w:rsidRPr="00136F4E">
        <w:t xml:space="preserve"> является базовым документом для разработки инвестиционных и производственных программ организаций, обслуживающих системы коммунальной инфраструктуры </w:t>
      </w:r>
      <w:r>
        <w:t>Муниципального района</w:t>
      </w:r>
      <w:r w:rsidRPr="00136F4E">
        <w:t>.</w:t>
      </w:r>
    </w:p>
    <w:p w:rsidR="000E7209" w:rsidRPr="00136F4E" w:rsidRDefault="000E7209" w:rsidP="000E7209">
      <w:r w:rsidRPr="00136F4E">
        <w:t xml:space="preserve">Программа комплексного развития систем коммунальной инфраструктуры сельского поселения </w:t>
      </w:r>
      <w:r>
        <w:t>Новокильбахтинский сельсовет</w:t>
      </w:r>
      <w:r w:rsidRPr="00136F4E">
        <w:t xml:space="preserve"> представляет собой увязанный по задачам, ресурсам и срокам осуществления перечень мероприят</w:t>
      </w:r>
      <w:r>
        <w:t xml:space="preserve">ий, направленных на обеспечение </w:t>
      </w:r>
      <w:r w:rsidRPr="00136F4E">
        <w:t xml:space="preserve">функционирования и развития коммунальной инфраструктуры сельского поселения </w:t>
      </w:r>
      <w:r>
        <w:t>Новокильбахтинский сельсовет</w:t>
      </w:r>
      <w:r w:rsidRPr="00136F4E">
        <w:t>.</w:t>
      </w:r>
    </w:p>
    <w:p w:rsidR="000E7209" w:rsidRPr="00136F4E" w:rsidRDefault="000E7209" w:rsidP="000E7209">
      <w:r w:rsidRPr="00136F4E">
        <w:t xml:space="preserve">Основными задачами </w:t>
      </w:r>
      <w:proofErr w:type="gramStart"/>
      <w:r w:rsidRPr="00136F4E">
        <w:t>Программы комплексно</w:t>
      </w:r>
      <w:r>
        <w:t xml:space="preserve">го развития систем коммунальной </w:t>
      </w:r>
      <w:r w:rsidRPr="00136F4E">
        <w:t>инфраструктуры сельского поселения</w:t>
      </w:r>
      <w:proofErr w:type="gramEnd"/>
      <w:r w:rsidRPr="00136F4E">
        <w:t xml:space="preserve"> </w:t>
      </w:r>
      <w:r>
        <w:t>Новокильбахтинский сельсовет</w:t>
      </w:r>
      <w:r w:rsidRPr="00136F4E">
        <w:t xml:space="preserve"> </w:t>
      </w:r>
      <w:r>
        <w:t>Муниципального</w:t>
      </w:r>
      <w:r w:rsidRPr="00136F4E">
        <w:t xml:space="preserve"> района </w:t>
      </w:r>
      <w:r>
        <w:t>Калтасинский район</w:t>
      </w:r>
      <w:r w:rsidRPr="00136F4E">
        <w:t xml:space="preserve"> Республик</w:t>
      </w:r>
      <w:r>
        <w:t>и</w:t>
      </w:r>
      <w:r w:rsidRPr="00136F4E">
        <w:t xml:space="preserve"> Башкортостан являются:</w:t>
      </w:r>
    </w:p>
    <w:p w:rsidR="000E7209" w:rsidRPr="000E7209" w:rsidRDefault="000E7209" w:rsidP="000E7209">
      <w:pPr>
        <w:pStyle w:val="a0"/>
        <w:numPr>
          <w:ilvl w:val="0"/>
          <w:numId w:val="22"/>
        </w:numPr>
        <w:rPr>
          <w:lang w:val="ru-RU"/>
        </w:rPr>
      </w:pPr>
      <w:r w:rsidRPr="000E7209">
        <w:rPr>
          <w:lang w:val="ru-RU"/>
        </w:rPr>
        <w:t>Инженерно-техническая оптимизация коммунальных систем.</w:t>
      </w:r>
    </w:p>
    <w:p w:rsidR="000E7209" w:rsidRPr="000E7209" w:rsidRDefault="000E7209" w:rsidP="000E7209">
      <w:pPr>
        <w:pStyle w:val="a0"/>
        <w:numPr>
          <w:ilvl w:val="0"/>
          <w:numId w:val="22"/>
        </w:numPr>
        <w:rPr>
          <w:lang w:val="ru-RU"/>
        </w:rPr>
      </w:pPr>
      <w:r w:rsidRPr="000E7209">
        <w:rPr>
          <w:lang w:val="ru-RU"/>
        </w:rPr>
        <w:t>Взаимосвязанное перспективное планирование развития коммунальных систем.</w:t>
      </w:r>
    </w:p>
    <w:p w:rsidR="000E7209" w:rsidRPr="000E7209" w:rsidRDefault="000E7209" w:rsidP="000E7209">
      <w:pPr>
        <w:pStyle w:val="a0"/>
        <w:numPr>
          <w:ilvl w:val="0"/>
          <w:numId w:val="22"/>
        </w:numPr>
        <w:rPr>
          <w:lang w:val="ru-RU"/>
        </w:rPr>
      </w:pPr>
      <w:r w:rsidRPr="000E7209">
        <w:rPr>
          <w:lang w:val="ru-RU"/>
        </w:rPr>
        <w:t>Обоснование мероприятий по комплексной реконструкции и модернизации.</w:t>
      </w:r>
    </w:p>
    <w:p w:rsidR="000E7209" w:rsidRPr="000E7209" w:rsidRDefault="000E7209" w:rsidP="000E7209">
      <w:pPr>
        <w:pStyle w:val="a0"/>
        <w:numPr>
          <w:ilvl w:val="0"/>
          <w:numId w:val="22"/>
        </w:numPr>
        <w:rPr>
          <w:lang w:val="ru-RU"/>
        </w:rPr>
      </w:pPr>
      <w:r w:rsidRPr="000E7209">
        <w:rPr>
          <w:lang w:val="ru-RU"/>
        </w:rPr>
        <w:t>Повышение надежности систем и качества предоставления коммунальных услуг.</w:t>
      </w:r>
    </w:p>
    <w:p w:rsidR="000E7209" w:rsidRPr="000E7209" w:rsidRDefault="000E7209" w:rsidP="000E7209">
      <w:pPr>
        <w:pStyle w:val="a0"/>
        <w:numPr>
          <w:ilvl w:val="0"/>
          <w:numId w:val="22"/>
        </w:numPr>
        <w:rPr>
          <w:lang w:val="ru-RU"/>
        </w:rPr>
      </w:pPr>
      <w:r w:rsidRPr="000E7209">
        <w:rPr>
          <w:lang w:val="ru-RU"/>
        </w:rPr>
        <w:lastRenderedPageBreak/>
        <w:t>Совершенствование механизмов развития энергосбережения и повышение энергоэффективности коммунальной инфраструктуры.</w:t>
      </w:r>
    </w:p>
    <w:p w:rsidR="000E7209" w:rsidRPr="00F26135" w:rsidRDefault="000E7209" w:rsidP="000E7209">
      <w:pPr>
        <w:pStyle w:val="a0"/>
        <w:numPr>
          <w:ilvl w:val="0"/>
          <w:numId w:val="22"/>
        </w:numPr>
        <w:rPr>
          <w:lang w:val="ru-RU"/>
        </w:rPr>
      </w:pPr>
      <w:r w:rsidRPr="00F26135">
        <w:rPr>
          <w:lang w:val="ru-RU"/>
        </w:rPr>
        <w:t xml:space="preserve">Повышение инвестиционной привлекательности коммунальной инфраструктуры </w:t>
      </w:r>
      <w:r>
        <w:rPr>
          <w:lang w:val="ru-RU"/>
        </w:rPr>
        <w:t>Муниципального района</w:t>
      </w:r>
      <w:r w:rsidRPr="00F26135">
        <w:rPr>
          <w:lang w:val="ru-RU"/>
        </w:rPr>
        <w:t>.</w:t>
      </w:r>
    </w:p>
    <w:p w:rsidR="000E7209" w:rsidRPr="000E7209" w:rsidRDefault="000E7209" w:rsidP="000E7209">
      <w:pPr>
        <w:pStyle w:val="a0"/>
        <w:numPr>
          <w:ilvl w:val="0"/>
          <w:numId w:val="22"/>
        </w:numPr>
        <w:rPr>
          <w:lang w:val="ru-RU"/>
        </w:rPr>
      </w:pPr>
      <w:r w:rsidRPr="000E7209">
        <w:rPr>
          <w:lang w:val="ru-RU"/>
        </w:rPr>
        <w:t>Обеспечение сбалансированности интересов субъектов коммунальной инфраструктуры и потребителей.</w:t>
      </w:r>
    </w:p>
    <w:p w:rsidR="000E7209" w:rsidRPr="00136F4E" w:rsidRDefault="000E7209" w:rsidP="000E7209">
      <w:r w:rsidRPr="00136F4E">
        <w:t xml:space="preserve">Формирование и реализация «Программы комплексного развития систем коммунальной инфраструктуры» </w:t>
      </w:r>
      <w:r>
        <w:t xml:space="preserve">базируются на </w:t>
      </w:r>
      <w:r w:rsidRPr="00136F4E">
        <w:t>следующих принципах:</w:t>
      </w:r>
    </w:p>
    <w:p w:rsidR="000E7209" w:rsidRPr="004A1A17" w:rsidRDefault="000E7209" w:rsidP="000E7209">
      <w:pPr>
        <w:pStyle w:val="a0"/>
        <w:numPr>
          <w:ilvl w:val="0"/>
          <w:numId w:val="23"/>
        </w:numPr>
        <w:rPr>
          <w:lang w:val="ru-RU"/>
        </w:rPr>
      </w:pPr>
      <w:r w:rsidRPr="004A1A17">
        <w:rPr>
          <w:lang w:val="ru-RU"/>
        </w:rPr>
        <w:t>Системность – рассмотрение «Программы комплексного развития коммунальной инфраструктуры» сельского поселения как единой системы с учетом взаимного влияния разделов и мероприятий Программы друг на друга;</w:t>
      </w:r>
    </w:p>
    <w:p w:rsidR="000E7209" w:rsidRPr="004A1A17" w:rsidRDefault="000E7209" w:rsidP="000E7209">
      <w:pPr>
        <w:pStyle w:val="a0"/>
        <w:numPr>
          <w:ilvl w:val="0"/>
          <w:numId w:val="23"/>
        </w:numPr>
        <w:rPr>
          <w:lang w:val="ru-RU"/>
        </w:rPr>
      </w:pPr>
      <w:r w:rsidRPr="004A1A17">
        <w:rPr>
          <w:lang w:val="ru-RU"/>
        </w:rPr>
        <w:t>Комплексность – формирование «Программы комплексного развития коммунальной инфраструктуры» в увязке с различными целевыми программами (федеральными, региональными, муниципальными).</w:t>
      </w:r>
    </w:p>
    <w:p w:rsidR="000E7209" w:rsidRPr="00136F4E" w:rsidRDefault="000E7209" w:rsidP="000E7209">
      <w:r w:rsidRPr="00136F4E">
        <w:t>Полномочия органов местного самоуправлени</w:t>
      </w:r>
      <w:r>
        <w:t xml:space="preserve">я при разработке, утверждении и </w:t>
      </w:r>
      <w:r w:rsidRPr="00136F4E">
        <w:t>реализации Программы комплексного развития сист</w:t>
      </w:r>
      <w:r>
        <w:t xml:space="preserve">ем коммунальной инфраструктуры» </w:t>
      </w:r>
      <w:r w:rsidRPr="00136F4E">
        <w:t xml:space="preserve">сельского поселения </w:t>
      </w:r>
      <w:r>
        <w:t>Новокильбахтинский сельсовет</w:t>
      </w:r>
      <w:r w:rsidRPr="00136F4E">
        <w:t xml:space="preserve"> </w:t>
      </w:r>
      <w:r>
        <w:t>Муниципального</w:t>
      </w:r>
      <w:r w:rsidRPr="00136F4E">
        <w:t xml:space="preserve"> района </w:t>
      </w:r>
      <w:r>
        <w:t>Калтасинский район</w:t>
      </w:r>
      <w:r w:rsidRPr="00136F4E">
        <w:t>.</w:t>
      </w:r>
    </w:p>
    <w:p w:rsidR="000E7209" w:rsidRPr="00136F4E" w:rsidRDefault="000E7209" w:rsidP="000E7209">
      <w:r w:rsidRPr="00136F4E">
        <w:t xml:space="preserve">В соответствии со статьей 11 Федерального закона от 30.12.2004 № 210-ФЗ «Об основах регулирования тарифов организаций коммунального комплекса» Программа комплексного развития систем коммунальной инфраструктуры разработана в соответствии с документами территориального планирования сельского поселения </w:t>
      </w:r>
      <w:r>
        <w:t>Новокильбахтинский сельсовет</w:t>
      </w:r>
      <w:r w:rsidRPr="00136F4E">
        <w:t xml:space="preserve"> </w:t>
      </w:r>
      <w:r>
        <w:t>Муниципального</w:t>
      </w:r>
      <w:r w:rsidRPr="00136F4E">
        <w:t xml:space="preserve"> района </w:t>
      </w:r>
      <w:r>
        <w:t>Калтасинский район</w:t>
      </w:r>
      <w:r w:rsidRPr="00136F4E">
        <w:t>, при этом органы местного самоуправления имеют следующие полномочия:</w:t>
      </w:r>
    </w:p>
    <w:p w:rsidR="000E7209" w:rsidRPr="00136F4E" w:rsidRDefault="000E7209" w:rsidP="000E7209">
      <w:r w:rsidRPr="00136F4E">
        <w:t xml:space="preserve">Представительный орган сельского </w:t>
      </w:r>
      <w:r>
        <w:t>Новокильбахтинский сельсовет</w:t>
      </w:r>
      <w:r w:rsidRPr="00136F4E">
        <w:t xml:space="preserve"> </w:t>
      </w:r>
      <w:r>
        <w:t>Муниципального</w:t>
      </w:r>
      <w:r w:rsidRPr="00136F4E">
        <w:t xml:space="preserve"> района </w:t>
      </w:r>
      <w:r>
        <w:t>Калтасинский район</w:t>
      </w:r>
      <w:r w:rsidRPr="00136F4E">
        <w:t xml:space="preserve"> осуществляет рассмотрение и утверждение Программы.</w:t>
      </w:r>
    </w:p>
    <w:p w:rsidR="000E7209" w:rsidRPr="00136F4E" w:rsidRDefault="000E7209" w:rsidP="000E7209">
      <w:r w:rsidRPr="00136F4E">
        <w:lastRenderedPageBreak/>
        <w:t xml:space="preserve">Глава администрации сельского поселения </w:t>
      </w:r>
      <w:r>
        <w:t>Новокильбахтинский сельсовет</w:t>
      </w:r>
      <w:r w:rsidRPr="00136F4E">
        <w:t xml:space="preserve"> </w:t>
      </w:r>
      <w:r>
        <w:t>Муниципального</w:t>
      </w:r>
      <w:r w:rsidRPr="00136F4E">
        <w:t xml:space="preserve"> района </w:t>
      </w:r>
      <w:r>
        <w:t>Калтасинский район</w:t>
      </w:r>
      <w:r w:rsidRPr="00136F4E">
        <w:t xml:space="preserve"> Республики Башкортостан осуществляет принятие решения о разработке </w:t>
      </w:r>
      <w:proofErr w:type="gramStart"/>
      <w:r w:rsidRPr="00136F4E">
        <w:t>Программы комплексно</w:t>
      </w:r>
      <w:r>
        <w:t xml:space="preserve">го развития систем коммунальной </w:t>
      </w:r>
      <w:r w:rsidRPr="00136F4E">
        <w:t>инфраструктуры сельского поселения</w:t>
      </w:r>
      <w:proofErr w:type="gramEnd"/>
      <w:r w:rsidRPr="00136F4E">
        <w:t xml:space="preserve"> </w:t>
      </w:r>
      <w:r>
        <w:t xml:space="preserve">Новокильбахтинский сельсовет, утверждение перечня </w:t>
      </w:r>
      <w:r w:rsidRPr="00136F4E">
        <w:t>функций по управлению реализацией Прог</w:t>
      </w:r>
      <w:r>
        <w:t xml:space="preserve">раммы, передаваемых структурным </w:t>
      </w:r>
      <w:r w:rsidRPr="00136F4E">
        <w:t xml:space="preserve">подразделениям администрации сельского поселения или сторонней организации. </w:t>
      </w:r>
    </w:p>
    <w:p w:rsidR="000E7209" w:rsidRPr="00136F4E" w:rsidRDefault="000E7209" w:rsidP="000E7209">
      <w:r w:rsidRPr="00136F4E">
        <w:t xml:space="preserve">Глава администрации сельского поселения </w:t>
      </w:r>
      <w:r>
        <w:t>Новокильбахтинский сельсовет</w:t>
      </w:r>
      <w:r w:rsidRPr="00136F4E">
        <w:t xml:space="preserve"> </w:t>
      </w:r>
      <w:r>
        <w:t>Муниципального</w:t>
      </w:r>
      <w:r w:rsidRPr="00136F4E">
        <w:t xml:space="preserve"> района </w:t>
      </w:r>
      <w:r>
        <w:t>Калтасинский район</w:t>
      </w:r>
      <w:r w:rsidRPr="00136F4E">
        <w:t xml:space="preserve"> Республик</w:t>
      </w:r>
      <w:r>
        <w:t>и</w:t>
      </w:r>
      <w:r w:rsidRPr="00136F4E">
        <w:t xml:space="preserve"> Башкортостан имеет право:</w:t>
      </w:r>
    </w:p>
    <w:p w:rsidR="000E7209" w:rsidRPr="00136F4E" w:rsidRDefault="000E7209" w:rsidP="000E7209">
      <w:pPr>
        <w:numPr>
          <w:ilvl w:val="0"/>
          <w:numId w:val="24"/>
        </w:numPr>
      </w:pPr>
      <w:r w:rsidRPr="00136F4E">
        <w:t>Запрашивать и получать от потребителей и организаций коммунального комплекса, осуществляющих эксплуатацию систем коммунальной инфраструктуры в границах сельского поселения, необходимую для осуществления своих полномочий информацию;</w:t>
      </w:r>
    </w:p>
    <w:p w:rsidR="000E7209" w:rsidRPr="00136F4E" w:rsidRDefault="000E7209" w:rsidP="000E7209">
      <w:pPr>
        <w:numPr>
          <w:ilvl w:val="0"/>
          <w:numId w:val="24"/>
        </w:numPr>
      </w:pPr>
      <w:r w:rsidRPr="00136F4E">
        <w:t>Выносить предложения о разработке правовых актов местного значения, необходимых для реализации мероприятий программы;</w:t>
      </w:r>
    </w:p>
    <w:p w:rsidR="000E7209" w:rsidRPr="00136F4E" w:rsidRDefault="000E7209" w:rsidP="000E7209">
      <w:pPr>
        <w:numPr>
          <w:ilvl w:val="0"/>
          <w:numId w:val="24"/>
        </w:numPr>
      </w:pPr>
      <w:r w:rsidRPr="00136F4E">
        <w:t>Рассматривать жалобы и предложения потребителей и организаций коммунального комплекса, осуществляющих эксплуатацию систем коммунальной инфраструктуры в границах сельского поселения, возникающие в ходе разработки, утверждения и реализации программы.</w:t>
      </w:r>
    </w:p>
    <w:p w:rsidR="000E7209" w:rsidRPr="00136F4E" w:rsidRDefault="000E7209" w:rsidP="000E7209">
      <w:pPr>
        <w:ind w:firstLine="708"/>
      </w:pPr>
      <w:r w:rsidRPr="00136F4E">
        <w:t xml:space="preserve">Администрация сельского поселения </w:t>
      </w:r>
      <w:r>
        <w:t>Новокильбахтинский сельсовет</w:t>
      </w:r>
      <w:r w:rsidRPr="00136F4E">
        <w:t xml:space="preserve"> </w:t>
      </w:r>
      <w:r>
        <w:t>Муниципального</w:t>
      </w:r>
      <w:r w:rsidRPr="00136F4E">
        <w:t xml:space="preserve"> района </w:t>
      </w:r>
      <w:r>
        <w:t>Калтасинский район</w:t>
      </w:r>
      <w:r w:rsidRPr="00136F4E">
        <w:t>:</w:t>
      </w:r>
    </w:p>
    <w:p w:rsidR="000E7209" w:rsidRPr="004A1A17" w:rsidRDefault="000E7209" w:rsidP="000E7209">
      <w:pPr>
        <w:pStyle w:val="a0"/>
        <w:numPr>
          <w:ilvl w:val="0"/>
          <w:numId w:val="25"/>
        </w:numPr>
        <w:rPr>
          <w:lang w:val="ru-RU"/>
        </w:rPr>
      </w:pPr>
      <w:r w:rsidRPr="004A1A17">
        <w:rPr>
          <w:lang w:val="ru-RU"/>
        </w:rPr>
        <w:t xml:space="preserve">Выступает заказчиком </w:t>
      </w:r>
      <w:proofErr w:type="gramStart"/>
      <w:r w:rsidRPr="004A1A17">
        <w:rPr>
          <w:lang w:val="ru-RU"/>
        </w:rPr>
        <w:t>Программы комплексного развития систем коммунальной инфраструктуры сельского поселения</w:t>
      </w:r>
      <w:proofErr w:type="gramEnd"/>
      <w:r w:rsidRPr="004A1A17">
        <w:rPr>
          <w:lang w:val="ru-RU"/>
        </w:rPr>
        <w:t xml:space="preserve"> </w:t>
      </w:r>
      <w:r>
        <w:rPr>
          <w:lang w:val="ru-RU"/>
        </w:rPr>
        <w:t>Новокильбахтинский сельсовет</w:t>
      </w:r>
      <w:r w:rsidRPr="004A1A17">
        <w:rPr>
          <w:lang w:val="ru-RU"/>
        </w:rPr>
        <w:t xml:space="preserve"> </w:t>
      </w:r>
      <w:r>
        <w:rPr>
          <w:lang w:val="ru-RU"/>
        </w:rPr>
        <w:t>Муниципального</w:t>
      </w:r>
      <w:r w:rsidRPr="004A1A17">
        <w:rPr>
          <w:lang w:val="ru-RU"/>
        </w:rPr>
        <w:t xml:space="preserve"> района </w:t>
      </w:r>
      <w:r>
        <w:rPr>
          <w:lang w:val="ru-RU"/>
        </w:rPr>
        <w:t>Калтасинский район</w:t>
      </w:r>
      <w:r w:rsidRPr="004A1A17">
        <w:rPr>
          <w:lang w:val="ru-RU"/>
        </w:rPr>
        <w:t>;</w:t>
      </w:r>
    </w:p>
    <w:p w:rsidR="000E7209" w:rsidRPr="004A1A17" w:rsidRDefault="000E7209" w:rsidP="000E7209">
      <w:pPr>
        <w:pStyle w:val="a0"/>
        <w:numPr>
          <w:ilvl w:val="0"/>
          <w:numId w:val="25"/>
        </w:numPr>
        <w:rPr>
          <w:lang w:val="ru-RU"/>
        </w:rPr>
      </w:pPr>
      <w:r w:rsidRPr="004A1A17">
        <w:rPr>
          <w:lang w:val="ru-RU"/>
        </w:rPr>
        <w:t xml:space="preserve">Организует проведение конкурса инвестиционных проектов субъектов коммунального комплекса для включения в Программу комплексного развития систем коммунальной инфраструктуры сельского поселения </w:t>
      </w:r>
      <w:r>
        <w:rPr>
          <w:lang w:val="ru-RU"/>
        </w:rPr>
        <w:t>Новокильбахтинский сельсовет</w:t>
      </w:r>
      <w:r w:rsidRPr="004A1A17">
        <w:rPr>
          <w:lang w:val="ru-RU"/>
        </w:rPr>
        <w:t xml:space="preserve"> </w:t>
      </w:r>
      <w:r>
        <w:rPr>
          <w:lang w:val="ru-RU"/>
        </w:rPr>
        <w:t>Муниципального</w:t>
      </w:r>
      <w:r w:rsidRPr="004A1A17">
        <w:rPr>
          <w:lang w:val="ru-RU"/>
        </w:rPr>
        <w:t xml:space="preserve"> района </w:t>
      </w:r>
      <w:r>
        <w:rPr>
          <w:lang w:val="ru-RU"/>
        </w:rPr>
        <w:t xml:space="preserve">Калтасинский </w:t>
      </w:r>
      <w:r>
        <w:rPr>
          <w:lang w:val="ru-RU"/>
        </w:rPr>
        <w:lastRenderedPageBreak/>
        <w:t>район</w:t>
      </w:r>
      <w:r w:rsidRPr="004A1A17">
        <w:rPr>
          <w:lang w:val="ru-RU"/>
        </w:rPr>
        <w:t>;</w:t>
      </w:r>
    </w:p>
    <w:p w:rsidR="000E7209" w:rsidRPr="004A1A17" w:rsidRDefault="000E7209" w:rsidP="000E7209">
      <w:pPr>
        <w:pStyle w:val="a0"/>
        <w:numPr>
          <w:ilvl w:val="0"/>
          <w:numId w:val="25"/>
        </w:numPr>
        <w:rPr>
          <w:lang w:val="ru-RU"/>
        </w:rPr>
      </w:pPr>
      <w:r w:rsidRPr="004A1A17">
        <w:rPr>
          <w:lang w:val="ru-RU"/>
        </w:rPr>
        <w:t xml:space="preserve">Организует экспертизу </w:t>
      </w:r>
      <w:proofErr w:type="gramStart"/>
      <w:r w:rsidRPr="004A1A17">
        <w:rPr>
          <w:lang w:val="ru-RU"/>
        </w:rPr>
        <w:t>Программы комплексного развития систем коммунальной инфраструктуры сельского поселения</w:t>
      </w:r>
      <w:proofErr w:type="gramEnd"/>
      <w:r w:rsidRPr="004A1A17">
        <w:rPr>
          <w:lang w:val="ru-RU"/>
        </w:rPr>
        <w:t xml:space="preserve"> </w:t>
      </w:r>
      <w:r>
        <w:rPr>
          <w:lang w:val="ru-RU"/>
        </w:rPr>
        <w:t>Новокильбахтинский сельсовет</w:t>
      </w:r>
      <w:r w:rsidRPr="004A1A17">
        <w:rPr>
          <w:lang w:val="ru-RU"/>
        </w:rPr>
        <w:t xml:space="preserve"> </w:t>
      </w:r>
      <w:r>
        <w:rPr>
          <w:lang w:val="ru-RU"/>
        </w:rPr>
        <w:t>Муниципального</w:t>
      </w:r>
      <w:r w:rsidRPr="004A1A17">
        <w:rPr>
          <w:lang w:val="ru-RU"/>
        </w:rPr>
        <w:t xml:space="preserve"> района </w:t>
      </w:r>
      <w:r>
        <w:rPr>
          <w:lang w:val="ru-RU"/>
        </w:rPr>
        <w:t>Калтасинский район</w:t>
      </w:r>
      <w:r w:rsidRPr="004A1A17">
        <w:rPr>
          <w:lang w:val="ru-RU"/>
        </w:rPr>
        <w:t>;</w:t>
      </w:r>
    </w:p>
    <w:p w:rsidR="000E7209" w:rsidRPr="004A1A17" w:rsidRDefault="000E7209" w:rsidP="000E7209">
      <w:pPr>
        <w:pStyle w:val="a0"/>
        <w:numPr>
          <w:ilvl w:val="0"/>
          <w:numId w:val="25"/>
        </w:numPr>
        <w:rPr>
          <w:lang w:val="ru-RU"/>
        </w:rPr>
      </w:pPr>
      <w:r w:rsidRPr="004A1A17">
        <w:rPr>
          <w:lang w:val="ru-RU"/>
        </w:rPr>
        <w:t xml:space="preserve">Организует реализацию и мониторинг </w:t>
      </w:r>
      <w:proofErr w:type="gramStart"/>
      <w:r w:rsidRPr="004A1A17">
        <w:rPr>
          <w:lang w:val="ru-RU"/>
        </w:rPr>
        <w:t>Программы комплексного развития систем коммунальной инфраструктуры сельского поселения</w:t>
      </w:r>
      <w:proofErr w:type="gramEnd"/>
      <w:r w:rsidRPr="004A1A17">
        <w:rPr>
          <w:lang w:val="ru-RU"/>
        </w:rPr>
        <w:t xml:space="preserve"> </w:t>
      </w:r>
      <w:r>
        <w:rPr>
          <w:lang w:val="ru-RU"/>
        </w:rPr>
        <w:t>Новокильбахтинский сельсовет</w:t>
      </w:r>
      <w:r w:rsidRPr="004A1A17">
        <w:rPr>
          <w:lang w:val="ru-RU"/>
        </w:rPr>
        <w:t xml:space="preserve"> </w:t>
      </w:r>
      <w:r>
        <w:rPr>
          <w:lang w:val="ru-RU"/>
        </w:rPr>
        <w:t>Муниципального</w:t>
      </w:r>
      <w:r w:rsidRPr="004A1A17">
        <w:rPr>
          <w:lang w:val="ru-RU"/>
        </w:rPr>
        <w:t xml:space="preserve"> района </w:t>
      </w:r>
      <w:r>
        <w:rPr>
          <w:lang w:val="ru-RU"/>
        </w:rPr>
        <w:t>Калтасинский район</w:t>
      </w:r>
      <w:r w:rsidRPr="004A1A17">
        <w:rPr>
          <w:lang w:val="ru-RU"/>
        </w:rPr>
        <w:t>.</w:t>
      </w:r>
    </w:p>
    <w:p w:rsidR="000E7209" w:rsidRPr="00136F4E" w:rsidRDefault="000E7209" w:rsidP="000E7209">
      <w:r w:rsidRPr="00136F4E">
        <w:t xml:space="preserve">Сроки и этапы </w:t>
      </w:r>
      <w:proofErr w:type="gramStart"/>
      <w:r w:rsidRPr="00136F4E">
        <w:t>Программы комплексного развития систем коммунальной инфраструктуры сельского поселения</w:t>
      </w:r>
      <w:proofErr w:type="gramEnd"/>
      <w:r w:rsidRPr="00136F4E">
        <w:t xml:space="preserve"> </w:t>
      </w:r>
      <w:r>
        <w:t>Новокильбахтинский сельсовет</w:t>
      </w:r>
      <w:r w:rsidRPr="00136F4E">
        <w:t xml:space="preserve"> </w:t>
      </w:r>
      <w:r>
        <w:t>Муниципального</w:t>
      </w:r>
      <w:r w:rsidRPr="00136F4E">
        <w:t xml:space="preserve"> района </w:t>
      </w:r>
      <w:r>
        <w:t>Калтасинский район</w:t>
      </w:r>
      <w:r w:rsidRPr="00136F4E">
        <w:t xml:space="preserve"> Республики Башкортостан на </w:t>
      </w:r>
      <w:r w:rsidR="00D12B44">
        <w:t xml:space="preserve">2021-2025 </w:t>
      </w:r>
      <w:r w:rsidRPr="00136F4E">
        <w:t>годы с перспективой до 203</w:t>
      </w:r>
      <w:r>
        <w:t>5</w:t>
      </w:r>
      <w:r w:rsidRPr="00136F4E">
        <w:t xml:space="preserve"> года реализуется по этапам:</w:t>
      </w:r>
    </w:p>
    <w:p w:rsidR="000E7209" w:rsidRPr="00136F4E" w:rsidRDefault="000E7209" w:rsidP="000E7209">
      <w:pPr>
        <w:numPr>
          <w:ilvl w:val="0"/>
          <w:numId w:val="26"/>
        </w:numPr>
      </w:pPr>
      <w:r w:rsidRPr="00136F4E">
        <w:t xml:space="preserve">1 этап – </w:t>
      </w:r>
      <w:r w:rsidR="00D12B44">
        <w:t xml:space="preserve">2021-2024 </w:t>
      </w:r>
      <w:r w:rsidRPr="00136F4E">
        <w:t>годы;</w:t>
      </w:r>
    </w:p>
    <w:p w:rsidR="000E7209" w:rsidRPr="00136F4E" w:rsidRDefault="000E7209" w:rsidP="000E7209">
      <w:pPr>
        <w:numPr>
          <w:ilvl w:val="0"/>
          <w:numId w:val="26"/>
        </w:numPr>
      </w:pPr>
      <w:r>
        <w:t>2</w:t>
      </w:r>
      <w:r w:rsidRPr="00136F4E">
        <w:t xml:space="preserve"> этап – 202</w:t>
      </w:r>
      <w:r w:rsidR="00D12B44">
        <w:t>5</w:t>
      </w:r>
      <w:r w:rsidRPr="00136F4E">
        <w:t>-202</w:t>
      </w:r>
      <w:r w:rsidR="00D12B44">
        <w:t>8</w:t>
      </w:r>
      <w:r w:rsidRPr="00136F4E">
        <w:t xml:space="preserve"> годы;</w:t>
      </w:r>
    </w:p>
    <w:p w:rsidR="000E7209" w:rsidRPr="00136F4E" w:rsidRDefault="000E7209" w:rsidP="000E7209">
      <w:pPr>
        <w:numPr>
          <w:ilvl w:val="0"/>
          <w:numId w:val="26"/>
        </w:numPr>
      </w:pPr>
      <w:r>
        <w:t xml:space="preserve">3 </w:t>
      </w:r>
      <w:r w:rsidRPr="00136F4E">
        <w:t>этап – 202</w:t>
      </w:r>
      <w:r w:rsidR="00D12B44">
        <w:t>9</w:t>
      </w:r>
      <w:r w:rsidRPr="00136F4E">
        <w:t>-20</w:t>
      </w:r>
      <w:r>
        <w:t>3</w:t>
      </w:r>
      <w:r w:rsidR="00D12B44">
        <w:t>2</w:t>
      </w:r>
      <w:r w:rsidRPr="00136F4E">
        <w:t xml:space="preserve"> годы;</w:t>
      </w:r>
    </w:p>
    <w:p w:rsidR="000E7209" w:rsidRDefault="000E7209" w:rsidP="000E7209">
      <w:pPr>
        <w:numPr>
          <w:ilvl w:val="0"/>
          <w:numId w:val="26"/>
        </w:numPr>
      </w:pPr>
      <w:r>
        <w:t>4</w:t>
      </w:r>
      <w:r w:rsidRPr="00136F4E">
        <w:t xml:space="preserve"> этап – 203</w:t>
      </w:r>
      <w:r w:rsidR="00D12B44">
        <w:t>3</w:t>
      </w:r>
      <w:r w:rsidRPr="00136F4E">
        <w:t>-203</w:t>
      </w:r>
      <w:r>
        <w:t>5</w:t>
      </w:r>
      <w:r w:rsidRPr="00136F4E">
        <w:t xml:space="preserve"> годы.</w:t>
      </w:r>
    </w:p>
    <w:p w:rsidR="000E7209" w:rsidRPr="000E7209" w:rsidRDefault="000E7209" w:rsidP="000E7209">
      <w:pPr>
        <w:pStyle w:val="1"/>
        <w:rPr>
          <w:lang w:val="ru-RU"/>
        </w:rPr>
      </w:pPr>
      <w:bookmarkStart w:id="3" w:name="_Toc415735819"/>
      <w:bookmarkStart w:id="4" w:name="_Toc451938230"/>
      <w:r w:rsidRPr="000E7209">
        <w:rPr>
          <w:lang w:val="ru-RU"/>
        </w:rPr>
        <w:br w:type="page"/>
      </w:r>
      <w:bookmarkStart w:id="5" w:name="_Toc453152108"/>
      <w:r w:rsidRPr="000E7209">
        <w:rPr>
          <w:lang w:val="ru-RU"/>
        </w:rPr>
        <w:lastRenderedPageBreak/>
        <w:t>РАЗДЕЛ</w:t>
      </w:r>
      <w:r>
        <w:t> </w:t>
      </w:r>
      <w:r w:rsidRPr="000E7209">
        <w:rPr>
          <w:lang w:val="ru-RU"/>
        </w:rPr>
        <w:t>2.</w:t>
      </w:r>
      <w:r>
        <w:t> </w:t>
      </w:r>
      <w:r w:rsidRPr="000E7209">
        <w:rPr>
          <w:lang w:val="ru-RU"/>
        </w:rPr>
        <w:t>ХАРАКТЕРИСТИКА СУЩЕСТВУЮЩЕГО СОСТОЯНИЯ КОММУНАЛЬНОЙ ИНФРАСТРУКТУРЫ</w:t>
      </w:r>
      <w:bookmarkEnd w:id="3"/>
      <w:r w:rsidRPr="000E7209">
        <w:rPr>
          <w:lang w:val="ru-RU"/>
        </w:rPr>
        <w:t>.</w:t>
      </w:r>
      <w:bookmarkEnd w:id="4"/>
      <w:bookmarkEnd w:id="5"/>
    </w:p>
    <w:p w:rsidR="000E7209" w:rsidRPr="008D5D2F" w:rsidRDefault="000E7209" w:rsidP="000E7209">
      <w:r w:rsidRPr="008D5D2F">
        <w:t xml:space="preserve">Краткая характеристика основных объектов систем коммунальной инфраструктуры сельского поселения </w:t>
      </w:r>
      <w:r>
        <w:t>Новокильбахтинский сельсовет</w:t>
      </w:r>
      <w:r w:rsidRPr="008D5D2F">
        <w:t xml:space="preserve"> </w:t>
      </w:r>
      <w:r>
        <w:t>Муниципального</w:t>
      </w:r>
      <w:r w:rsidRPr="008D5D2F">
        <w:t xml:space="preserve"> района </w:t>
      </w:r>
      <w:r>
        <w:t>Калтасинский район</w:t>
      </w:r>
      <w:r w:rsidRPr="008D5D2F">
        <w:t xml:space="preserve"> Республик</w:t>
      </w:r>
      <w:r>
        <w:t>и</w:t>
      </w:r>
      <w:r w:rsidRPr="008D5D2F">
        <w:t xml:space="preserve"> Башкортостан:</w:t>
      </w:r>
    </w:p>
    <w:p w:rsidR="000E7209" w:rsidRPr="00136F4E" w:rsidRDefault="000E7209" w:rsidP="000E7209">
      <w:pPr>
        <w:jc w:val="left"/>
      </w:pPr>
    </w:p>
    <w:p w:rsidR="000E7209" w:rsidRPr="00820C14" w:rsidRDefault="000E7209" w:rsidP="000E7209">
      <w:pPr>
        <w:jc w:val="left"/>
      </w:pPr>
    </w:p>
    <w:p w:rsidR="000E7209" w:rsidRPr="00136F4E" w:rsidRDefault="000E7209" w:rsidP="000E7209">
      <w:pPr>
        <w:ind w:firstLine="0"/>
        <w:jc w:val="left"/>
      </w:pPr>
    </w:p>
    <w:p w:rsidR="000E7209" w:rsidRPr="00472B07" w:rsidRDefault="000E7209" w:rsidP="000E7209">
      <w:pPr>
        <w:pStyle w:val="2"/>
      </w:pPr>
      <w:bookmarkStart w:id="6" w:name="_Toc415735823"/>
      <w:bookmarkStart w:id="7" w:name="_Toc451938232"/>
      <w:bookmarkStart w:id="8" w:name="_Toc453152110"/>
      <w:r>
        <w:t>2.1</w:t>
      </w:r>
      <w:r w:rsidRPr="00472B07">
        <w:t>. Краткий анализ существующего состояния системы водоснабжения</w:t>
      </w:r>
      <w:bookmarkEnd w:id="6"/>
      <w:r w:rsidRPr="00472B07">
        <w:t>.</w:t>
      </w:r>
      <w:bookmarkEnd w:id="7"/>
      <w:bookmarkEnd w:id="8"/>
    </w:p>
    <w:p w:rsidR="000E7209" w:rsidRPr="00C50859" w:rsidRDefault="000E7209" w:rsidP="000E7209">
      <w:r w:rsidRPr="00B3386B">
        <w:t xml:space="preserve">Основным источником хозяйственно-питьевого, противопожарного и производственного водоснабжения района являются артезианские воды. Централизованное водоснабжение включает в себя водозаборный узел (скважины) и водопроводные сети. </w:t>
      </w:r>
      <w:r w:rsidRPr="00C50859">
        <w:t>Децентрализованное водоснабжение представляют собой одиночные скважины мелкого заложения.</w:t>
      </w:r>
    </w:p>
    <w:p w:rsidR="000E7209" w:rsidRPr="00136F4E" w:rsidRDefault="000E7209" w:rsidP="000E7209">
      <w:r w:rsidRPr="00B3386B">
        <w:t>Оборудование башен состоит из напорно-разводящего трубопровода, переливной и спускной труб. От насосной станции по трубопроводу вода поступает в нижнюю часть опоры башни. Этот же трубопровод служит для отвода воды из башни к потребителям. Переливная труба заканчивается на наивысшем уровне воды в баке. Размещение необходимого оборудования осуществляется в колодце рядом с башней, в котором на водопроводе и спускной трубе устанавливаются задвижки с ручным приводом.</w:t>
      </w:r>
    </w:p>
    <w:p w:rsidR="000E7209" w:rsidRDefault="000E7209" w:rsidP="000E7209">
      <w:r w:rsidRPr="00136F4E">
        <w:t xml:space="preserve">Основными водопотребителями, расположенными на территории сельского поселения </w:t>
      </w:r>
      <w:r>
        <w:t>Новокильбахтинский сельсовет</w:t>
      </w:r>
      <w:r w:rsidRPr="00136F4E">
        <w:t xml:space="preserve">, являются жилая, общественная застройка и производственные объекты. В настоящее время хозяйственно-питьевое водоснабжение базируется на использовании подземных вод. По обеспеченности водными ресурсами </w:t>
      </w:r>
      <w:r>
        <w:t>Калтасинский район</w:t>
      </w:r>
      <w:r w:rsidRPr="00136F4E">
        <w:t xml:space="preserve"> и, в частности, сельское поселение </w:t>
      </w:r>
      <w:r>
        <w:t>Новокильбахтинский сельсовет</w:t>
      </w:r>
      <w:r w:rsidRPr="00136F4E">
        <w:t xml:space="preserve"> относится </w:t>
      </w:r>
      <w:proofErr w:type="gramStart"/>
      <w:r w:rsidRPr="00136F4E">
        <w:t>к</w:t>
      </w:r>
      <w:proofErr w:type="gramEnd"/>
      <w:r w:rsidRPr="00136F4E">
        <w:t xml:space="preserve"> относительно надежно обеспеченным по подземным источникам водоснабжения.</w:t>
      </w:r>
    </w:p>
    <w:p w:rsidR="000E7209" w:rsidRPr="00CF7304" w:rsidRDefault="000E7209" w:rsidP="000E7209"/>
    <w:p w:rsidR="000E7209" w:rsidRPr="001F7445" w:rsidRDefault="000E7209" w:rsidP="000E7209">
      <w:pPr>
        <w:rPr>
          <w:b/>
        </w:rPr>
      </w:pPr>
      <w:r w:rsidRPr="001F7445">
        <w:rPr>
          <w:b/>
        </w:rPr>
        <w:t>Таблица </w:t>
      </w:r>
      <w:r w:rsidR="000A5C98" w:rsidRPr="001F7445">
        <w:rPr>
          <w:b/>
        </w:rPr>
        <w:fldChar w:fldCharType="begin"/>
      </w:r>
      <w:r w:rsidRPr="001F7445">
        <w:rPr>
          <w:b/>
        </w:rPr>
        <w:instrText xml:space="preserve"> SEQ Таблица \* ARABIC </w:instrText>
      </w:r>
      <w:r w:rsidR="000A5C98" w:rsidRPr="001F7445">
        <w:rPr>
          <w:b/>
        </w:rPr>
        <w:fldChar w:fldCharType="separate"/>
      </w:r>
      <w:r>
        <w:rPr>
          <w:b/>
          <w:noProof/>
        </w:rPr>
        <w:t>1</w:t>
      </w:r>
      <w:r w:rsidR="000A5C98" w:rsidRPr="001F7445">
        <w:rPr>
          <w:b/>
        </w:rPr>
        <w:fldChar w:fldCharType="end"/>
      </w:r>
      <w:r w:rsidRPr="001F7445">
        <w:rPr>
          <w:b/>
        </w:rPr>
        <w:t>. Перечень водозабора населенных пунктов сельского поселения.</w:t>
      </w:r>
    </w:p>
    <w:tbl>
      <w:tblPr>
        <w:tblStyle w:val="a6"/>
        <w:tblW w:w="36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460"/>
        <w:gridCol w:w="3461"/>
      </w:tblGrid>
      <w:tr w:rsidR="000E7209" w:rsidTr="00D12B44">
        <w:tc>
          <w:tcPr>
            <w:tcW w:w="2500" w:type="pct"/>
          </w:tcPr>
          <w:p w:rsidR="000E7209" w:rsidRPr="005A49DB" w:rsidRDefault="000E7209" w:rsidP="00D12B44">
            <w:pPr>
              <w:ind w:firstLine="0"/>
              <w:jc w:val="left"/>
            </w:pPr>
            <w:r>
              <w:t>Населё</w:t>
            </w:r>
            <w:r w:rsidRPr="005A49DB">
              <w:t>нный пункт</w:t>
            </w:r>
          </w:p>
        </w:tc>
        <w:tc>
          <w:tcPr>
            <w:tcW w:w="2500" w:type="pct"/>
          </w:tcPr>
          <w:p w:rsidR="000E7209" w:rsidRDefault="000E7209" w:rsidP="00D12B44">
            <w:pPr>
              <w:ind w:firstLine="0"/>
              <w:jc w:val="left"/>
            </w:pPr>
            <w:r>
              <w:t xml:space="preserve">Протяженность сетей водопровода, </w:t>
            </w:r>
            <w:proofErr w:type="gramStart"/>
            <w:r>
              <w:t>км</w:t>
            </w:r>
            <w:proofErr w:type="gramEnd"/>
          </w:p>
        </w:tc>
      </w:tr>
      <w:tr w:rsidR="000E7209" w:rsidTr="00D12B44">
        <w:tc>
          <w:tcPr>
            <w:tcW w:w="2500" w:type="pct"/>
          </w:tcPr>
          <w:p w:rsidR="000E7209" w:rsidRPr="005A49DB" w:rsidRDefault="000E7209" w:rsidP="00D12B44">
            <w:pPr>
              <w:ind w:firstLine="0"/>
              <w:jc w:val="left"/>
            </w:pPr>
            <w:r>
              <w:t>с. Кучаш</w:t>
            </w:r>
          </w:p>
        </w:tc>
        <w:tc>
          <w:tcPr>
            <w:tcW w:w="2500" w:type="pct"/>
          </w:tcPr>
          <w:p w:rsidR="000E7209" w:rsidRDefault="000E7209" w:rsidP="00D12B44">
            <w:pPr>
              <w:ind w:firstLine="0"/>
              <w:jc w:val="left"/>
            </w:pPr>
            <w:r>
              <w:t>4,7</w:t>
            </w:r>
          </w:p>
        </w:tc>
      </w:tr>
      <w:tr w:rsidR="000E7209" w:rsidTr="00D12B44">
        <w:tc>
          <w:tcPr>
            <w:tcW w:w="2500" w:type="pct"/>
          </w:tcPr>
          <w:p w:rsidR="000E7209" w:rsidRPr="005A49DB" w:rsidRDefault="000E7209" w:rsidP="00D12B44">
            <w:pPr>
              <w:ind w:firstLine="0"/>
              <w:jc w:val="left"/>
            </w:pPr>
            <w:r>
              <w:t>д. Сосновка</w:t>
            </w:r>
          </w:p>
        </w:tc>
        <w:tc>
          <w:tcPr>
            <w:tcW w:w="2500" w:type="pct"/>
          </w:tcPr>
          <w:p w:rsidR="000E7209" w:rsidRDefault="000E7209" w:rsidP="00D12B44">
            <w:pPr>
              <w:ind w:firstLine="0"/>
              <w:jc w:val="left"/>
            </w:pPr>
            <w:r>
              <w:t>0</w:t>
            </w:r>
          </w:p>
        </w:tc>
      </w:tr>
      <w:tr w:rsidR="000E7209" w:rsidTr="00D12B44">
        <w:tc>
          <w:tcPr>
            <w:tcW w:w="2500" w:type="pct"/>
          </w:tcPr>
          <w:p w:rsidR="000E7209" w:rsidRPr="005A49DB" w:rsidRDefault="000E7209" w:rsidP="00D12B44">
            <w:pPr>
              <w:ind w:firstLine="0"/>
              <w:jc w:val="left"/>
            </w:pPr>
            <w:r>
              <w:t>д</w:t>
            </w:r>
            <w:r w:rsidRPr="005A49DB">
              <w:t>.</w:t>
            </w:r>
            <w:r>
              <w:t xml:space="preserve"> </w:t>
            </w:r>
            <w:r w:rsidRPr="005A49DB">
              <w:t>Тойкино</w:t>
            </w:r>
          </w:p>
        </w:tc>
        <w:tc>
          <w:tcPr>
            <w:tcW w:w="2500" w:type="pct"/>
          </w:tcPr>
          <w:p w:rsidR="000E7209" w:rsidRDefault="000E7209" w:rsidP="00D12B44">
            <w:pPr>
              <w:ind w:firstLine="0"/>
              <w:jc w:val="left"/>
            </w:pPr>
            <w:r>
              <w:t>0</w:t>
            </w:r>
          </w:p>
        </w:tc>
      </w:tr>
      <w:tr w:rsidR="000E7209" w:rsidTr="00D12B44">
        <w:tc>
          <w:tcPr>
            <w:tcW w:w="2500" w:type="pct"/>
          </w:tcPr>
          <w:p w:rsidR="000E7209" w:rsidRPr="005A49DB" w:rsidRDefault="000E7209" w:rsidP="00D12B44">
            <w:pPr>
              <w:ind w:firstLine="0"/>
              <w:jc w:val="left"/>
            </w:pPr>
            <w:r>
              <w:t>д</w:t>
            </w:r>
            <w:r w:rsidRPr="005A49DB">
              <w:t>.</w:t>
            </w:r>
            <w:r>
              <w:t xml:space="preserve"> </w:t>
            </w:r>
            <w:r w:rsidRPr="005A49DB">
              <w:t>Новокильбахтино</w:t>
            </w:r>
          </w:p>
        </w:tc>
        <w:tc>
          <w:tcPr>
            <w:tcW w:w="2500" w:type="pct"/>
          </w:tcPr>
          <w:p w:rsidR="000E7209" w:rsidRDefault="000E7209" w:rsidP="00D12B44">
            <w:pPr>
              <w:ind w:firstLine="0"/>
              <w:jc w:val="left"/>
            </w:pPr>
            <w:r>
              <w:t>0</w:t>
            </w:r>
          </w:p>
        </w:tc>
      </w:tr>
      <w:tr w:rsidR="000E7209" w:rsidTr="00D12B44">
        <w:tc>
          <w:tcPr>
            <w:tcW w:w="2500" w:type="pct"/>
          </w:tcPr>
          <w:p w:rsidR="000E7209" w:rsidRPr="005A49DB" w:rsidRDefault="000E7209" w:rsidP="00D12B44">
            <w:pPr>
              <w:ind w:firstLine="0"/>
              <w:jc w:val="left"/>
            </w:pPr>
            <w:r>
              <w:t>д</w:t>
            </w:r>
            <w:r w:rsidRPr="005A49DB">
              <w:t>.</w:t>
            </w:r>
            <w:r>
              <w:t xml:space="preserve"> </w:t>
            </w:r>
            <w:r w:rsidRPr="005A49DB">
              <w:t>Старотураево</w:t>
            </w:r>
          </w:p>
          <w:p w:rsidR="000E7209" w:rsidRPr="005A49DB" w:rsidRDefault="000E7209" w:rsidP="00D12B44">
            <w:pPr>
              <w:ind w:firstLine="0"/>
              <w:jc w:val="left"/>
            </w:pPr>
            <w:r>
              <w:t>д</w:t>
            </w:r>
            <w:r w:rsidRPr="005A49DB">
              <w:t>.</w:t>
            </w:r>
            <w:r>
              <w:t xml:space="preserve"> </w:t>
            </w:r>
            <w:r w:rsidRPr="005A49DB">
              <w:t>Куяново</w:t>
            </w:r>
          </w:p>
        </w:tc>
        <w:tc>
          <w:tcPr>
            <w:tcW w:w="2500" w:type="pct"/>
          </w:tcPr>
          <w:p w:rsidR="000E7209" w:rsidRDefault="000E7209" w:rsidP="00D12B44">
            <w:pPr>
              <w:ind w:firstLine="0"/>
              <w:jc w:val="left"/>
            </w:pPr>
            <w:r>
              <w:t>0</w:t>
            </w:r>
          </w:p>
        </w:tc>
      </w:tr>
      <w:tr w:rsidR="000E7209" w:rsidTr="00D12B44">
        <w:tc>
          <w:tcPr>
            <w:tcW w:w="2500" w:type="pct"/>
          </w:tcPr>
          <w:p w:rsidR="000E7209" w:rsidRPr="005A49DB" w:rsidRDefault="000E7209" w:rsidP="00D12B44">
            <w:pPr>
              <w:ind w:firstLine="0"/>
              <w:jc w:val="left"/>
            </w:pPr>
            <w:r>
              <w:t>д</w:t>
            </w:r>
            <w:r w:rsidRPr="005A49DB">
              <w:t>.</w:t>
            </w:r>
            <w:r>
              <w:t xml:space="preserve"> </w:t>
            </w:r>
            <w:r w:rsidRPr="005A49DB">
              <w:t>Марийский Бикшик</w:t>
            </w:r>
          </w:p>
        </w:tc>
        <w:tc>
          <w:tcPr>
            <w:tcW w:w="2500" w:type="pct"/>
          </w:tcPr>
          <w:p w:rsidR="000E7209" w:rsidRDefault="000E7209" w:rsidP="00D12B44">
            <w:pPr>
              <w:ind w:firstLine="0"/>
              <w:jc w:val="left"/>
            </w:pPr>
            <w:r>
              <w:t>0</w:t>
            </w:r>
          </w:p>
        </w:tc>
      </w:tr>
      <w:tr w:rsidR="000E7209" w:rsidTr="00D12B44">
        <w:tc>
          <w:tcPr>
            <w:tcW w:w="2500" w:type="pct"/>
          </w:tcPr>
          <w:p w:rsidR="000E7209" w:rsidRDefault="000E7209" w:rsidP="00D12B44">
            <w:pPr>
              <w:ind w:firstLine="0"/>
              <w:jc w:val="left"/>
            </w:pPr>
            <w:r>
              <w:t>д</w:t>
            </w:r>
            <w:proofErr w:type="gramStart"/>
            <w:r>
              <w:t>.Т</w:t>
            </w:r>
            <w:proofErr w:type="gramEnd"/>
            <w:r>
              <w:t>ат.Бикшик</w:t>
            </w:r>
          </w:p>
        </w:tc>
        <w:tc>
          <w:tcPr>
            <w:tcW w:w="2500" w:type="pct"/>
          </w:tcPr>
          <w:p w:rsidR="000E7209" w:rsidRDefault="000E7209" w:rsidP="00D12B44">
            <w:pPr>
              <w:ind w:firstLine="0"/>
              <w:jc w:val="left"/>
            </w:pPr>
            <w:r>
              <w:t>0</w:t>
            </w:r>
          </w:p>
        </w:tc>
      </w:tr>
      <w:tr w:rsidR="000E7209" w:rsidTr="00D12B44">
        <w:tc>
          <w:tcPr>
            <w:tcW w:w="2500" w:type="pct"/>
          </w:tcPr>
          <w:p w:rsidR="000E7209" w:rsidRPr="005A49DB" w:rsidRDefault="000E7209" w:rsidP="00D12B44">
            <w:pPr>
              <w:ind w:firstLine="0"/>
              <w:jc w:val="left"/>
              <w:rPr>
                <w:b/>
              </w:rPr>
            </w:pPr>
            <w:r>
              <w:rPr>
                <w:b/>
              </w:rPr>
              <w:t>Итого:</w:t>
            </w:r>
          </w:p>
        </w:tc>
        <w:tc>
          <w:tcPr>
            <w:tcW w:w="2500" w:type="pct"/>
          </w:tcPr>
          <w:p w:rsidR="000E7209" w:rsidRDefault="000E7209" w:rsidP="00D12B44">
            <w:pPr>
              <w:ind w:firstLine="0"/>
              <w:jc w:val="left"/>
            </w:pPr>
            <w:r>
              <w:t>4,7</w:t>
            </w:r>
          </w:p>
        </w:tc>
      </w:tr>
    </w:tbl>
    <w:p w:rsidR="000E7209" w:rsidRDefault="000E7209" w:rsidP="000E7209">
      <w:pPr>
        <w:ind w:firstLine="708"/>
        <w:jc w:val="left"/>
      </w:pPr>
    </w:p>
    <w:p w:rsidR="000E7209" w:rsidRDefault="000E7209" w:rsidP="000E7209">
      <w:pPr>
        <w:ind w:firstLine="708"/>
        <w:jc w:val="left"/>
      </w:pPr>
    </w:p>
    <w:p w:rsidR="000E7209" w:rsidRPr="00221DA7" w:rsidRDefault="000E7209" w:rsidP="000E7209">
      <w:pPr>
        <w:ind w:firstLine="708"/>
      </w:pPr>
      <w:proofErr w:type="gramStart"/>
      <w:r w:rsidRPr="00221DA7">
        <w:t>По бактериологическим и химическим показателям питьевой воды сельсовет относится к неблагополучным, на 25% территории показатели содержания железа и марганца в воде превышают предельно допустимых концентраций.</w:t>
      </w:r>
      <w:proofErr w:type="gramEnd"/>
    </w:p>
    <w:p w:rsidR="000E7209" w:rsidRPr="00221DA7" w:rsidRDefault="000E7209" w:rsidP="000E7209">
      <w:r w:rsidRPr="00221DA7">
        <w:t>Негативное влияние на качество питьевой воды оказывает неудовлетворительное состояние разводящих водопроводных сетей. Ремонт и замена физически изношенных сетей проводятся в малых объемах.</w:t>
      </w:r>
    </w:p>
    <w:p w:rsidR="000E7209" w:rsidRPr="00221DA7" w:rsidRDefault="000E7209" w:rsidP="000E7209">
      <w:r w:rsidRPr="00221DA7">
        <w:t>Население обеспечивается водой из открытых источников — для хозяйственных нужд, из каптированных родников - для питьевых нужд. Отдельные населенные пункты пользуются водой из шахтных колодцев.</w:t>
      </w:r>
    </w:p>
    <w:p w:rsidR="000E7209" w:rsidRPr="0016011E" w:rsidRDefault="000E7209" w:rsidP="000E7209">
      <w:r w:rsidRPr="0016011E">
        <w:t xml:space="preserve">По данным проекта республиканской целевой программы «Обеспечение населения Республики Башкортостан питьевой водой» по водным ресурсам </w:t>
      </w:r>
      <w:r>
        <w:t>Новокильбахтинский</w:t>
      </w:r>
      <w:r w:rsidRPr="0016011E">
        <w:t xml:space="preserve"> сельсовет от</w:t>
      </w:r>
      <w:r>
        <w:t xml:space="preserve">носится </w:t>
      </w:r>
      <w:proofErr w:type="gramStart"/>
      <w:r>
        <w:t>к</w:t>
      </w:r>
      <w:proofErr w:type="gramEnd"/>
      <w:r>
        <w:t xml:space="preserve"> надежно обеспеченным </w:t>
      </w:r>
      <w:r w:rsidRPr="0016011E">
        <w:t>по подземным источникам воды.</w:t>
      </w:r>
    </w:p>
    <w:p w:rsidR="000E7209" w:rsidRPr="0016011E" w:rsidRDefault="000E7209" w:rsidP="000E7209">
      <w:r w:rsidRPr="0016011E">
        <w:lastRenderedPageBreak/>
        <w:t>Подземные воды используются с помощью скважин, расположенных в самих населенных пунктах или в непосредственной близости от них. Очистка питьевой воды отсутствует.</w:t>
      </w:r>
    </w:p>
    <w:p w:rsidR="000E7209" w:rsidRPr="0016011E" w:rsidRDefault="000E7209" w:rsidP="000E7209">
      <w:r w:rsidRPr="0016011E">
        <w:t xml:space="preserve">Централизованное водоснабжение имеется </w:t>
      </w:r>
      <w:proofErr w:type="gramStart"/>
      <w:r w:rsidRPr="0016011E">
        <w:t>в</w:t>
      </w:r>
      <w:proofErr w:type="gramEnd"/>
      <w:r w:rsidRPr="0016011E">
        <w:t xml:space="preserve"> </w:t>
      </w:r>
      <w:r>
        <w:t>с</w:t>
      </w:r>
      <w:r w:rsidRPr="0016011E">
        <w:t>.</w:t>
      </w:r>
      <w:r>
        <w:t xml:space="preserve"> Кучаш.</w:t>
      </w:r>
    </w:p>
    <w:p w:rsidR="000E7209" w:rsidRPr="0016011E" w:rsidRDefault="000E7209" w:rsidP="000E7209">
      <w:r w:rsidRPr="0016011E">
        <w:t>Остальные населенные пункты обеспечиваются водой из открытых источников — для хозяйственных нужд, из каптированных родников -  для питьевых нужд. Отдельные населенные пункты пользуются водой из шахтных колодцев.</w:t>
      </w:r>
    </w:p>
    <w:p w:rsidR="000E7209" w:rsidRPr="00221DA7" w:rsidRDefault="000E7209" w:rsidP="000E7209">
      <w:r w:rsidRPr="00221DA7">
        <w:rPr>
          <w:color w:val="000000"/>
        </w:rPr>
        <w:t>Настоящим проектом предусматривается застройка жилого массива:</w:t>
      </w:r>
    </w:p>
    <w:p w:rsidR="000E7209" w:rsidRPr="00221DA7" w:rsidRDefault="000E7209" w:rsidP="000E7209">
      <w:pPr>
        <w:numPr>
          <w:ilvl w:val="0"/>
          <w:numId w:val="43"/>
        </w:numPr>
      </w:pPr>
      <w:r>
        <w:rPr>
          <w:color w:val="000000"/>
        </w:rPr>
        <w:t>М</w:t>
      </w:r>
      <w:r w:rsidRPr="00221DA7">
        <w:rPr>
          <w:color w:val="000000"/>
        </w:rPr>
        <w:t>алоэтажная индивидуальная с участками и домами, оборудованными внутренним водопроводом с местными водонагревателями;</w:t>
      </w:r>
    </w:p>
    <w:p w:rsidR="000E7209" w:rsidRPr="00221DA7" w:rsidRDefault="000E7209" w:rsidP="000E7209">
      <w:pPr>
        <w:numPr>
          <w:ilvl w:val="0"/>
          <w:numId w:val="43"/>
        </w:numPr>
      </w:pPr>
      <w:r>
        <w:rPr>
          <w:color w:val="000000"/>
        </w:rPr>
        <w:t>С</w:t>
      </w:r>
      <w:r w:rsidRPr="00221DA7">
        <w:rPr>
          <w:color w:val="000000"/>
        </w:rPr>
        <w:t>екционная многоквартирная застройка с домами, оборудованными внутренним водопроводом с местными водонагревателями;</w:t>
      </w:r>
      <w:r w:rsidRPr="00221DA7">
        <w:t xml:space="preserve"> </w:t>
      </w:r>
    </w:p>
    <w:p w:rsidR="000E7209" w:rsidRPr="00221DA7" w:rsidRDefault="000E7209" w:rsidP="000E7209">
      <w:pPr>
        <w:numPr>
          <w:ilvl w:val="0"/>
          <w:numId w:val="43"/>
        </w:numPr>
      </w:pPr>
      <w:r>
        <w:rPr>
          <w:color w:val="000000"/>
        </w:rPr>
        <w:t xml:space="preserve">Строительство общественных и </w:t>
      </w:r>
      <w:r w:rsidRPr="00221DA7">
        <w:rPr>
          <w:color w:val="000000"/>
        </w:rPr>
        <w:t>коммунальных зданий, оборудованных внутренним водопроводом.</w:t>
      </w:r>
    </w:p>
    <w:p w:rsidR="000E7209" w:rsidRPr="00221DA7" w:rsidRDefault="000E7209" w:rsidP="000E7209">
      <w:r w:rsidRPr="00221DA7">
        <w:rPr>
          <w:color w:val="000000"/>
        </w:rPr>
        <w:t xml:space="preserve">Для организации централизованного водоснабжения </w:t>
      </w:r>
      <w:r>
        <w:rPr>
          <w:color w:val="000000"/>
        </w:rPr>
        <w:t>д</w:t>
      </w:r>
      <w:proofErr w:type="gramStart"/>
      <w:r>
        <w:rPr>
          <w:color w:val="000000"/>
        </w:rPr>
        <w:t>.К</w:t>
      </w:r>
      <w:proofErr w:type="gramEnd"/>
      <w:r>
        <w:rPr>
          <w:color w:val="000000"/>
        </w:rPr>
        <w:t>уяново</w:t>
      </w:r>
      <w:r w:rsidRPr="00032F97">
        <w:rPr>
          <w:color w:val="000000"/>
        </w:rPr>
        <w:t xml:space="preserve">, д. </w:t>
      </w:r>
      <w:r>
        <w:rPr>
          <w:color w:val="000000"/>
        </w:rPr>
        <w:t>Тойкино</w:t>
      </w:r>
      <w:r w:rsidRPr="00032F97">
        <w:rPr>
          <w:color w:val="000000"/>
        </w:rPr>
        <w:t>, д.</w:t>
      </w:r>
      <w:r>
        <w:rPr>
          <w:color w:val="000000"/>
        </w:rPr>
        <w:t>Старотураево</w:t>
      </w:r>
      <w:r w:rsidRPr="00032F97">
        <w:rPr>
          <w:color w:val="000000"/>
        </w:rPr>
        <w:t xml:space="preserve">, д. </w:t>
      </w:r>
      <w:r>
        <w:rPr>
          <w:color w:val="000000"/>
        </w:rPr>
        <w:t>Марийский Бикшик</w:t>
      </w:r>
      <w:r w:rsidRPr="00032F97">
        <w:rPr>
          <w:color w:val="000000"/>
        </w:rPr>
        <w:t xml:space="preserve">, д., </w:t>
      </w:r>
      <w:r w:rsidRPr="00221DA7">
        <w:rPr>
          <w:color w:val="000000"/>
        </w:rPr>
        <w:t>необходимо произвести гидрогеологические изыскания для поиска запасов питьевой воды.</w:t>
      </w:r>
    </w:p>
    <w:p w:rsidR="000E7209" w:rsidRDefault="000E7209" w:rsidP="000E7209">
      <w:pPr>
        <w:rPr>
          <w:color w:val="000000"/>
        </w:rPr>
      </w:pPr>
      <w:r>
        <w:rPr>
          <w:color w:val="000000"/>
        </w:rPr>
        <w:t>Д. Новокильбахтино, д. Тат</w:t>
      </w:r>
      <w:proofErr w:type="gramStart"/>
      <w:r>
        <w:rPr>
          <w:color w:val="000000"/>
        </w:rPr>
        <w:t>.Б</w:t>
      </w:r>
      <w:proofErr w:type="gramEnd"/>
      <w:r>
        <w:rPr>
          <w:color w:val="000000"/>
        </w:rPr>
        <w:t xml:space="preserve">икшик, д. Куяново, </w:t>
      </w:r>
      <w:r w:rsidRPr="00221DA7">
        <w:rPr>
          <w:color w:val="000000"/>
        </w:rPr>
        <w:t>снабжаются водой от индивидуальных колодцев.</w:t>
      </w:r>
    </w:p>
    <w:p w:rsidR="000E7209" w:rsidRDefault="000E7209" w:rsidP="000E7209">
      <w:pPr>
        <w:ind w:firstLine="0"/>
        <w:jc w:val="left"/>
        <w:rPr>
          <w:color w:val="000000"/>
        </w:rPr>
      </w:pPr>
    </w:p>
    <w:p w:rsidR="000E7209" w:rsidRPr="0016011E" w:rsidRDefault="000E7209" w:rsidP="000E7209">
      <w:r w:rsidRPr="0016011E">
        <w:t xml:space="preserve">На все сроки строительства </w:t>
      </w:r>
      <w:proofErr w:type="gramStart"/>
      <w:r w:rsidRPr="0016011E">
        <w:t>принимается 1 пожар для наружного пожаротушения с расходом воды 10 л/сек</w:t>
      </w:r>
      <w:proofErr w:type="gramEnd"/>
      <w:r w:rsidRPr="0016011E">
        <w:t xml:space="preserve"> и 1 внутренний — 1 струя по 2,5 л/сек.</w:t>
      </w:r>
    </w:p>
    <w:p w:rsidR="000E7209" w:rsidRPr="0016011E" w:rsidRDefault="000E7209" w:rsidP="000E7209">
      <w:r w:rsidRPr="0016011E">
        <w:t>Продолжительность тушения пожара 3 часа. Расход воды на пожаротушение составит:</w:t>
      </w:r>
    </w:p>
    <w:p w:rsidR="000E7209" w:rsidRPr="0016011E" w:rsidRDefault="000E7209" w:rsidP="000E7209">
      <w:r w:rsidRPr="0016011E">
        <w:t>(2,5+10)*3*3600/1000=135 м3/сут.</w:t>
      </w:r>
    </w:p>
    <w:p w:rsidR="000E7209" w:rsidRPr="0016011E" w:rsidRDefault="000E7209" w:rsidP="000E7209">
      <w:r w:rsidRPr="0016011E">
        <w:t>Пополнение пожарных запасов по действующим нормам производится за счет сокращения расходов воды на хозяйственно-питьевые нужды.</w:t>
      </w:r>
    </w:p>
    <w:p w:rsidR="000E7209" w:rsidRPr="0016011E" w:rsidRDefault="000E7209" w:rsidP="000E7209">
      <w:r w:rsidRPr="0016011E">
        <w:t xml:space="preserve">Противопожарный запас воды хранится в резервуарах чистой воды и </w:t>
      </w:r>
      <w:r w:rsidRPr="0016011E">
        <w:lastRenderedPageBreak/>
        <w:t>пожарных водоемах. На всех естественных и искусственных водоемах устраиваются пирсы для забора воды пожарными автомашинами.</w:t>
      </w:r>
    </w:p>
    <w:p w:rsidR="000E7209" w:rsidRPr="00136F4E" w:rsidRDefault="000E7209" w:rsidP="000E7209">
      <w:r w:rsidRPr="00136F4E">
        <w:t xml:space="preserve">Водопотребление на хозяйственно-питьевые нужды населения определено в соответствии с Республиканскими нормативами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 по удельному хозяйственно-питьевому водопотреблению в населенных пунктах, включающему расходы воды на хозяйственно-питьевые и </w:t>
      </w:r>
      <w:r>
        <w:t>коммунальные</w:t>
      </w:r>
      <w:r w:rsidRPr="00136F4E">
        <w:t xml:space="preserve"> нужды в общественных зданиях.</w:t>
      </w:r>
    </w:p>
    <w:p w:rsidR="000E7209" w:rsidRPr="00136F4E" w:rsidRDefault="000E7209" w:rsidP="000E7209">
      <w:pPr>
        <w:rPr>
          <w:rFonts w:eastAsia="Times New Roman"/>
        </w:rPr>
      </w:pPr>
    </w:p>
    <w:p w:rsidR="000E7209" w:rsidRDefault="000E7209" w:rsidP="000E7209">
      <w:pPr>
        <w:pStyle w:val="2"/>
      </w:pPr>
      <w:bookmarkStart w:id="9" w:name="_Toc415735824"/>
      <w:bookmarkStart w:id="10" w:name="_Toc451938233"/>
      <w:bookmarkStart w:id="11" w:name="_Toc453152111"/>
      <w:r w:rsidRPr="00E43DDB">
        <w:t>2.3.Краткий анализ существующего состояния системы водоотведения</w:t>
      </w:r>
      <w:bookmarkEnd w:id="9"/>
      <w:r w:rsidRPr="00E43DDB">
        <w:t>.</w:t>
      </w:r>
      <w:bookmarkEnd w:id="10"/>
      <w:bookmarkEnd w:id="11"/>
    </w:p>
    <w:p w:rsidR="000E7209" w:rsidRPr="0016011E" w:rsidRDefault="000E7209" w:rsidP="000E7209">
      <w:r w:rsidRPr="0016011E">
        <w:t xml:space="preserve">Централизованная система водоотведения в </w:t>
      </w:r>
      <w:r>
        <w:t xml:space="preserve">сельсовете отсутствует. </w:t>
      </w:r>
      <w:r w:rsidRPr="0016011E">
        <w:t>Во всех сельских населенных пунктах действует выгребная система канализации.</w:t>
      </w:r>
    </w:p>
    <w:p w:rsidR="000E7209" w:rsidRPr="0016011E" w:rsidRDefault="000E7209" w:rsidP="000E7209">
      <w:r w:rsidRPr="0016011E">
        <w:t xml:space="preserve">Проектом предусматривается </w:t>
      </w:r>
      <w:proofErr w:type="gramStart"/>
      <w:r w:rsidRPr="0016011E">
        <w:t>централизованное</w:t>
      </w:r>
      <w:proofErr w:type="gramEnd"/>
      <w:r w:rsidRPr="0016011E">
        <w:t xml:space="preserve"> канализование </w:t>
      </w:r>
      <w:r>
        <w:t>с</w:t>
      </w:r>
      <w:r w:rsidRPr="0016011E">
        <w:t>.</w:t>
      </w:r>
      <w:r>
        <w:t xml:space="preserve"> Кучаш.</w:t>
      </w:r>
    </w:p>
    <w:p w:rsidR="000E7209" w:rsidRPr="0016011E" w:rsidRDefault="000E7209" w:rsidP="000E7209">
      <w:r w:rsidRPr="0016011E">
        <w:t>В остальных населенных п</w:t>
      </w:r>
      <w:r>
        <w:t>у</w:t>
      </w:r>
      <w:r w:rsidRPr="0016011E">
        <w:t xml:space="preserve">нктах </w:t>
      </w:r>
      <w:r>
        <w:t>Новокильбахтинского</w:t>
      </w:r>
      <w:r w:rsidRPr="0016011E">
        <w:t xml:space="preserve"> сельсовета предусматривается устройство системы септиков.</w:t>
      </w:r>
    </w:p>
    <w:p w:rsidR="000E7209" w:rsidRPr="0016011E" w:rsidRDefault="000E7209" w:rsidP="000E7209">
      <w:r w:rsidRPr="0016011E">
        <w:t>Предлагаемые сист</w:t>
      </w:r>
      <w:r>
        <w:t xml:space="preserve">емы септиков </w:t>
      </w:r>
      <w:r w:rsidRPr="0016011E">
        <w:t>работают по принципу отстойника, в котором происходит осаждение взвешенных частиц и их микробиологическая анаэробная переработка. В системах, укомплектованных фильтрационным колодцем, предусмотрена аэробная микробиологическая переработка мелкодисперсных органических частиц и отведение осветлённых сточных вод в фильтрующий слой, а затем в почву. Каждая система состоит из последовательно соединённых септиков, что обеспечивает ступенчатую очистку сточных вод от взвеси.</w:t>
      </w:r>
    </w:p>
    <w:p w:rsidR="000E7209" w:rsidRDefault="000E7209" w:rsidP="000E7209">
      <w:r w:rsidRPr="0016011E">
        <w:t xml:space="preserve">Вначале сточные воды попадают в септики-отстойники, в которых осаждается, накапливается и перерабатывается взвесь. После очистки от </w:t>
      </w:r>
      <w:r w:rsidRPr="0016011E">
        <w:lastRenderedPageBreak/>
        <w:t>взвеси воды сбрасываются в естественные углубления (канавы и т.п.) или распределяются в почву через фильтрующую отсыпку фильтрационного колодца с перфорацией. Количество септиков-отстойников должно быть не менее двух-трёх. В противном случае осветлённые воды, попадающие в фильтрационный колодец либо в естественные углубления по отводящей трубе, будут содержать недопустимо большое количество органической взвеси, которая обладает неприятным запахом и может привести к загрязнению фильтрующего элемента и окружающей среды.</w:t>
      </w:r>
    </w:p>
    <w:p w:rsidR="000E7209" w:rsidRPr="0016011E" w:rsidRDefault="000E7209" w:rsidP="000E7209"/>
    <w:p w:rsidR="000E7209" w:rsidRPr="00136F4E" w:rsidRDefault="000E7209" w:rsidP="000E7209">
      <w:pPr>
        <w:ind w:firstLine="0"/>
      </w:pPr>
      <w:r>
        <w:rPr>
          <w:color w:val="000000"/>
        </w:rPr>
        <w:t xml:space="preserve">      </w:t>
      </w:r>
      <w:r w:rsidRPr="00136F4E">
        <w:t xml:space="preserve">В настоящее время сети организованного водоотведения и ливневой канализации в </w:t>
      </w:r>
      <w:r>
        <w:t xml:space="preserve">остальных </w:t>
      </w:r>
      <w:r w:rsidRPr="00136F4E">
        <w:t xml:space="preserve">населенных пунктах сельского поселения </w:t>
      </w:r>
      <w:r>
        <w:t>Новокильбахтинский сельсовет</w:t>
      </w:r>
      <w:r w:rsidRPr="00136F4E">
        <w:t xml:space="preserve"> отсутствуют. Население пользуется надворными туалетами с выгребными ямами. </w:t>
      </w:r>
    </w:p>
    <w:p w:rsidR="000E7209" w:rsidRPr="00136F4E" w:rsidRDefault="000E7209" w:rsidP="000E7209">
      <w:r w:rsidRPr="00136F4E">
        <w:t xml:space="preserve">Навозосодержащие стоки от животноводческих ферм нерегулярно и без предварительной обработки вывозятся на поля.  </w:t>
      </w:r>
    </w:p>
    <w:p w:rsidR="000E7209" w:rsidRDefault="000E7209" w:rsidP="000E7209">
      <w:r w:rsidRPr="00136F4E">
        <w:t>Сбор и утилизация дождевых сточных вод осуществляется через дождеприемники, установленные в пониженных местах внутриплощадочных проездов, закрытой системой канализации самотеком на очистные сооружения.</w:t>
      </w:r>
    </w:p>
    <w:p w:rsidR="000E7209" w:rsidRDefault="000E7209" w:rsidP="000E7209"/>
    <w:p w:rsidR="000E7209" w:rsidRPr="00AB7AA6" w:rsidRDefault="000E7209" w:rsidP="000E7209">
      <w:r w:rsidRPr="00AB7AA6">
        <w:rPr>
          <w:b/>
          <w:bCs/>
        </w:rPr>
        <w:t>Ливневая канализация.</w:t>
      </w:r>
    </w:p>
    <w:p w:rsidR="000E7209" w:rsidRPr="0016011E" w:rsidRDefault="000E7209" w:rsidP="000E7209">
      <w:r w:rsidRPr="0016011E">
        <w:t xml:space="preserve">Проектом предусмотрено исключение попадания загрязненного поверхностного стока в водоприемники. С этой целью вдоль береговых линий рек и ручьев, по ближайшим к водотокам улицам </w:t>
      </w:r>
      <w:r>
        <w:t>с</w:t>
      </w:r>
      <w:r w:rsidRPr="0016011E">
        <w:t>.</w:t>
      </w:r>
      <w:r>
        <w:t xml:space="preserve"> Новокильбахтино </w:t>
      </w:r>
      <w:r w:rsidRPr="0016011E">
        <w:t>запроектированы закрытые собирающие дождевые коллекторы.</w:t>
      </w:r>
    </w:p>
    <w:p w:rsidR="000E7209" w:rsidRPr="0016011E" w:rsidRDefault="000E7209" w:rsidP="000E7209">
      <w:r w:rsidRPr="0016011E">
        <w:t>На схеме показаны лишь основные коллекторы дождевой канализации, определяющие главные направления стока. Эти водостоки являются водоприемниками разветвленной уличной водосточной сети, которая может быть, как закрытого, так и открытого типа.</w:t>
      </w:r>
    </w:p>
    <w:p w:rsidR="000E7209" w:rsidRPr="0016011E" w:rsidRDefault="000E7209" w:rsidP="000E7209">
      <w:r w:rsidRPr="0016011E">
        <w:t xml:space="preserve">Открытые водостоки проектируются трапецеидального сечения с </w:t>
      </w:r>
      <w:r w:rsidRPr="0016011E">
        <w:lastRenderedPageBreak/>
        <w:t xml:space="preserve">шириной по дну </w:t>
      </w:r>
      <w:smartTag w:uri="urn:schemas-microsoft-com:office:smarttags" w:element="metricconverter">
        <w:smartTagPr>
          <w:attr w:name="ProductID" w:val="0,5 м"/>
        </w:smartTagPr>
        <w:r w:rsidRPr="0016011E">
          <w:t>0,5 м</w:t>
        </w:r>
      </w:smartTag>
      <w:r w:rsidRPr="0016011E">
        <w:t xml:space="preserve"> и глубиной до </w:t>
      </w:r>
      <w:smartTag w:uri="urn:schemas-microsoft-com:office:smarttags" w:element="metricconverter">
        <w:smartTagPr>
          <w:attr w:name="ProductID" w:val="1 м"/>
        </w:smartTagPr>
        <w:r w:rsidRPr="0016011E">
          <w:t>1 м</w:t>
        </w:r>
      </w:smartTag>
      <w:r w:rsidRPr="0016011E">
        <w:t>. Откосы заложением 1:1,5 укрепляются железобетонными плитами.</w:t>
      </w:r>
    </w:p>
    <w:p w:rsidR="000E7209" w:rsidRPr="0016011E" w:rsidRDefault="000E7209" w:rsidP="000E7209">
      <w:r w:rsidRPr="0016011E">
        <w:t>Разобщенность отдельн</w:t>
      </w:r>
      <w:r>
        <w:t xml:space="preserve">ых жилых, значительные размеры </w:t>
      </w:r>
      <w:r w:rsidRPr="0016011E">
        <w:t>водосборных площадей, а также условия рельефа не позволяют организовать очистку на единых централизованных очистных сооружениях дождевой канализации.</w:t>
      </w:r>
    </w:p>
    <w:p w:rsidR="000E7209" w:rsidRPr="0016011E" w:rsidRDefault="000E7209" w:rsidP="000E7209">
      <w:r w:rsidRPr="0016011E">
        <w:t>В проекте принято строительство очистных сооружений закрытого типа, разработанного НПП «Полихим» (Санкт-Петербург). Сбр</w:t>
      </w:r>
      <w:r>
        <w:t xml:space="preserve">ос очищенных поверхностных вод села предусмотрен </w:t>
      </w:r>
      <w:r w:rsidRPr="0016011E">
        <w:t>в реку Гарейка с постоянным водотоком.</w:t>
      </w:r>
    </w:p>
    <w:p w:rsidR="000E7209" w:rsidRPr="0016011E" w:rsidRDefault="000E7209" w:rsidP="000E7209">
      <w:r w:rsidRPr="0016011E">
        <w:t>На следующей стадии проектирования необходимо заказать проекты «Схемы дождевой канализации» каждого населенного пункта, который разрабатывается специализированной организацией и определяет конкретный тип, параметры и трассы водосточной сети, а также окончательное местоположение очистных сооружений и их мощность.</w:t>
      </w:r>
    </w:p>
    <w:p w:rsidR="000E7209" w:rsidRPr="005E2CF2" w:rsidRDefault="000E7209" w:rsidP="000E7209">
      <w:r w:rsidRPr="0016011E">
        <w:t>Необходимо отметить, что загрязненные стоки с территорий промышленных и коммунально-складски</w:t>
      </w:r>
      <w:r>
        <w:t xml:space="preserve">х предприятий перед выпуском в </w:t>
      </w:r>
      <w:r w:rsidRPr="0016011E">
        <w:t>сеть дождевой канализации должны проходить очистку на собственных локальных очистных сооружениях.</w:t>
      </w:r>
    </w:p>
    <w:p w:rsidR="000E7209" w:rsidRPr="00136F4E" w:rsidRDefault="000E7209" w:rsidP="000E7209"/>
    <w:p w:rsidR="000E7209" w:rsidRPr="00136F4E" w:rsidRDefault="000E7209" w:rsidP="000E7209">
      <w:pPr>
        <w:pStyle w:val="2"/>
        <w:rPr>
          <w:bCs/>
        </w:rPr>
      </w:pPr>
      <w:bookmarkStart w:id="12" w:name="_Toc415735830"/>
      <w:bookmarkStart w:id="13" w:name="_Toc451938234"/>
      <w:bookmarkStart w:id="14" w:name="_Toc453152112"/>
      <w:r w:rsidRPr="00136F4E">
        <w:t>2.4.</w:t>
      </w:r>
      <w:r>
        <w:t> </w:t>
      </w:r>
      <w:r w:rsidRPr="00136F4E">
        <w:t xml:space="preserve">Краткий анализ существующего состояния системы </w:t>
      </w:r>
      <w:r w:rsidRPr="00136F4E">
        <w:rPr>
          <w:bCs/>
        </w:rPr>
        <w:t>электроснабжения</w:t>
      </w:r>
      <w:bookmarkEnd w:id="12"/>
      <w:r w:rsidRPr="00136F4E">
        <w:rPr>
          <w:bCs/>
        </w:rPr>
        <w:t>.</w:t>
      </w:r>
      <w:bookmarkEnd w:id="13"/>
      <w:bookmarkEnd w:id="14"/>
    </w:p>
    <w:p w:rsidR="000E7209" w:rsidRDefault="000E7209" w:rsidP="000E7209">
      <w:r w:rsidRPr="00E95599">
        <w:t xml:space="preserve">Система электроснабжения </w:t>
      </w:r>
      <w:r>
        <w:t>Новокильбахтинского</w:t>
      </w:r>
      <w:r w:rsidRPr="00E95599">
        <w:t xml:space="preserve"> сельсовета </w:t>
      </w:r>
      <w:r>
        <w:t>Калтасинского</w:t>
      </w:r>
      <w:r w:rsidRPr="00E95599">
        <w:t xml:space="preserve"> района Республики Башкортостан представляет собой совокупность электрических сетей всех применяемых напряжений. Она включает электроснабжающие сети (линии напряжением </w:t>
      </w:r>
      <w:r>
        <w:t>35,110 кВ и выше),</w:t>
      </w:r>
      <w:r w:rsidRPr="00E95599">
        <w:t xml:space="preserve"> распределительные сети (линии напряжением </w:t>
      </w:r>
      <w:r>
        <w:t>6</w:t>
      </w:r>
      <w:r w:rsidRPr="00E95599">
        <w:t xml:space="preserve"> кВ и 0,4 кВ) и трансформаторные подстанции (</w:t>
      </w:r>
      <w:r>
        <w:t>6</w:t>
      </w:r>
      <w:r w:rsidRPr="00E95599">
        <w:t>/0,4 кВ).</w:t>
      </w:r>
    </w:p>
    <w:p w:rsidR="000E7209" w:rsidRDefault="000E7209" w:rsidP="000E7209">
      <w:r w:rsidRPr="00141BBC">
        <w:t>По территории сельсовета проходит магистральн</w:t>
      </w:r>
      <w:r>
        <w:t>ые</w:t>
      </w:r>
      <w:r w:rsidRPr="00141BBC">
        <w:t xml:space="preserve"> высоковольтн</w:t>
      </w:r>
      <w:r>
        <w:t>ые</w:t>
      </w:r>
      <w:r w:rsidRPr="00141BBC">
        <w:t xml:space="preserve"> лини</w:t>
      </w:r>
      <w:r>
        <w:t>и</w:t>
      </w:r>
      <w:r w:rsidRPr="00141BBC">
        <w:t xml:space="preserve"> электропередач </w:t>
      </w:r>
      <w:proofErr w:type="gramStart"/>
      <w:r w:rsidRPr="00141BBC">
        <w:t>ВЛ</w:t>
      </w:r>
      <w:proofErr w:type="gramEnd"/>
      <w:r w:rsidRPr="00141BBC">
        <w:t xml:space="preserve"> </w:t>
      </w:r>
      <w:r>
        <w:t>110, 50</w:t>
      </w:r>
      <w:r w:rsidRPr="00141BBC">
        <w:t>0</w:t>
      </w:r>
      <w:r>
        <w:t xml:space="preserve"> </w:t>
      </w:r>
      <w:r w:rsidRPr="00141BBC">
        <w:t>кВ.</w:t>
      </w:r>
    </w:p>
    <w:p w:rsidR="000E7209" w:rsidRDefault="000E7209" w:rsidP="000E7209">
      <w:r w:rsidRPr="00141BBC">
        <w:t xml:space="preserve">Электроснабжение </w:t>
      </w:r>
      <w:r>
        <w:t>Новокильбахтинского</w:t>
      </w:r>
      <w:r w:rsidRPr="00141BBC">
        <w:t xml:space="preserve"> сельсовета осуществляется </w:t>
      </w:r>
      <w:r w:rsidRPr="00141BBC">
        <w:lastRenderedPageBreak/>
        <w:t>по воздушным линиям 6 кВ</w:t>
      </w:r>
      <w:r>
        <w:t>:</w:t>
      </w:r>
    </w:p>
    <w:p w:rsidR="000E7209" w:rsidRDefault="000E7209" w:rsidP="000E7209"/>
    <w:p w:rsidR="000E7209" w:rsidRPr="001F7445" w:rsidRDefault="000E7209" w:rsidP="000E7209">
      <w:pPr>
        <w:pStyle w:val="af2"/>
        <w:rPr>
          <w:b/>
        </w:rPr>
      </w:pPr>
      <w:r w:rsidRPr="001F7445">
        <w:rPr>
          <w:b/>
        </w:rPr>
        <w:t>Таблица </w:t>
      </w:r>
      <w:r w:rsidR="000A5C98" w:rsidRPr="001F7445">
        <w:rPr>
          <w:b/>
        </w:rPr>
        <w:fldChar w:fldCharType="begin"/>
      </w:r>
      <w:r w:rsidRPr="001F7445">
        <w:rPr>
          <w:b/>
        </w:rPr>
        <w:instrText xml:space="preserve"> SEQ Таблица \* ARABIC </w:instrText>
      </w:r>
      <w:r w:rsidR="000A5C98" w:rsidRPr="001F7445">
        <w:rPr>
          <w:b/>
        </w:rPr>
        <w:fldChar w:fldCharType="separate"/>
      </w:r>
      <w:r>
        <w:rPr>
          <w:b/>
          <w:noProof/>
        </w:rPr>
        <w:t>2</w:t>
      </w:r>
      <w:r w:rsidR="000A5C98" w:rsidRPr="001F7445">
        <w:rPr>
          <w:b/>
        </w:rPr>
        <w:fldChar w:fldCharType="end"/>
      </w:r>
      <w:r w:rsidRPr="001F7445">
        <w:rPr>
          <w:b/>
        </w:rPr>
        <w:t>. Подстанции населенных пунктов сельского поселения.</w:t>
      </w:r>
    </w:p>
    <w:tbl>
      <w:tblPr>
        <w:tblW w:w="43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
        <w:gridCol w:w="3145"/>
        <w:gridCol w:w="4678"/>
      </w:tblGrid>
      <w:tr w:rsidR="000E7209" w:rsidRPr="00855C9E" w:rsidTr="00D12B44">
        <w:trPr>
          <w:trHeight w:val="737"/>
          <w:tblHeader/>
          <w:jc w:val="center"/>
        </w:trPr>
        <w:tc>
          <w:tcPr>
            <w:tcW w:w="304" w:type="pct"/>
          </w:tcPr>
          <w:p w:rsidR="000E7209" w:rsidRPr="00855C9E" w:rsidRDefault="000E7209" w:rsidP="00D12B44">
            <w:pPr>
              <w:pStyle w:val="a0"/>
              <w:jc w:val="left"/>
            </w:pPr>
            <w:r w:rsidRPr="00855C9E">
              <w:t>№</w:t>
            </w:r>
          </w:p>
        </w:tc>
        <w:tc>
          <w:tcPr>
            <w:tcW w:w="1888" w:type="pct"/>
          </w:tcPr>
          <w:p w:rsidR="000E7209" w:rsidRPr="00855C9E" w:rsidRDefault="000E7209" w:rsidP="00D12B44">
            <w:pPr>
              <w:pStyle w:val="a0"/>
              <w:jc w:val="left"/>
            </w:pPr>
            <w:r w:rsidRPr="00855C9E">
              <w:t>Нас.пункт</w:t>
            </w:r>
          </w:p>
        </w:tc>
        <w:tc>
          <w:tcPr>
            <w:tcW w:w="2808" w:type="pct"/>
          </w:tcPr>
          <w:p w:rsidR="000E7209" w:rsidRPr="00855C9E" w:rsidRDefault="000E7209" w:rsidP="00D12B44">
            <w:pPr>
              <w:pStyle w:val="a0"/>
              <w:jc w:val="left"/>
            </w:pPr>
            <w:r w:rsidRPr="00855C9E">
              <w:t>№ фидера, ПС</w:t>
            </w:r>
          </w:p>
        </w:tc>
      </w:tr>
      <w:tr w:rsidR="000E7209" w:rsidRPr="00855C9E" w:rsidTr="00D12B44">
        <w:trPr>
          <w:trHeight w:val="737"/>
          <w:jc w:val="center"/>
        </w:trPr>
        <w:tc>
          <w:tcPr>
            <w:tcW w:w="304" w:type="pct"/>
          </w:tcPr>
          <w:p w:rsidR="000E7209" w:rsidRPr="00855C9E" w:rsidRDefault="000E7209" w:rsidP="00D12B44">
            <w:pPr>
              <w:pStyle w:val="a0"/>
              <w:jc w:val="left"/>
            </w:pPr>
            <w:r w:rsidRPr="00855C9E">
              <w:t>1</w:t>
            </w:r>
          </w:p>
        </w:tc>
        <w:tc>
          <w:tcPr>
            <w:tcW w:w="1888" w:type="pct"/>
          </w:tcPr>
          <w:p w:rsidR="000E7209" w:rsidRPr="005C7A4B" w:rsidRDefault="000E7209" w:rsidP="00D12B44">
            <w:pPr>
              <w:pStyle w:val="a0"/>
              <w:jc w:val="left"/>
              <w:rPr>
                <w:lang w:val="ru-RU"/>
              </w:rPr>
            </w:pPr>
            <w:r>
              <w:rPr>
                <w:lang w:val="ru-RU"/>
              </w:rPr>
              <w:t>с</w:t>
            </w:r>
            <w:r w:rsidRPr="009E2BF0">
              <w:t xml:space="preserve">. </w:t>
            </w:r>
            <w:r>
              <w:rPr>
                <w:lang w:val="ru-RU"/>
              </w:rPr>
              <w:t>Новокильбахтино</w:t>
            </w:r>
          </w:p>
        </w:tc>
        <w:tc>
          <w:tcPr>
            <w:tcW w:w="2808" w:type="pct"/>
          </w:tcPr>
          <w:p w:rsidR="000E7209" w:rsidRPr="009E2BF0" w:rsidRDefault="000E7209" w:rsidP="00D12B44">
            <w:pPr>
              <w:pStyle w:val="a0"/>
              <w:jc w:val="left"/>
            </w:pPr>
            <w:r w:rsidRPr="009E2BF0">
              <w:t>ПС «</w:t>
            </w:r>
            <w:r>
              <w:t xml:space="preserve"> </w:t>
            </w:r>
            <w:r>
              <w:rPr>
                <w:lang w:val="ru-RU"/>
              </w:rPr>
              <w:t>Кучаш</w:t>
            </w:r>
            <w:r>
              <w:t xml:space="preserve">» </w:t>
            </w:r>
            <w:r w:rsidRPr="009E2BF0">
              <w:t xml:space="preserve">35/6 кВ </w:t>
            </w:r>
          </w:p>
        </w:tc>
      </w:tr>
      <w:tr w:rsidR="000E7209" w:rsidRPr="00855C9E" w:rsidTr="00D12B44">
        <w:trPr>
          <w:trHeight w:val="737"/>
          <w:jc w:val="center"/>
        </w:trPr>
        <w:tc>
          <w:tcPr>
            <w:tcW w:w="304" w:type="pct"/>
          </w:tcPr>
          <w:p w:rsidR="000E7209" w:rsidRPr="00855C9E" w:rsidRDefault="000E7209" w:rsidP="00D12B44">
            <w:pPr>
              <w:pStyle w:val="a0"/>
              <w:jc w:val="left"/>
            </w:pPr>
            <w:r w:rsidRPr="00855C9E">
              <w:t>2</w:t>
            </w:r>
          </w:p>
        </w:tc>
        <w:tc>
          <w:tcPr>
            <w:tcW w:w="1888" w:type="pct"/>
          </w:tcPr>
          <w:p w:rsidR="000E7209" w:rsidRPr="005C7A4B" w:rsidRDefault="000E7209" w:rsidP="00D12B44">
            <w:pPr>
              <w:pStyle w:val="a0"/>
              <w:jc w:val="left"/>
              <w:rPr>
                <w:lang w:val="ru-RU"/>
              </w:rPr>
            </w:pPr>
            <w:r w:rsidRPr="009E2BF0">
              <w:t xml:space="preserve">д. </w:t>
            </w:r>
            <w:r>
              <w:rPr>
                <w:lang w:val="ru-RU"/>
              </w:rPr>
              <w:t>Куяново</w:t>
            </w:r>
          </w:p>
        </w:tc>
        <w:tc>
          <w:tcPr>
            <w:tcW w:w="2808" w:type="pct"/>
          </w:tcPr>
          <w:p w:rsidR="000E7209" w:rsidRPr="009E2BF0" w:rsidRDefault="000E7209" w:rsidP="00D12B44">
            <w:pPr>
              <w:pStyle w:val="a0"/>
              <w:jc w:val="left"/>
            </w:pPr>
            <w:r w:rsidRPr="009E2BF0">
              <w:t>ПС «</w:t>
            </w:r>
            <w:r>
              <w:rPr>
                <w:lang w:val="ru-RU"/>
              </w:rPr>
              <w:t>Кучаш</w:t>
            </w:r>
            <w:r w:rsidRPr="009E2BF0">
              <w:t xml:space="preserve"> » 110/35/6 кВ </w:t>
            </w:r>
          </w:p>
        </w:tc>
      </w:tr>
      <w:tr w:rsidR="000E7209" w:rsidRPr="00855C9E" w:rsidTr="00D12B44">
        <w:trPr>
          <w:trHeight w:val="737"/>
          <w:jc w:val="center"/>
        </w:trPr>
        <w:tc>
          <w:tcPr>
            <w:tcW w:w="304" w:type="pct"/>
          </w:tcPr>
          <w:p w:rsidR="000E7209" w:rsidRPr="00855C9E" w:rsidRDefault="000E7209" w:rsidP="00D12B44">
            <w:pPr>
              <w:pStyle w:val="a0"/>
              <w:jc w:val="left"/>
            </w:pPr>
            <w:r w:rsidRPr="00855C9E">
              <w:t>3</w:t>
            </w:r>
          </w:p>
        </w:tc>
        <w:tc>
          <w:tcPr>
            <w:tcW w:w="1888" w:type="pct"/>
          </w:tcPr>
          <w:p w:rsidR="000E7209" w:rsidRPr="005C7A4B" w:rsidRDefault="000E7209" w:rsidP="00D12B44">
            <w:pPr>
              <w:pStyle w:val="a0"/>
              <w:jc w:val="left"/>
              <w:rPr>
                <w:lang w:val="ru-RU"/>
              </w:rPr>
            </w:pPr>
            <w:r>
              <w:t>д.</w:t>
            </w:r>
            <w:r w:rsidRPr="009E2BF0">
              <w:t xml:space="preserve"> </w:t>
            </w:r>
            <w:r>
              <w:rPr>
                <w:lang w:val="ru-RU"/>
              </w:rPr>
              <w:t>Тойкино</w:t>
            </w:r>
          </w:p>
        </w:tc>
        <w:tc>
          <w:tcPr>
            <w:tcW w:w="2808" w:type="pct"/>
          </w:tcPr>
          <w:p w:rsidR="000E7209" w:rsidRPr="009E2BF0" w:rsidRDefault="000E7209" w:rsidP="00D12B44">
            <w:pPr>
              <w:pStyle w:val="a0"/>
              <w:jc w:val="left"/>
            </w:pPr>
            <w:r w:rsidRPr="009E2BF0">
              <w:t>ПС «</w:t>
            </w:r>
            <w:r>
              <w:rPr>
                <w:lang w:val="ru-RU"/>
              </w:rPr>
              <w:t>Кучаш</w:t>
            </w:r>
            <w:r>
              <w:t xml:space="preserve"> » </w:t>
            </w:r>
            <w:r w:rsidRPr="009E2BF0">
              <w:t>35/6 кВ</w:t>
            </w:r>
          </w:p>
        </w:tc>
      </w:tr>
      <w:tr w:rsidR="000E7209" w:rsidRPr="00855C9E" w:rsidTr="00D12B44">
        <w:trPr>
          <w:trHeight w:val="737"/>
          <w:jc w:val="center"/>
        </w:trPr>
        <w:tc>
          <w:tcPr>
            <w:tcW w:w="304" w:type="pct"/>
          </w:tcPr>
          <w:p w:rsidR="000E7209" w:rsidRPr="00855C9E" w:rsidRDefault="000E7209" w:rsidP="00D12B44">
            <w:pPr>
              <w:pStyle w:val="a0"/>
              <w:jc w:val="left"/>
            </w:pPr>
            <w:r w:rsidRPr="00855C9E">
              <w:t>4</w:t>
            </w:r>
          </w:p>
        </w:tc>
        <w:tc>
          <w:tcPr>
            <w:tcW w:w="1888" w:type="pct"/>
          </w:tcPr>
          <w:p w:rsidR="000E7209" w:rsidRPr="005C7A4B" w:rsidRDefault="000E7209" w:rsidP="00D12B44">
            <w:pPr>
              <w:pStyle w:val="a0"/>
              <w:jc w:val="left"/>
              <w:rPr>
                <w:lang w:val="ru-RU"/>
              </w:rPr>
            </w:pPr>
            <w:r w:rsidRPr="009E2BF0">
              <w:t xml:space="preserve">д. </w:t>
            </w:r>
            <w:r>
              <w:rPr>
                <w:lang w:val="ru-RU"/>
              </w:rPr>
              <w:t>Сосновка</w:t>
            </w:r>
          </w:p>
        </w:tc>
        <w:tc>
          <w:tcPr>
            <w:tcW w:w="2808" w:type="pct"/>
          </w:tcPr>
          <w:p w:rsidR="000E7209" w:rsidRPr="009E2BF0" w:rsidRDefault="000E7209" w:rsidP="00D12B44">
            <w:pPr>
              <w:pStyle w:val="a0"/>
              <w:jc w:val="left"/>
            </w:pPr>
            <w:r w:rsidRPr="009E2BF0">
              <w:t>ПС «</w:t>
            </w:r>
            <w:r>
              <w:t xml:space="preserve"> </w:t>
            </w:r>
            <w:r>
              <w:rPr>
                <w:lang w:val="ru-RU"/>
              </w:rPr>
              <w:t>Кучаш</w:t>
            </w:r>
            <w:r>
              <w:t xml:space="preserve">» </w:t>
            </w:r>
            <w:r w:rsidRPr="009E2BF0">
              <w:t>35/6 кВ</w:t>
            </w:r>
          </w:p>
        </w:tc>
      </w:tr>
      <w:tr w:rsidR="000E7209" w:rsidRPr="00855C9E" w:rsidTr="00D12B44">
        <w:trPr>
          <w:trHeight w:val="737"/>
          <w:jc w:val="center"/>
        </w:trPr>
        <w:tc>
          <w:tcPr>
            <w:tcW w:w="304" w:type="pct"/>
          </w:tcPr>
          <w:p w:rsidR="000E7209" w:rsidRPr="00855C9E" w:rsidRDefault="000E7209" w:rsidP="00D12B44">
            <w:pPr>
              <w:pStyle w:val="a0"/>
              <w:jc w:val="left"/>
            </w:pPr>
            <w:r w:rsidRPr="00855C9E">
              <w:t>5</w:t>
            </w:r>
          </w:p>
        </w:tc>
        <w:tc>
          <w:tcPr>
            <w:tcW w:w="1888" w:type="pct"/>
          </w:tcPr>
          <w:p w:rsidR="000E7209" w:rsidRPr="005C7A4B" w:rsidRDefault="000E7209" w:rsidP="00D12B44">
            <w:pPr>
              <w:pStyle w:val="a0"/>
              <w:jc w:val="left"/>
              <w:rPr>
                <w:lang w:val="ru-RU"/>
              </w:rPr>
            </w:pPr>
            <w:r>
              <w:t>д</w:t>
            </w:r>
            <w:r w:rsidRPr="009E2BF0">
              <w:t xml:space="preserve">. </w:t>
            </w:r>
            <w:r>
              <w:rPr>
                <w:lang w:val="ru-RU"/>
              </w:rPr>
              <w:t>Марийский Бикшик</w:t>
            </w:r>
          </w:p>
        </w:tc>
        <w:tc>
          <w:tcPr>
            <w:tcW w:w="2808" w:type="pct"/>
          </w:tcPr>
          <w:p w:rsidR="000E7209" w:rsidRPr="009E2BF0" w:rsidRDefault="000E7209" w:rsidP="00D12B44">
            <w:pPr>
              <w:pStyle w:val="a0"/>
              <w:jc w:val="left"/>
            </w:pPr>
            <w:r w:rsidRPr="009E2BF0">
              <w:t>ПС «</w:t>
            </w:r>
            <w:r>
              <w:rPr>
                <w:lang w:val="ru-RU"/>
              </w:rPr>
              <w:t>Кучаш</w:t>
            </w:r>
            <w:r>
              <w:t xml:space="preserve"> » </w:t>
            </w:r>
            <w:r w:rsidRPr="009E2BF0">
              <w:t>35/6 кВ</w:t>
            </w:r>
          </w:p>
        </w:tc>
      </w:tr>
      <w:tr w:rsidR="000E7209" w:rsidRPr="00855C9E" w:rsidTr="00D12B44">
        <w:trPr>
          <w:trHeight w:val="737"/>
          <w:jc w:val="center"/>
        </w:trPr>
        <w:tc>
          <w:tcPr>
            <w:tcW w:w="304" w:type="pct"/>
          </w:tcPr>
          <w:p w:rsidR="000E7209" w:rsidRPr="00855C9E" w:rsidRDefault="000E7209" w:rsidP="00D12B44">
            <w:pPr>
              <w:pStyle w:val="a0"/>
              <w:jc w:val="left"/>
            </w:pPr>
            <w:r w:rsidRPr="00855C9E">
              <w:t>6</w:t>
            </w:r>
          </w:p>
        </w:tc>
        <w:tc>
          <w:tcPr>
            <w:tcW w:w="1888" w:type="pct"/>
          </w:tcPr>
          <w:p w:rsidR="000E7209" w:rsidRPr="005C7A4B" w:rsidRDefault="000E7209" w:rsidP="00D12B44">
            <w:pPr>
              <w:pStyle w:val="a0"/>
              <w:jc w:val="left"/>
              <w:rPr>
                <w:lang w:val="ru-RU"/>
              </w:rPr>
            </w:pPr>
            <w:r w:rsidRPr="009E2BF0">
              <w:t xml:space="preserve">д. </w:t>
            </w:r>
            <w:r>
              <w:rPr>
                <w:lang w:val="ru-RU"/>
              </w:rPr>
              <w:t>Кучаш</w:t>
            </w:r>
          </w:p>
        </w:tc>
        <w:tc>
          <w:tcPr>
            <w:tcW w:w="2808" w:type="pct"/>
          </w:tcPr>
          <w:p w:rsidR="000E7209" w:rsidRPr="009E2BF0" w:rsidRDefault="000E7209" w:rsidP="00D12B44">
            <w:pPr>
              <w:pStyle w:val="a0"/>
              <w:jc w:val="left"/>
            </w:pPr>
            <w:r w:rsidRPr="009E2BF0">
              <w:t>ПС «</w:t>
            </w:r>
            <w:r>
              <w:rPr>
                <w:lang w:val="ru-RU"/>
              </w:rPr>
              <w:t>Кучаш</w:t>
            </w:r>
            <w:r w:rsidRPr="009E2BF0">
              <w:t xml:space="preserve"> »</w:t>
            </w:r>
            <w:r>
              <w:t xml:space="preserve"> 110/35/6 кВ</w:t>
            </w:r>
          </w:p>
        </w:tc>
      </w:tr>
      <w:tr w:rsidR="000E7209" w:rsidRPr="00855C9E" w:rsidTr="00D12B44">
        <w:trPr>
          <w:trHeight w:val="737"/>
          <w:jc w:val="center"/>
        </w:trPr>
        <w:tc>
          <w:tcPr>
            <w:tcW w:w="304" w:type="pct"/>
          </w:tcPr>
          <w:p w:rsidR="000E7209" w:rsidRPr="005C7A4B" w:rsidRDefault="000E7209" w:rsidP="00D12B44">
            <w:pPr>
              <w:pStyle w:val="a0"/>
              <w:jc w:val="left"/>
              <w:rPr>
                <w:lang w:val="ru-RU"/>
              </w:rPr>
            </w:pPr>
            <w:r>
              <w:rPr>
                <w:lang w:val="ru-RU"/>
              </w:rPr>
              <w:t>7</w:t>
            </w:r>
          </w:p>
        </w:tc>
        <w:tc>
          <w:tcPr>
            <w:tcW w:w="1888" w:type="pct"/>
          </w:tcPr>
          <w:p w:rsidR="000E7209" w:rsidRPr="005C7A4B" w:rsidRDefault="000E7209" w:rsidP="00D12B44">
            <w:pPr>
              <w:pStyle w:val="a0"/>
              <w:jc w:val="left"/>
              <w:rPr>
                <w:lang w:val="ru-RU"/>
              </w:rPr>
            </w:pPr>
            <w:r>
              <w:rPr>
                <w:lang w:val="ru-RU"/>
              </w:rPr>
              <w:t>д. Старотураево</w:t>
            </w:r>
          </w:p>
        </w:tc>
        <w:tc>
          <w:tcPr>
            <w:tcW w:w="2808" w:type="pct"/>
          </w:tcPr>
          <w:p w:rsidR="000E7209" w:rsidRPr="005C7A4B" w:rsidRDefault="000E7209" w:rsidP="00D12B44">
            <w:pPr>
              <w:pStyle w:val="a0"/>
              <w:jc w:val="left"/>
              <w:rPr>
                <w:lang w:val="ru-RU"/>
              </w:rPr>
            </w:pPr>
            <w:r>
              <w:rPr>
                <w:lang w:val="ru-RU"/>
              </w:rPr>
              <w:t>ПС «Кучаш» 110</w:t>
            </w:r>
            <w:r>
              <w:t xml:space="preserve">/35/6 </w:t>
            </w:r>
            <w:r>
              <w:rPr>
                <w:lang w:val="ru-RU"/>
              </w:rPr>
              <w:t>кВ</w:t>
            </w:r>
          </w:p>
        </w:tc>
      </w:tr>
    </w:tbl>
    <w:p w:rsidR="000E7209" w:rsidRDefault="000E7209" w:rsidP="000E7209">
      <w:pPr>
        <w:ind w:firstLine="708"/>
        <w:jc w:val="left"/>
      </w:pPr>
    </w:p>
    <w:p w:rsidR="000E7209" w:rsidRPr="00660263" w:rsidRDefault="000E7209" w:rsidP="000E7209">
      <w:r w:rsidRPr="00660263">
        <w:t xml:space="preserve">По степени обеспечения надежности электроснабжения электропотребители основных объектов </w:t>
      </w:r>
      <w:r>
        <w:t>Новокильбахтинского сельсовета</w:t>
      </w:r>
      <w:r w:rsidRPr="00660263">
        <w:t xml:space="preserve"> относятся к потребителям второй, третьей и частично к первой категориям.</w:t>
      </w:r>
    </w:p>
    <w:p w:rsidR="000E7209" w:rsidRPr="00660263" w:rsidRDefault="000E7209" w:rsidP="000E7209">
      <w:r w:rsidRPr="00660263">
        <w:t>Электроснабжение проектируемой территории будет осуществляться от</w:t>
      </w:r>
      <w:r>
        <w:t xml:space="preserve"> </w:t>
      </w:r>
      <w:proofErr w:type="gramStart"/>
      <w:r>
        <w:t>существующих</w:t>
      </w:r>
      <w:proofErr w:type="gramEnd"/>
      <w:r>
        <w:t xml:space="preserve"> ПС.</w:t>
      </w:r>
    </w:p>
    <w:p w:rsidR="000E7209" w:rsidRPr="00660263" w:rsidRDefault="000E7209" w:rsidP="000E7209">
      <w:r w:rsidRPr="00660263">
        <w:t>Для электроснабжения данной территории проектом предусматривается:</w:t>
      </w:r>
    </w:p>
    <w:p w:rsidR="000E7209" w:rsidRDefault="000E7209" w:rsidP="000E7209">
      <w:pPr>
        <w:numPr>
          <w:ilvl w:val="0"/>
          <w:numId w:val="44"/>
        </w:numPr>
        <w:suppressAutoHyphens/>
      </w:pPr>
      <w:r>
        <w:t>Реконструкция существующих трансформаторных подстанций.</w:t>
      </w:r>
    </w:p>
    <w:p w:rsidR="000E7209" w:rsidRPr="00660263" w:rsidRDefault="000E7209" w:rsidP="000E7209">
      <w:pPr>
        <w:numPr>
          <w:ilvl w:val="0"/>
          <w:numId w:val="44"/>
        </w:numPr>
        <w:suppressAutoHyphens/>
      </w:pPr>
      <w:r w:rsidRPr="00660263">
        <w:t>Строительство новых трансформаторных подстанций:</w:t>
      </w:r>
    </w:p>
    <w:p w:rsidR="000E7209" w:rsidRDefault="000E7209" w:rsidP="000E7209">
      <w:r w:rsidRPr="00660263">
        <w:t xml:space="preserve">Количество проектируемых подстанций и </w:t>
      </w:r>
      <w:proofErr w:type="gramStart"/>
      <w:r w:rsidRPr="00660263">
        <w:t>мощности</w:t>
      </w:r>
      <w:proofErr w:type="gramEnd"/>
      <w:r w:rsidRPr="00660263">
        <w:t xml:space="preserve"> установленных на них трансформаторов определены, исходя из величин и территориального размещения электрических нагрузок и вариантных проработок</w:t>
      </w:r>
      <w:r>
        <w:t>.</w:t>
      </w:r>
    </w:p>
    <w:p w:rsidR="000E7209" w:rsidRPr="00660263" w:rsidRDefault="000E7209" w:rsidP="000E7209">
      <w:r w:rsidRPr="00660263">
        <w:t xml:space="preserve">Подключение проектируемых трансформаторных подстанций будет осуществляться высоковольтными </w:t>
      </w:r>
      <w:r>
        <w:t>В</w:t>
      </w:r>
      <w:r w:rsidRPr="00660263">
        <w:t>Л-6(10) кВ;</w:t>
      </w:r>
    </w:p>
    <w:p w:rsidR="000E7209" w:rsidRPr="00141BBC" w:rsidRDefault="000E7209" w:rsidP="000E7209">
      <w:r w:rsidRPr="00141BBC">
        <w:lastRenderedPageBreak/>
        <w:t xml:space="preserve">Проектом предлагается вынос существующей </w:t>
      </w:r>
      <w:proofErr w:type="gramStart"/>
      <w:r w:rsidRPr="00141BBC">
        <w:t>ВЛ</w:t>
      </w:r>
      <w:proofErr w:type="gramEnd"/>
      <w:r w:rsidRPr="00141BBC">
        <w:t xml:space="preserve"> 6(10) кВ:</w:t>
      </w:r>
    </w:p>
    <w:p w:rsidR="000E7209" w:rsidRPr="00660263" w:rsidRDefault="000E7209" w:rsidP="000E7209">
      <w:r>
        <w:t>В</w:t>
      </w:r>
      <w:r w:rsidRPr="00141BBC">
        <w:t xml:space="preserve"> </w:t>
      </w:r>
      <w:r>
        <w:t>д</w:t>
      </w:r>
      <w:r w:rsidRPr="00141BBC">
        <w:t xml:space="preserve">. </w:t>
      </w:r>
      <w:r>
        <w:t xml:space="preserve">Кучаш, Новокильбахтино, Куяново, </w:t>
      </w:r>
      <w:proofErr w:type="gramStart"/>
      <w:r w:rsidRPr="00141BBC">
        <w:t>проходящей</w:t>
      </w:r>
      <w:proofErr w:type="gramEnd"/>
      <w:r w:rsidRPr="00141BBC">
        <w:t xml:space="preserve"> через существующую усадебную застройку</w:t>
      </w:r>
      <w:r>
        <w:t>, по основным улицам деревень.</w:t>
      </w:r>
    </w:p>
    <w:p w:rsidR="000E7209" w:rsidRDefault="000E7209" w:rsidP="000E7209">
      <w:proofErr w:type="gramStart"/>
      <w:r w:rsidRPr="00660263">
        <w:t>Электрические нагрузки определены в соответствии с «Руководящими материалами по проектированию электроснабжения сельского хозяйства» института «Сельэнергопроект», РД 34.20.185-94 «Инструкция по проектированию городских электрических сетей» и дополнение к разделу 2 «Расчетные электрические нагрузки» с изменениями и дополнениями от 1.08.1999 г. Инструкции по проектированию городских электрический сетей РД 34.20.185-94 и СП 31-110-2003 «Проектирование и монтаж электроустаново</w:t>
      </w:r>
      <w:r>
        <w:t>к жилых и общественных зданий».</w:t>
      </w:r>
      <w:proofErr w:type="gramEnd"/>
    </w:p>
    <w:p w:rsidR="000E7209" w:rsidRPr="001F7445" w:rsidRDefault="000E7209" w:rsidP="000E7209">
      <w:pPr>
        <w:rPr>
          <w:b/>
        </w:rPr>
      </w:pPr>
      <w:r>
        <w:br w:type="page"/>
      </w:r>
      <w:r w:rsidRPr="001F7445">
        <w:rPr>
          <w:b/>
        </w:rPr>
        <w:lastRenderedPageBreak/>
        <w:t>Таблица </w:t>
      </w:r>
      <w:r w:rsidR="000A5C98" w:rsidRPr="001F7445">
        <w:rPr>
          <w:b/>
        </w:rPr>
        <w:fldChar w:fldCharType="begin"/>
      </w:r>
      <w:r w:rsidRPr="001F7445">
        <w:rPr>
          <w:b/>
        </w:rPr>
        <w:instrText xml:space="preserve"> SEQ Таблица \* ARABIC </w:instrText>
      </w:r>
      <w:r w:rsidR="000A5C98" w:rsidRPr="001F7445">
        <w:rPr>
          <w:b/>
        </w:rPr>
        <w:fldChar w:fldCharType="separate"/>
      </w:r>
      <w:r>
        <w:rPr>
          <w:b/>
          <w:noProof/>
        </w:rPr>
        <w:t>3</w:t>
      </w:r>
      <w:r w:rsidR="000A5C98" w:rsidRPr="001F7445">
        <w:rPr>
          <w:b/>
        </w:rPr>
        <w:fldChar w:fldCharType="end"/>
      </w:r>
      <w:r w:rsidRPr="001F7445">
        <w:rPr>
          <w:b/>
        </w:rPr>
        <w:t>. Электрическая нагрузка на 203</w:t>
      </w:r>
      <w:r>
        <w:rPr>
          <w:b/>
        </w:rPr>
        <w:t>5</w:t>
      </w:r>
      <w:r w:rsidRPr="001F7445">
        <w:rPr>
          <w:b/>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8"/>
        <w:gridCol w:w="3191"/>
        <w:gridCol w:w="3191"/>
      </w:tblGrid>
      <w:tr w:rsidR="000E7209" w:rsidTr="00D12B44">
        <w:tc>
          <w:tcPr>
            <w:tcW w:w="1666" w:type="pct"/>
            <w:shd w:val="clear" w:color="auto" w:fill="auto"/>
          </w:tcPr>
          <w:p w:rsidR="000E7209" w:rsidRPr="00B91B57" w:rsidRDefault="000E7209" w:rsidP="00D12B44">
            <w:pPr>
              <w:pStyle w:val="a0"/>
              <w:jc w:val="left"/>
              <w:rPr>
                <w:szCs w:val="28"/>
              </w:rPr>
            </w:pPr>
            <w:r w:rsidRPr="00B91B57">
              <w:rPr>
                <w:szCs w:val="28"/>
              </w:rPr>
              <w:t>Наименование объекта</w:t>
            </w:r>
          </w:p>
        </w:tc>
        <w:tc>
          <w:tcPr>
            <w:tcW w:w="1667" w:type="pct"/>
            <w:shd w:val="clear" w:color="auto" w:fill="auto"/>
          </w:tcPr>
          <w:p w:rsidR="000E7209" w:rsidRPr="00B91B57" w:rsidRDefault="000E7209" w:rsidP="00D12B44">
            <w:pPr>
              <w:pStyle w:val="a0"/>
              <w:jc w:val="left"/>
              <w:rPr>
                <w:szCs w:val="28"/>
              </w:rPr>
            </w:pPr>
            <w:r w:rsidRPr="00B91B57">
              <w:rPr>
                <w:szCs w:val="28"/>
              </w:rPr>
              <w:t>Нагрузка, кВт.</w:t>
            </w:r>
          </w:p>
          <w:p w:rsidR="000E7209" w:rsidRPr="00B91B57" w:rsidRDefault="000E7209" w:rsidP="00D12B44">
            <w:pPr>
              <w:pStyle w:val="a0"/>
              <w:jc w:val="left"/>
              <w:rPr>
                <w:szCs w:val="28"/>
              </w:rPr>
            </w:pPr>
            <w:r w:rsidRPr="00B91B57">
              <w:rPr>
                <w:szCs w:val="28"/>
              </w:rPr>
              <w:t xml:space="preserve">Приращение </w:t>
            </w:r>
          </w:p>
        </w:tc>
        <w:tc>
          <w:tcPr>
            <w:tcW w:w="1667" w:type="pct"/>
            <w:shd w:val="clear" w:color="auto" w:fill="auto"/>
          </w:tcPr>
          <w:p w:rsidR="000E7209" w:rsidRPr="00B91B57" w:rsidRDefault="000E7209" w:rsidP="00D12B44">
            <w:pPr>
              <w:pStyle w:val="a0"/>
              <w:jc w:val="left"/>
              <w:rPr>
                <w:szCs w:val="28"/>
              </w:rPr>
            </w:pPr>
            <w:r w:rsidRPr="00B91B57">
              <w:rPr>
                <w:szCs w:val="28"/>
              </w:rPr>
              <w:t>Нагрузка, кВт.</w:t>
            </w:r>
          </w:p>
          <w:p w:rsidR="000E7209" w:rsidRPr="00B91B57" w:rsidRDefault="000E7209" w:rsidP="00D12B44">
            <w:pPr>
              <w:pStyle w:val="a0"/>
              <w:jc w:val="left"/>
              <w:rPr>
                <w:szCs w:val="28"/>
              </w:rPr>
            </w:pPr>
            <w:r w:rsidRPr="00B91B57">
              <w:rPr>
                <w:szCs w:val="28"/>
              </w:rPr>
              <w:t>Всего</w:t>
            </w:r>
          </w:p>
        </w:tc>
      </w:tr>
      <w:tr w:rsidR="000E7209" w:rsidTr="00D12B44">
        <w:tc>
          <w:tcPr>
            <w:tcW w:w="1666" w:type="pct"/>
            <w:shd w:val="clear" w:color="auto" w:fill="auto"/>
          </w:tcPr>
          <w:p w:rsidR="000E7209" w:rsidRPr="00ED01D3" w:rsidRDefault="000E7209" w:rsidP="00D12B44">
            <w:pPr>
              <w:pStyle w:val="a0"/>
              <w:jc w:val="left"/>
              <w:rPr>
                <w:szCs w:val="28"/>
              </w:rPr>
            </w:pPr>
            <w:r>
              <w:rPr>
                <w:szCs w:val="28"/>
              </w:rPr>
              <w:t>Новокильбахтинский</w:t>
            </w:r>
            <w:r w:rsidRPr="00ED01D3">
              <w:rPr>
                <w:szCs w:val="28"/>
              </w:rPr>
              <w:t xml:space="preserve"> сельсовет</w:t>
            </w:r>
          </w:p>
        </w:tc>
        <w:tc>
          <w:tcPr>
            <w:tcW w:w="1667" w:type="pct"/>
            <w:shd w:val="clear" w:color="auto" w:fill="auto"/>
          </w:tcPr>
          <w:p w:rsidR="000E7209" w:rsidRPr="00ED01D3" w:rsidRDefault="000E7209" w:rsidP="00D12B44">
            <w:pPr>
              <w:pStyle w:val="a0"/>
              <w:jc w:val="left"/>
              <w:rPr>
                <w:szCs w:val="28"/>
              </w:rPr>
            </w:pPr>
            <w:r w:rsidRPr="00ED01D3">
              <w:rPr>
                <w:szCs w:val="28"/>
              </w:rPr>
              <w:t>183,876</w:t>
            </w:r>
          </w:p>
        </w:tc>
        <w:tc>
          <w:tcPr>
            <w:tcW w:w="1667" w:type="pct"/>
            <w:shd w:val="clear" w:color="auto" w:fill="auto"/>
          </w:tcPr>
          <w:p w:rsidR="000E7209" w:rsidRPr="00ED01D3" w:rsidRDefault="000E7209" w:rsidP="00D12B44">
            <w:pPr>
              <w:pStyle w:val="a0"/>
              <w:jc w:val="left"/>
              <w:rPr>
                <w:szCs w:val="28"/>
              </w:rPr>
            </w:pPr>
            <w:r w:rsidRPr="00ED01D3">
              <w:rPr>
                <w:szCs w:val="28"/>
              </w:rPr>
              <w:t>611,8826</w:t>
            </w:r>
          </w:p>
        </w:tc>
      </w:tr>
    </w:tbl>
    <w:p w:rsidR="000E7209" w:rsidRPr="00136F4E" w:rsidRDefault="000E7209" w:rsidP="000E7209">
      <w:pPr>
        <w:ind w:firstLine="0"/>
        <w:jc w:val="left"/>
      </w:pPr>
    </w:p>
    <w:p w:rsidR="000E7209" w:rsidRPr="00136F4E" w:rsidRDefault="000E7209" w:rsidP="000E7209">
      <w:pPr>
        <w:pStyle w:val="2"/>
      </w:pPr>
      <w:bookmarkStart w:id="15" w:name="_Toc415735831"/>
      <w:bookmarkStart w:id="16" w:name="_Toc451938235"/>
      <w:bookmarkStart w:id="17" w:name="_Toc453152113"/>
      <w:r w:rsidRPr="00136F4E">
        <w:t>2.5.</w:t>
      </w:r>
      <w:r>
        <w:t> </w:t>
      </w:r>
      <w:r w:rsidRPr="00136F4E">
        <w:t>Краткий анализ существующего состояния системы газоснабжения</w:t>
      </w:r>
      <w:bookmarkEnd w:id="15"/>
      <w:r w:rsidRPr="00136F4E">
        <w:t>.</w:t>
      </w:r>
      <w:bookmarkEnd w:id="16"/>
      <w:bookmarkEnd w:id="17"/>
    </w:p>
    <w:p w:rsidR="000E7209" w:rsidRPr="00BC4199" w:rsidRDefault="000E7209" w:rsidP="000E7209">
      <w:r w:rsidRPr="00BC4199">
        <w:t xml:space="preserve">Газоснабжение </w:t>
      </w:r>
      <w:r>
        <w:t>Новокильбахтинского</w:t>
      </w:r>
      <w:r w:rsidRPr="00BC4199">
        <w:t xml:space="preserve"> сельсовета Калтасинского района осуществляется через АГРС «</w:t>
      </w:r>
      <w:r>
        <w:t>Киербак</w:t>
      </w:r>
      <w:r w:rsidRPr="00BC4199">
        <w:t xml:space="preserve">». </w:t>
      </w:r>
    </w:p>
    <w:p w:rsidR="000E7209" w:rsidRPr="00BC4199" w:rsidRDefault="000E7209" w:rsidP="000E7209">
      <w:r w:rsidRPr="00BC4199">
        <w:t>Газ высокого и среднего давления распределяется по потребителям.</w:t>
      </w:r>
    </w:p>
    <w:p w:rsidR="000E7209" w:rsidRPr="00BC4199" w:rsidRDefault="000E7209" w:rsidP="000E7209">
      <w:r w:rsidRPr="00BC4199">
        <w:t>Газ низкого давления подается в жилые дома после понижения давления в ГРП (ШРП).</w:t>
      </w:r>
    </w:p>
    <w:p w:rsidR="000E7209" w:rsidRDefault="000E7209" w:rsidP="000E7209">
      <w:r>
        <w:t xml:space="preserve">Газ подается на хозяйственные, </w:t>
      </w:r>
      <w:r w:rsidRPr="00BC4199">
        <w:t>коммунальные нужды; на техн</w:t>
      </w:r>
      <w:r>
        <w:t xml:space="preserve">ологические нужды промышленных </w:t>
      </w:r>
      <w:r w:rsidRPr="00BC4199">
        <w:t>и сельскохозяйственных предприятий.</w:t>
      </w:r>
    </w:p>
    <w:p w:rsidR="000E7209" w:rsidRPr="00BC4199" w:rsidRDefault="000E7209" w:rsidP="000E7209">
      <w:r w:rsidRPr="00BC4199">
        <w:t>Потребность жилого района в природном газе по всем видам потребления определена по техническим характеристикам газовых приборов с учетом коэффициента одновременности их действия и по укрупненным показателям потребления газа.</w:t>
      </w:r>
    </w:p>
    <w:p w:rsidR="000E7209" w:rsidRPr="00BC4199" w:rsidRDefault="000E7209" w:rsidP="000E7209">
      <w:r w:rsidRPr="00BC4199">
        <w:t>В соответствии с техническими хар</w:t>
      </w:r>
      <w:r>
        <w:t xml:space="preserve">актеристиками газовых приборов </w:t>
      </w:r>
      <w:r w:rsidRPr="00BC4199">
        <w:t xml:space="preserve">и аппаратов номинальные часовые расходы газа приняты: </w:t>
      </w:r>
    </w:p>
    <w:p w:rsidR="000E7209" w:rsidRPr="00BC4199" w:rsidRDefault="000E7209" w:rsidP="000E7209">
      <w:pPr>
        <w:numPr>
          <w:ilvl w:val="0"/>
          <w:numId w:val="45"/>
        </w:numPr>
      </w:pPr>
      <w:r w:rsidRPr="00BC4199">
        <w:t>ПГ</w:t>
      </w:r>
      <w:proofErr w:type="gramStart"/>
      <w:r w:rsidRPr="00BC4199">
        <w:t>4</w:t>
      </w:r>
      <w:proofErr w:type="gramEnd"/>
      <w:r w:rsidRPr="00BC4199">
        <w:t xml:space="preserve"> — плита газовая 4-х конфорочная — 1,5 м</w:t>
      </w:r>
      <w:r w:rsidRPr="00BC4199">
        <w:rPr>
          <w:vertAlign w:val="superscript"/>
        </w:rPr>
        <w:t>3</w:t>
      </w:r>
      <w:r w:rsidRPr="00BC4199">
        <w:t>/час;</w:t>
      </w:r>
    </w:p>
    <w:p w:rsidR="000E7209" w:rsidRPr="00BC4199" w:rsidRDefault="000E7209" w:rsidP="000E7209">
      <w:pPr>
        <w:numPr>
          <w:ilvl w:val="0"/>
          <w:numId w:val="45"/>
        </w:numPr>
      </w:pPr>
      <w:r w:rsidRPr="00BC4199">
        <w:t>ВПГ — водонагреватель проточный газовый — 2,0 м</w:t>
      </w:r>
      <w:r w:rsidRPr="00BC4199">
        <w:rPr>
          <w:vertAlign w:val="superscript"/>
        </w:rPr>
        <w:t>3</w:t>
      </w:r>
      <w:r w:rsidRPr="00BC4199">
        <w:t>/час;</w:t>
      </w:r>
    </w:p>
    <w:p w:rsidR="000E7209" w:rsidRPr="00BC4199" w:rsidRDefault="000E7209" w:rsidP="000E7209">
      <w:pPr>
        <w:numPr>
          <w:ilvl w:val="0"/>
          <w:numId w:val="45"/>
        </w:numPr>
      </w:pPr>
      <w:r w:rsidRPr="00BC4199">
        <w:t>АОГВ — автоматический отопительный газовый водонагреватель — 1,8 м</w:t>
      </w:r>
      <w:r w:rsidRPr="00BC4199">
        <w:rPr>
          <w:vertAlign w:val="superscript"/>
        </w:rPr>
        <w:t>3</w:t>
      </w:r>
      <w:r w:rsidRPr="00BC4199">
        <w:t>/час.</w:t>
      </w:r>
    </w:p>
    <w:p w:rsidR="000E7209" w:rsidRPr="00BC4199" w:rsidRDefault="000E7209" w:rsidP="000E7209">
      <w:r w:rsidRPr="00BC4199">
        <w:t>Согласно СП 42-101-2003 норма потребления газа при наличии централизованного горячего водоснабжения составляет 120 м</w:t>
      </w:r>
      <w:r w:rsidRPr="00BC4199">
        <w:rPr>
          <w:vertAlign w:val="superscript"/>
        </w:rPr>
        <w:t>3</w:t>
      </w:r>
      <w:r w:rsidRPr="00BC4199">
        <w:t>/год на 1 человека, а при горячем водоснабжении от газовых водонагревателей –– 300 м</w:t>
      </w:r>
      <w:r w:rsidRPr="00BC4199">
        <w:rPr>
          <w:vertAlign w:val="superscript"/>
        </w:rPr>
        <w:t>3</w:t>
      </w:r>
      <w:r w:rsidRPr="00BC4199">
        <w:t>/год на 1 человека.</w:t>
      </w:r>
    </w:p>
    <w:p w:rsidR="000E7209" w:rsidRDefault="000E7209" w:rsidP="000E7209">
      <w:r w:rsidRPr="00BC4199">
        <w:lastRenderedPageBreak/>
        <w:t>Расходы газа для каждой категории потребителей определены на 1 очередь строительства, а также на расчетный срок.</w:t>
      </w:r>
    </w:p>
    <w:p w:rsidR="000E7209" w:rsidRPr="00A56262" w:rsidRDefault="000E7209" w:rsidP="000E7209"/>
    <w:p w:rsidR="000E7209" w:rsidRPr="00A56262" w:rsidRDefault="000E7209" w:rsidP="000E7209">
      <w:pPr>
        <w:pStyle w:val="af2"/>
        <w:rPr>
          <w:b/>
          <w:szCs w:val="28"/>
        </w:rPr>
      </w:pPr>
      <w:r w:rsidRPr="00A56262">
        <w:rPr>
          <w:b/>
          <w:szCs w:val="28"/>
        </w:rPr>
        <w:t>Таблица </w:t>
      </w:r>
      <w:r w:rsidR="000A5C98" w:rsidRPr="00A56262">
        <w:rPr>
          <w:b/>
          <w:szCs w:val="28"/>
        </w:rPr>
        <w:fldChar w:fldCharType="begin"/>
      </w:r>
      <w:r w:rsidRPr="00A56262">
        <w:rPr>
          <w:b/>
          <w:szCs w:val="28"/>
        </w:rPr>
        <w:instrText xml:space="preserve"> SEQ Таблица \* ARABIC </w:instrText>
      </w:r>
      <w:r w:rsidR="000A5C98" w:rsidRPr="00A56262">
        <w:rPr>
          <w:b/>
          <w:szCs w:val="28"/>
        </w:rPr>
        <w:fldChar w:fldCharType="separate"/>
      </w:r>
      <w:r>
        <w:rPr>
          <w:b/>
          <w:noProof/>
          <w:szCs w:val="28"/>
        </w:rPr>
        <w:t>4</w:t>
      </w:r>
      <w:r w:rsidR="000A5C98" w:rsidRPr="00A56262">
        <w:rPr>
          <w:b/>
          <w:szCs w:val="28"/>
        </w:rPr>
        <w:fldChar w:fldCharType="end"/>
      </w:r>
      <w:r w:rsidRPr="00A56262">
        <w:rPr>
          <w:b/>
          <w:szCs w:val="28"/>
        </w:rPr>
        <w:t>. Расчет расходов газа по укрупненным показателям.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188"/>
        <w:gridCol w:w="1183"/>
        <w:gridCol w:w="1149"/>
        <w:gridCol w:w="1131"/>
        <w:gridCol w:w="1128"/>
        <w:gridCol w:w="1130"/>
        <w:gridCol w:w="1128"/>
      </w:tblGrid>
      <w:tr w:rsidR="000E7209" w:rsidTr="00D12B44">
        <w:tc>
          <w:tcPr>
            <w:tcW w:w="534" w:type="dxa"/>
            <w:vMerge w:val="restart"/>
            <w:shd w:val="clear" w:color="auto" w:fill="auto"/>
          </w:tcPr>
          <w:p w:rsidR="000E7209" w:rsidRPr="007315D6" w:rsidRDefault="000E7209" w:rsidP="00D12B44">
            <w:pPr>
              <w:pStyle w:val="a0"/>
              <w:jc w:val="left"/>
              <w:rPr>
                <w:sz w:val="20"/>
                <w:szCs w:val="20"/>
              </w:rPr>
            </w:pPr>
            <w:r w:rsidRPr="007315D6">
              <w:rPr>
                <w:sz w:val="20"/>
                <w:szCs w:val="20"/>
              </w:rPr>
              <w:t>№ п/п</w:t>
            </w:r>
          </w:p>
        </w:tc>
        <w:tc>
          <w:tcPr>
            <w:tcW w:w="2188" w:type="dxa"/>
            <w:vMerge w:val="restart"/>
            <w:shd w:val="clear" w:color="auto" w:fill="auto"/>
          </w:tcPr>
          <w:p w:rsidR="000E7209" w:rsidRPr="007315D6" w:rsidRDefault="000E7209" w:rsidP="00D12B44">
            <w:pPr>
              <w:pStyle w:val="a0"/>
              <w:jc w:val="left"/>
              <w:rPr>
                <w:sz w:val="20"/>
                <w:szCs w:val="20"/>
              </w:rPr>
            </w:pPr>
            <w:r w:rsidRPr="007315D6">
              <w:rPr>
                <w:sz w:val="20"/>
                <w:szCs w:val="20"/>
              </w:rPr>
              <w:t>Наименование потребителей</w:t>
            </w:r>
          </w:p>
        </w:tc>
        <w:tc>
          <w:tcPr>
            <w:tcW w:w="2332" w:type="dxa"/>
            <w:gridSpan w:val="2"/>
            <w:shd w:val="clear" w:color="auto" w:fill="auto"/>
          </w:tcPr>
          <w:p w:rsidR="000E7209" w:rsidRDefault="000E7209" w:rsidP="00D12B44">
            <w:pPr>
              <w:ind w:firstLine="0"/>
              <w:jc w:val="left"/>
            </w:pPr>
            <w:r w:rsidRPr="007315D6">
              <w:rPr>
                <w:sz w:val="20"/>
                <w:szCs w:val="20"/>
              </w:rPr>
              <w:t>Число жителей,</w:t>
            </w:r>
          </w:p>
        </w:tc>
        <w:tc>
          <w:tcPr>
            <w:tcW w:w="2259" w:type="dxa"/>
            <w:gridSpan w:val="2"/>
            <w:shd w:val="clear" w:color="auto" w:fill="auto"/>
          </w:tcPr>
          <w:p w:rsidR="000E7209" w:rsidRPr="007315D6" w:rsidRDefault="000E7209" w:rsidP="00D12B44">
            <w:pPr>
              <w:pStyle w:val="a0"/>
              <w:jc w:val="left"/>
              <w:rPr>
                <w:sz w:val="20"/>
                <w:szCs w:val="20"/>
                <w:lang w:val="ru-RU"/>
              </w:rPr>
            </w:pPr>
            <w:smartTag w:uri="urn:schemas-microsoft-com:office:smarttags" w:element="metricconverter">
              <w:smartTagPr>
                <w:attr w:name="ProductID" w:val="2016 г"/>
              </w:smartTagPr>
              <w:r w:rsidRPr="007315D6">
                <w:rPr>
                  <w:sz w:val="20"/>
                  <w:szCs w:val="20"/>
                  <w:lang w:val="ru-RU"/>
                </w:rPr>
                <w:t>2016 г</w:t>
              </w:r>
            </w:smartTag>
            <w:r w:rsidRPr="007315D6">
              <w:rPr>
                <w:sz w:val="20"/>
                <w:szCs w:val="20"/>
                <w:lang w:val="ru-RU"/>
              </w:rPr>
              <w:t>.</w:t>
            </w:r>
          </w:p>
        </w:tc>
        <w:tc>
          <w:tcPr>
            <w:tcW w:w="2258" w:type="dxa"/>
            <w:gridSpan w:val="2"/>
            <w:shd w:val="clear" w:color="auto" w:fill="auto"/>
          </w:tcPr>
          <w:p w:rsidR="000E7209" w:rsidRPr="007315D6" w:rsidRDefault="000E7209" w:rsidP="00D12B44">
            <w:pPr>
              <w:pStyle w:val="a0"/>
              <w:jc w:val="left"/>
              <w:rPr>
                <w:sz w:val="20"/>
                <w:szCs w:val="20"/>
                <w:lang w:val="ru-RU"/>
              </w:rPr>
            </w:pPr>
            <w:smartTag w:uri="urn:schemas-microsoft-com:office:smarttags" w:element="metricconverter">
              <w:smartTagPr>
                <w:attr w:name="ProductID" w:val="2035 г"/>
              </w:smartTagPr>
              <w:r w:rsidRPr="007315D6">
                <w:rPr>
                  <w:sz w:val="20"/>
                  <w:szCs w:val="20"/>
                  <w:lang w:val="ru-RU"/>
                </w:rPr>
                <w:t>2035 г</w:t>
              </w:r>
            </w:smartTag>
            <w:r w:rsidRPr="007315D6">
              <w:rPr>
                <w:sz w:val="20"/>
                <w:szCs w:val="20"/>
                <w:lang w:val="ru-RU"/>
              </w:rPr>
              <w:t>.</w:t>
            </w:r>
          </w:p>
        </w:tc>
      </w:tr>
      <w:tr w:rsidR="000E7209" w:rsidTr="00D12B44">
        <w:trPr>
          <w:trHeight w:val="178"/>
        </w:trPr>
        <w:tc>
          <w:tcPr>
            <w:tcW w:w="534" w:type="dxa"/>
            <w:vMerge/>
            <w:shd w:val="clear" w:color="auto" w:fill="auto"/>
          </w:tcPr>
          <w:p w:rsidR="000E7209" w:rsidRDefault="000E7209" w:rsidP="00D12B44">
            <w:pPr>
              <w:ind w:firstLine="0"/>
              <w:jc w:val="left"/>
            </w:pPr>
          </w:p>
        </w:tc>
        <w:tc>
          <w:tcPr>
            <w:tcW w:w="2188" w:type="dxa"/>
            <w:vMerge/>
            <w:shd w:val="clear" w:color="auto" w:fill="auto"/>
          </w:tcPr>
          <w:p w:rsidR="000E7209" w:rsidRDefault="000E7209" w:rsidP="00D12B44">
            <w:pPr>
              <w:ind w:firstLine="0"/>
              <w:jc w:val="left"/>
            </w:pPr>
          </w:p>
        </w:tc>
        <w:tc>
          <w:tcPr>
            <w:tcW w:w="2332" w:type="dxa"/>
            <w:gridSpan w:val="2"/>
            <w:shd w:val="clear" w:color="auto" w:fill="auto"/>
          </w:tcPr>
          <w:p w:rsidR="000E7209" w:rsidRDefault="000E7209" w:rsidP="00D12B44">
            <w:pPr>
              <w:ind w:firstLine="0"/>
              <w:jc w:val="left"/>
            </w:pPr>
            <w:r w:rsidRPr="007315D6">
              <w:rPr>
                <w:sz w:val="20"/>
                <w:szCs w:val="20"/>
              </w:rPr>
              <w:t>тыс. чел.</w:t>
            </w:r>
          </w:p>
        </w:tc>
        <w:tc>
          <w:tcPr>
            <w:tcW w:w="1131" w:type="dxa"/>
            <w:shd w:val="clear" w:color="auto" w:fill="auto"/>
          </w:tcPr>
          <w:p w:rsidR="000E7209" w:rsidRPr="007315D6" w:rsidRDefault="000E7209" w:rsidP="00D12B44">
            <w:pPr>
              <w:pStyle w:val="a0"/>
              <w:jc w:val="left"/>
              <w:rPr>
                <w:sz w:val="20"/>
                <w:szCs w:val="20"/>
              </w:rPr>
            </w:pPr>
            <w:r w:rsidRPr="007315D6">
              <w:rPr>
                <w:sz w:val="20"/>
                <w:szCs w:val="20"/>
              </w:rPr>
              <w:t>Годовой расход,</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Часовой расход,</w:t>
            </w:r>
          </w:p>
        </w:tc>
        <w:tc>
          <w:tcPr>
            <w:tcW w:w="1130" w:type="dxa"/>
            <w:shd w:val="clear" w:color="auto" w:fill="auto"/>
          </w:tcPr>
          <w:p w:rsidR="000E7209" w:rsidRPr="007315D6" w:rsidRDefault="000E7209" w:rsidP="00D12B44">
            <w:pPr>
              <w:pStyle w:val="a0"/>
              <w:jc w:val="left"/>
              <w:rPr>
                <w:sz w:val="20"/>
                <w:szCs w:val="20"/>
              </w:rPr>
            </w:pPr>
            <w:r w:rsidRPr="007315D6">
              <w:rPr>
                <w:sz w:val="20"/>
                <w:szCs w:val="20"/>
              </w:rPr>
              <w:t>Годовой расход,</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Часовой расход,</w:t>
            </w:r>
          </w:p>
        </w:tc>
      </w:tr>
      <w:tr w:rsidR="000E7209" w:rsidTr="00D12B44">
        <w:tc>
          <w:tcPr>
            <w:tcW w:w="534" w:type="dxa"/>
            <w:vMerge/>
            <w:shd w:val="clear" w:color="auto" w:fill="auto"/>
          </w:tcPr>
          <w:p w:rsidR="000E7209" w:rsidRDefault="000E7209" w:rsidP="00D12B44">
            <w:pPr>
              <w:ind w:firstLine="0"/>
              <w:jc w:val="left"/>
            </w:pPr>
          </w:p>
        </w:tc>
        <w:tc>
          <w:tcPr>
            <w:tcW w:w="2188" w:type="dxa"/>
            <w:vMerge/>
            <w:shd w:val="clear" w:color="auto" w:fill="auto"/>
          </w:tcPr>
          <w:p w:rsidR="000E7209" w:rsidRDefault="000E7209" w:rsidP="00D12B44">
            <w:pPr>
              <w:ind w:firstLine="0"/>
              <w:jc w:val="left"/>
            </w:pPr>
          </w:p>
        </w:tc>
        <w:tc>
          <w:tcPr>
            <w:tcW w:w="1183" w:type="dxa"/>
            <w:shd w:val="clear" w:color="auto" w:fill="auto"/>
          </w:tcPr>
          <w:p w:rsidR="000E7209" w:rsidRPr="007315D6" w:rsidRDefault="000E7209" w:rsidP="00D12B44">
            <w:pPr>
              <w:pStyle w:val="a0"/>
              <w:jc w:val="left"/>
              <w:rPr>
                <w:sz w:val="20"/>
                <w:szCs w:val="20"/>
                <w:lang w:val="ru-RU"/>
              </w:rPr>
            </w:pPr>
            <w:smartTag w:uri="urn:schemas-microsoft-com:office:smarttags" w:element="metricconverter">
              <w:smartTagPr>
                <w:attr w:name="ProductID" w:val="2016 г"/>
              </w:smartTagPr>
              <w:r w:rsidRPr="007315D6">
                <w:rPr>
                  <w:sz w:val="20"/>
                  <w:szCs w:val="20"/>
                  <w:lang w:val="ru-RU"/>
                </w:rPr>
                <w:t>2016 г</w:t>
              </w:r>
            </w:smartTag>
            <w:r w:rsidRPr="007315D6">
              <w:rPr>
                <w:sz w:val="20"/>
                <w:szCs w:val="20"/>
                <w:lang w:val="ru-RU"/>
              </w:rPr>
              <w:t>.</w:t>
            </w:r>
          </w:p>
        </w:tc>
        <w:tc>
          <w:tcPr>
            <w:tcW w:w="1149" w:type="dxa"/>
            <w:shd w:val="clear" w:color="auto" w:fill="auto"/>
          </w:tcPr>
          <w:p w:rsidR="000E7209" w:rsidRPr="007315D6" w:rsidRDefault="000E7209" w:rsidP="00D12B44">
            <w:pPr>
              <w:pStyle w:val="a0"/>
              <w:jc w:val="left"/>
              <w:rPr>
                <w:sz w:val="20"/>
                <w:szCs w:val="20"/>
                <w:lang w:val="ru-RU"/>
              </w:rPr>
            </w:pPr>
            <w:smartTag w:uri="urn:schemas-microsoft-com:office:smarttags" w:element="metricconverter">
              <w:smartTagPr>
                <w:attr w:name="ProductID" w:val="2035 г"/>
              </w:smartTagPr>
              <w:r w:rsidRPr="007315D6">
                <w:rPr>
                  <w:sz w:val="20"/>
                  <w:szCs w:val="20"/>
                  <w:lang w:val="ru-RU"/>
                </w:rPr>
                <w:t>2035 г</w:t>
              </w:r>
            </w:smartTag>
            <w:r w:rsidRPr="007315D6">
              <w:rPr>
                <w:sz w:val="20"/>
                <w:szCs w:val="20"/>
                <w:lang w:val="ru-RU"/>
              </w:rPr>
              <w:t>.</w:t>
            </w:r>
          </w:p>
        </w:tc>
        <w:tc>
          <w:tcPr>
            <w:tcW w:w="1131" w:type="dxa"/>
            <w:shd w:val="clear" w:color="auto" w:fill="auto"/>
          </w:tcPr>
          <w:p w:rsidR="000E7209" w:rsidRPr="007315D6" w:rsidRDefault="000E7209" w:rsidP="00D12B44">
            <w:pPr>
              <w:pStyle w:val="a0"/>
              <w:jc w:val="left"/>
              <w:rPr>
                <w:sz w:val="20"/>
                <w:szCs w:val="20"/>
              </w:rPr>
            </w:pPr>
            <w:proofErr w:type="gramStart"/>
            <w:r w:rsidRPr="007315D6">
              <w:rPr>
                <w:sz w:val="20"/>
                <w:szCs w:val="20"/>
              </w:rPr>
              <w:t>тыс</w:t>
            </w:r>
            <w:proofErr w:type="gramEnd"/>
            <w:r w:rsidRPr="007315D6">
              <w:rPr>
                <w:sz w:val="20"/>
                <w:szCs w:val="20"/>
              </w:rPr>
              <w:t>. м3/год</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м3/час</w:t>
            </w:r>
          </w:p>
        </w:tc>
        <w:tc>
          <w:tcPr>
            <w:tcW w:w="1130" w:type="dxa"/>
            <w:shd w:val="clear" w:color="auto" w:fill="auto"/>
          </w:tcPr>
          <w:p w:rsidR="000E7209" w:rsidRPr="007315D6" w:rsidRDefault="000E7209" w:rsidP="00D12B44">
            <w:pPr>
              <w:pStyle w:val="a0"/>
              <w:jc w:val="left"/>
              <w:rPr>
                <w:sz w:val="20"/>
                <w:szCs w:val="20"/>
              </w:rPr>
            </w:pPr>
            <w:proofErr w:type="gramStart"/>
            <w:r w:rsidRPr="007315D6">
              <w:rPr>
                <w:sz w:val="20"/>
                <w:szCs w:val="20"/>
              </w:rPr>
              <w:t>тыс</w:t>
            </w:r>
            <w:proofErr w:type="gramEnd"/>
            <w:r w:rsidRPr="007315D6">
              <w:rPr>
                <w:sz w:val="20"/>
                <w:szCs w:val="20"/>
              </w:rPr>
              <w:t>. м3/год</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м3/час</w:t>
            </w:r>
          </w:p>
        </w:tc>
      </w:tr>
      <w:tr w:rsidR="000E7209" w:rsidTr="00D12B44">
        <w:tc>
          <w:tcPr>
            <w:tcW w:w="534" w:type="dxa"/>
            <w:shd w:val="clear" w:color="auto" w:fill="auto"/>
            <w:vAlign w:val="center"/>
          </w:tcPr>
          <w:p w:rsidR="000E7209" w:rsidRPr="007315D6" w:rsidRDefault="000E7209" w:rsidP="00D12B44">
            <w:pPr>
              <w:pStyle w:val="a0"/>
              <w:jc w:val="left"/>
              <w:rPr>
                <w:sz w:val="20"/>
                <w:szCs w:val="20"/>
              </w:rPr>
            </w:pPr>
          </w:p>
        </w:tc>
        <w:tc>
          <w:tcPr>
            <w:tcW w:w="9037" w:type="dxa"/>
            <w:gridSpan w:val="7"/>
            <w:shd w:val="clear" w:color="auto" w:fill="auto"/>
          </w:tcPr>
          <w:p w:rsidR="000E7209" w:rsidRPr="007315D6" w:rsidRDefault="000E7209" w:rsidP="00D12B44">
            <w:pPr>
              <w:ind w:firstLine="0"/>
              <w:jc w:val="left"/>
              <w:rPr>
                <w:sz w:val="20"/>
                <w:szCs w:val="20"/>
              </w:rPr>
            </w:pPr>
            <w:r w:rsidRPr="007315D6">
              <w:rPr>
                <w:sz w:val="20"/>
                <w:szCs w:val="20"/>
              </w:rPr>
              <w:t>Категория 1</w:t>
            </w:r>
          </w:p>
        </w:tc>
      </w:tr>
      <w:tr w:rsidR="000E7209" w:rsidTr="00D12B44">
        <w:tc>
          <w:tcPr>
            <w:tcW w:w="534" w:type="dxa"/>
            <w:shd w:val="clear" w:color="auto" w:fill="auto"/>
            <w:vAlign w:val="center"/>
          </w:tcPr>
          <w:p w:rsidR="000E7209" w:rsidRPr="007315D6" w:rsidRDefault="000E7209" w:rsidP="00D12B44">
            <w:pPr>
              <w:pStyle w:val="a0"/>
              <w:jc w:val="left"/>
              <w:rPr>
                <w:sz w:val="20"/>
                <w:szCs w:val="20"/>
              </w:rPr>
            </w:pPr>
            <w:r w:rsidRPr="007315D6">
              <w:rPr>
                <w:sz w:val="20"/>
                <w:szCs w:val="20"/>
              </w:rPr>
              <w:t>1</w:t>
            </w:r>
          </w:p>
        </w:tc>
        <w:tc>
          <w:tcPr>
            <w:tcW w:w="2188" w:type="dxa"/>
            <w:shd w:val="clear" w:color="auto" w:fill="auto"/>
          </w:tcPr>
          <w:p w:rsidR="000E7209" w:rsidRPr="007315D6" w:rsidRDefault="000E7209" w:rsidP="00D12B44">
            <w:pPr>
              <w:pStyle w:val="a0"/>
              <w:jc w:val="left"/>
              <w:rPr>
                <w:sz w:val="20"/>
                <w:szCs w:val="20"/>
                <w:lang w:val="ru-RU"/>
              </w:rPr>
            </w:pPr>
            <w:r w:rsidRPr="007315D6">
              <w:rPr>
                <w:sz w:val="20"/>
                <w:szCs w:val="20"/>
                <w:lang w:val="ru-RU"/>
              </w:rPr>
              <w:t>Хозбытовые нужды при ГВС от газового водонагревателя (ПГ+ВПГ), 300 м3/год на 1 чел.</w:t>
            </w:r>
          </w:p>
        </w:tc>
        <w:tc>
          <w:tcPr>
            <w:tcW w:w="1183" w:type="dxa"/>
            <w:shd w:val="clear" w:color="auto" w:fill="auto"/>
          </w:tcPr>
          <w:p w:rsidR="000E7209" w:rsidRPr="007315D6" w:rsidRDefault="000E7209" w:rsidP="00D12B44">
            <w:pPr>
              <w:pStyle w:val="a0"/>
              <w:jc w:val="left"/>
              <w:rPr>
                <w:sz w:val="20"/>
                <w:szCs w:val="20"/>
              </w:rPr>
            </w:pPr>
            <w:r w:rsidRPr="007315D6">
              <w:rPr>
                <w:sz w:val="20"/>
                <w:szCs w:val="20"/>
              </w:rPr>
              <w:t>1,55</w:t>
            </w:r>
          </w:p>
        </w:tc>
        <w:tc>
          <w:tcPr>
            <w:tcW w:w="1149" w:type="dxa"/>
            <w:shd w:val="clear" w:color="auto" w:fill="auto"/>
          </w:tcPr>
          <w:p w:rsidR="000E7209" w:rsidRPr="007315D6" w:rsidRDefault="000E7209" w:rsidP="00D12B44">
            <w:pPr>
              <w:pStyle w:val="a0"/>
              <w:jc w:val="left"/>
              <w:rPr>
                <w:sz w:val="20"/>
                <w:szCs w:val="20"/>
                <w:lang w:val="ru-RU"/>
              </w:rPr>
            </w:pPr>
            <w:r w:rsidRPr="007315D6">
              <w:rPr>
                <w:sz w:val="20"/>
                <w:szCs w:val="20"/>
              </w:rPr>
              <w:t>1,</w:t>
            </w:r>
            <w:r w:rsidRPr="007315D6">
              <w:rPr>
                <w:sz w:val="20"/>
                <w:szCs w:val="20"/>
                <w:lang w:val="ru-RU"/>
              </w:rPr>
              <w:t>7</w:t>
            </w:r>
          </w:p>
        </w:tc>
        <w:tc>
          <w:tcPr>
            <w:tcW w:w="1131" w:type="dxa"/>
            <w:shd w:val="clear" w:color="auto" w:fill="auto"/>
          </w:tcPr>
          <w:p w:rsidR="000E7209" w:rsidRPr="007315D6" w:rsidRDefault="000E7209" w:rsidP="00D12B44">
            <w:pPr>
              <w:pStyle w:val="a0"/>
              <w:jc w:val="left"/>
              <w:rPr>
                <w:sz w:val="20"/>
                <w:szCs w:val="20"/>
              </w:rPr>
            </w:pPr>
            <w:r w:rsidRPr="007315D6">
              <w:rPr>
                <w:sz w:val="20"/>
                <w:szCs w:val="20"/>
              </w:rPr>
              <w:t>463,8</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257,7</w:t>
            </w:r>
          </w:p>
        </w:tc>
        <w:tc>
          <w:tcPr>
            <w:tcW w:w="1130" w:type="dxa"/>
            <w:shd w:val="clear" w:color="auto" w:fill="auto"/>
          </w:tcPr>
          <w:p w:rsidR="000E7209" w:rsidRPr="007315D6" w:rsidRDefault="000E7209" w:rsidP="00D12B44">
            <w:pPr>
              <w:pStyle w:val="a0"/>
              <w:jc w:val="left"/>
              <w:rPr>
                <w:sz w:val="20"/>
                <w:szCs w:val="20"/>
              </w:rPr>
            </w:pPr>
            <w:r w:rsidRPr="007315D6">
              <w:rPr>
                <w:sz w:val="20"/>
                <w:szCs w:val="20"/>
              </w:rPr>
              <w:t>450,0</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250,0</w:t>
            </w:r>
          </w:p>
        </w:tc>
      </w:tr>
      <w:tr w:rsidR="000E7209" w:rsidTr="00D12B44">
        <w:tc>
          <w:tcPr>
            <w:tcW w:w="534" w:type="dxa"/>
            <w:shd w:val="clear" w:color="auto" w:fill="auto"/>
            <w:vAlign w:val="center"/>
          </w:tcPr>
          <w:p w:rsidR="000E7209" w:rsidRPr="007315D6" w:rsidRDefault="000E7209" w:rsidP="00D12B44">
            <w:pPr>
              <w:pStyle w:val="a0"/>
              <w:jc w:val="left"/>
              <w:rPr>
                <w:sz w:val="20"/>
                <w:szCs w:val="20"/>
              </w:rPr>
            </w:pPr>
            <w:r w:rsidRPr="007315D6">
              <w:rPr>
                <w:sz w:val="20"/>
                <w:szCs w:val="20"/>
              </w:rPr>
              <w:t>2</w:t>
            </w:r>
          </w:p>
        </w:tc>
        <w:tc>
          <w:tcPr>
            <w:tcW w:w="2188" w:type="dxa"/>
            <w:shd w:val="clear" w:color="auto" w:fill="auto"/>
          </w:tcPr>
          <w:p w:rsidR="000E7209" w:rsidRPr="007315D6" w:rsidRDefault="000E7209" w:rsidP="00D12B44">
            <w:pPr>
              <w:pStyle w:val="a0"/>
              <w:jc w:val="left"/>
              <w:rPr>
                <w:sz w:val="20"/>
                <w:szCs w:val="20"/>
                <w:lang w:val="ru-RU"/>
              </w:rPr>
            </w:pPr>
            <w:r w:rsidRPr="007315D6">
              <w:rPr>
                <w:sz w:val="20"/>
                <w:szCs w:val="20"/>
                <w:lang w:val="ru-RU"/>
              </w:rPr>
              <w:t>Отопление усадебная и блокированная застройка - АОГВ (квартир)</w:t>
            </w:r>
          </w:p>
        </w:tc>
        <w:tc>
          <w:tcPr>
            <w:tcW w:w="1183" w:type="dxa"/>
            <w:shd w:val="clear" w:color="auto" w:fill="auto"/>
          </w:tcPr>
          <w:p w:rsidR="000E7209" w:rsidRPr="007315D6" w:rsidRDefault="000E7209" w:rsidP="00D12B44">
            <w:pPr>
              <w:pStyle w:val="a0"/>
              <w:jc w:val="left"/>
              <w:rPr>
                <w:sz w:val="20"/>
                <w:szCs w:val="20"/>
              </w:rPr>
            </w:pPr>
            <w:r w:rsidRPr="007315D6">
              <w:rPr>
                <w:sz w:val="20"/>
                <w:szCs w:val="20"/>
              </w:rPr>
              <w:t>548</w:t>
            </w:r>
          </w:p>
        </w:tc>
        <w:tc>
          <w:tcPr>
            <w:tcW w:w="1149" w:type="dxa"/>
            <w:shd w:val="clear" w:color="auto" w:fill="auto"/>
          </w:tcPr>
          <w:p w:rsidR="000E7209" w:rsidRPr="007315D6" w:rsidRDefault="000E7209" w:rsidP="00D12B44">
            <w:pPr>
              <w:pStyle w:val="a0"/>
              <w:jc w:val="left"/>
              <w:rPr>
                <w:sz w:val="20"/>
                <w:szCs w:val="20"/>
              </w:rPr>
            </w:pPr>
            <w:r w:rsidRPr="007315D6">
              <w:rPr>
                <w:sz w:val="20"/>
                <w:szCs w:val="20"/>
              </w:rPr>
              <w:t>747</w:t>
            </w:r>
          </w:p>
        </w:tc>
        <w:tc>
          <w:tcPr>
            <w:tcW w:w="1131" w:type="dxa"/>
            <w:shd w:val="clear" w:color="auto" w:fill="auto"/>
          </w:tcPr>
          <w:p w:rsidR="000E7209" w:rsidRPr="007315D6" w:rsidRDefault="000E7209" w:rsidP="00D12B44">
            <w:pPr>
              <w:pStyle w:val="a0"/>
              <w:jc w:val="left"/>
              <w:rPr>
                <w:sz w:val="20"/>
                <w:szCs w:val="20"/>
              </w:rPr>
            </w:pPr>
            <w:r w:rsidRPr="007315D6">
              <w:rPr>
                <w:sz w:val="20"/>
                <w:szCs w:val="20"/>
              </w:rPr>
              <w:t>1509,2</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838,4</w:t>
            </w:r>
          </w:p>
        </w:tc>
        <w:tc>
          <w:tcPr>
            <w:tcW w:w="1130" w:type="dxa"/>
            <w:shd w:val="clear" w:color="auto" w:fill="auto"/>
          </w:tcPr>
          <w:p w:rsidR="000E7209" w:rsidRPr="007315D6" w:rsidRDefault="000E7209" w:rsidP="00D12B44">
            <w:pPr>
              <w:pStyle w:val="a0"/>
              <w:jc w:val="left"/>
              <w:rPr>
                <w:sz w:val="20"/>
                <w:szCs w:val="20"/>
              </w:rPr>
            </w:pPr>
            <w:r w:rsidRPr="007315D6">
              <w:rPr>
                <w:sz w:val="20"/>
                <w:szCs w:val="20"/>
              </w:rPr>
              <w:t>2057,2</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1142,9</w:t>
            </w:r>
          </w:p>
        </w:tc>
      </w:tr>
      <w:tr w:rsidR="000E7209" w:rsidTr="00D12B44">
        <w:tc>
          <w:tcPr>
            <w:tcW w:w="534" w:type="dxa"/>
            <w:shd w:val="clear" w:color="auto" w:fill="auto"/>
            <w:vAlign w:val="center"/>
          </w:tcPr>
          <w:p w:rsidR="000E7209" w:rsidRPr="007315D6" w:rsidRDefault="000E7209" w:rsidP="00D12B44">
            <w:pPr>
              <w:pStyle w:val="a0"/>
              <w:jc w:val="left"/>
              <w:rPr>
                <w:sz w:val="20"/>
                <w:szCs w:val="20"/>
              </w:rPr>
            </w:pPr>
          </w:p>
        </w:tc>
        <w:tc>
          <w:tcPr>
            <w:tcW w:w="2188" w:type="dxa"/>
            <w:shd w:val="clear" w:color="auto" w:fill="auto"/>
          </w:tcPr>
          <w:p w:rsidR="000E7209" w:rsidRPr="007315D6" w:rsidRDefault="000E7209" w:rsidP="00D12B44">
            <w:pPr>
              <w:pStyle w:val="a0"/>
              <w:jc w:val="left"/>
              <w:rPr>
                <w:sz w:val="20"/>
                <w:szCs w:val="20"/>
              </w:rPr>
            </w:pPr>
            <w:r w:rsidRPr="007315D6">
              <w:rPr>
                <w:sz w:val="20"/>
                <w:szCs w:val="20"/>
              </w:rPr>
              <w:t>Итого</w:t>
            </w:r>
          </w:p>
        </w:tc>
        <w:tc>
          <w:tcPr>
            <w:tcW w:w="1183" w:type="dxa"/>
            <w:shd w:val="clear" w:color="auto" w:fill="auto"/>
          </w:tcPr>
          <w:p w:rsidR="000E7209" w:rsidRPr="007315D6" w:rsidRDefault="000E7209" w:rsidP="00D12B44">
            <w:pPr>
              <w:pStyle w:val="a0"/>
              <w:jc w:val="left"/>
              <w:rPr>
                <w:sz w:val="20"/>
                <w:szCs w:val="20"/>
              </w:rPr>
            </w:pPr>
          </w:p>
        </w:tc>
        <w:tc>
          <w:tcPr>
            <w:tcW w:w="1149" w:type="dxa"/>
            <w:shd w:val="clear" w:color="auto" w:fill="auto"/>
          </w:tcPr>
          <w:p w:rsidR="000E7209" w:rsidRPr="007315D6" w:rsidRDefault="000E7209" w:rsidP="00D12B44">
            <w:pPr>
              <w:pStyle w:val="a0"/>
              <w:jc w:val="left"/>
              <w:rPr>
                <w:sz w:val="20"/>
                <w:szCs w:val="20"/>
              </w:rPr>
            </w:pPr>
          </w:p>
        </w:tc>
        <w:tc>
          <w:tcPr>
            <w:tcW w:w="1131" w:type="dxa"/>
            <w:shd w:val="clear" w:color="auto" w:fill="auto"/>
          </w:tcPr>
          <w:p w:rsidR="000E7209" w:rsidRPr="007315D6" w:rsidRDefault="000E7209" w:rsidP="00D12B44">
            <w:pPr>
              <w:pStyle w:val="a0"/>
              <w:jc w:val="left"/>
              <w:rPr>
                <w:sz w:val="20"/>
                <w:szCs w:val="20"/>
              </w:rPr>
            </w:pPr>
            <w:r w:rsidRPr="007315D6">
              <w:rPr>
                <w:sz w:val="20"/>
                <w:szCs w:val="20"/>
              </w:rPr>
              <w:t>1973,0</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1096,1</w:t>
            </w:r>
          </w:p>
        </w:tc>
        <w:tc>
          <w:tcPr>
            <w:tcW w:w="1130" w:type="dxa"/>
            <w:shd w:val="clear" w:color="auto" w:fill="auto"/>
          </w:tcPr>
          <w:p w:rsidR="000E7209" w:rsidRPr="007315D6" w:rsidRDefault="000E7209" w:rsidP="00D12B44">
            <w:pPr>
              <w:pStyle w:val="a0"/>
              <w:jc w:val="left"/>
              <w:rPr>
                <w:sz w:val="20"/>
                <w:szCs w:val="20"/>
              </w:rPr>
            </w:pPr>
            <w:r w:rsidRPr="007315D6">
              <w:rPr>
                <w:sz w:val="20"/>
                <w:szCs w:val="20"/>
              </w:rPr>
              <w:t>2507,2</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1392,9</w:t>
            </w:r>
          </w:p>
        </w:tc>
      </w:tr>
      <w:tr w:rsidR="000E7209" w:rsidTr="00D12B44">
        <w:tc>
          <w:tcPr>
            <w:tcW w:w="534" w:type="dxa"/>
            <w:shd w:val="clear" w:color="auto" w:fill="auto"/>
            <w:vAlign w:val="center"/>
          </w:tcPr>
          <w:p w:rsidR="000E7209" w:rsidRPr="007315D6" w:rsidRDefault="000E7209" w:rsidP="00D12B44">
            <w:pPr>
              <w:pStyle w:val="a0"/>
              <w:jc w:val="left"/>
              <w:rPr>
                <w:sz w:val="20"/>
                <w:szCs w:val="20"/>
              </w:rPr>
            </w:pPr>
          </w:p>
        </w:tc>
        <w:tc>
          <w:tcPr>
            <w:tcW w:w="2188" w:type="dxa"/>
            <w:shd w:val="clear" w:color="auto" w:fill="auto"/>
          </w:tcPr>
          <w:p w:rsidR="000E7209" w:rsidRPr="007315D6" w:rsidRDefault="000E7209" w:rsidP="00D12B44">
            <w:pPr>
              <w:pStyle w:val="a0"/>
              <w:jc w:val="left"/>
              <w:rPr>
                <w:sz w:val="20"/>
                <w:szCs w:val="20"/>
                <w:lang w:val="ru-RU"/>
              </w:rPr>
            </w:pPr>
            <w:r w:rsidRPr="007315D6">
              <w:rPr>
                <w:b/>
                <w:bCs/>
                <w:sz w:val="20"/>
                <w:szCs w:val="20"/>
                <w:lang w:val="ru-RU"/>
              </w:rPr>
              <w:t>Итого с 5% на неучтенные расходы</w:t>
            </w:r>
          </w:p>
        </w:tc>
        <w:tc>
          <w:tcPr>
            <w:tcW w:w="1183" w:type="dxa"/>
            <w:shd w:val="clear" w:color="auto" w:fill="auto"/>
          </w:tcPr>
          <w:p w:rsidR="000E7209" w:rsidRPr="007315D6" w:rsidRDefault="000E7209" w:rsidP="00D12B44">
            <w:pPr>
              <w:pStyle w:val="a0"/>
              <w:jc w:val="left"/>
              <w:rPr>
                <w:sz w:val="20"/>
                <w:szCs w:val="20"/>
                <w:lang w:val="ru-RU"/>
              </w:rPr>
            </w:pPr>
          </w:p>
        </w:tc>
        <w:tc>
          <w:tcPr>
            <w:tcW w:w="1149" w:type="dxa"/>
            <w:shd w:val="clear" w:color="auto" w:fill="auto"/>
          </w:tcPr>
          <w:p w:rsidR="000E7209" w:rsidRPr="007315D6" w:rsidRDefault="000E7209" w:rsidP="00D12B44">
            <w:pPr>
              <w:pStyle w:val="a0"/>
              <w:jc w:val="left"/>
              <w:rPr>
                <w:sz w:val="20"/>
                <w:szCs w:val="20"/>
                <w:lang w:val="ru-RU"/>
              </w:rPr>
            </w:pPr>
          </w:p>
        </w:tc>
        <w:tc>
          <w:tcPr>
            <w:tcW w:w="1131" w:type="dxa"/>
            <w:shd w:val="clear" w:color="auto" w:fill="auto"/>
          </w:tcPr>
          <w:p w:rsidR="000E7209" w:rsidRPr="007315D6" w:rsidRDefault="000E7209" w:rsidP="00D12B44">
            <w:pPr>
              <w:pStyle w:val="a0"/>
              <w:jc w:val="left"/>
              <w:rPr>
                <w:sz w:val="20"/>
                <w:szCs w:val="20"/>
              </w:rPr>
            </w:pPr>
            <w:r w:rsidRPr="007315D6">
              <w:rPr>
                <w:b/>
                <w:bCs/>
                <w:sz w:val="20"/>
                <w:szCs w:val="20"/>
              </w:rPr>
              <w:t>2071,6</w:t>
            </w:r>
          </w:p>
        </w:tc>
        <w:tc>
          <w:tcPr>
            <w:tcW w:w="1128" w:type="dxa"/>
            <w:shd w:val="clear" w:color="auto" w:fill="auto"/>
          </w:tcPr>
          <w:p w:rsidR="000E7209" w:rsidRPr="007315D6" w:rsidRDefault="000E7209" w:rsidP="00D12B44">
            <w:pPr>
              <w:pStyle w:val="a0"/>
              <w:jc w:val="left"/>
              <w:rPr>
                <w:sz w:val="20"/>
                <w:szCs w:val="20"/>
              </w:rPr>
            </w:pPr>
            <w:r w:rsidRPr="007315D6">
              <w:rPr>
                <w:b/>
                <w:bCs/>
                <w:sz w:val="20"/>
                <w:szCs w:val="20"/>
              </w:rPr>
              <w:t>1150,9</w:t>
            </w:r>
          </w:p>
        </w:tc>
        <w:tc>
          <w:tcPr>
            <w:tcW w:w="1130" w:type="dxa"/>
            <w:shd w:val="clear" w:color="auto" w:fill="auto"/>
          </w:tcPr>
          <w:p w:rsidR="000E7209" w:rsidRPr="007315D6" w:rsidRDefault="000E7209" w:rsidP="00D12B44">
            <w:pPr>
              <w:pStyle w:val="a0"/>
              <w:jc w:val="left"/>
              <w:rPr>
                <w:sz w:val="20"/>
                <w:szCs w:val="20"/>
              </w:rPr>
            </w:pPr>
            <w:r w:rsidRPr="007315D6">
              <w:rPr>
                <w:b/>
                <w:bCs/>
                <w:sz w:val="20"/>
                <w:szCs w:val="20"/>
              </w:rPr>
              <w:t>2632,6</w:t>
            </w:r>
          </w:p>
        </w:tc>
        <w:tc>
          <w:tcPr>
            <w:tcW w:w="1128" w:type="dxa"/>
            <w:shd w:val="clear" w:color="auto" w:fill="auto"/>
          </w:tcPr>
          <w:p w:rsidR="000E7209" w:rsidRPr="007315D6" w:rsidRDefault="000E7209" w:rsidP="00D12B44">
            <w:pPr>
              <w:pStyle w:val="a0"/>
              <w:jc w:val="left"/>
              <w:rPr>
                <w:sz w:val="20"/>
                <w:szCs w:val="20"/>
              </w:rPr>
            </w:pPr>
            <w:r w:rsidRPr="007315D6">
              <w:rPr>
                <w:b/>
                <w:bCs/>
                <w:sz w:val="20"/>
                <w:szCs w:val="20"/>
              </w:rPr>
              <w:t>1462,6</w:t>
            </w:r>
          </w:p>
        </w:tc>
      </w:tr>
      <w:tr w:rsidR="000E7209" w:rsidTr="00D12B44">
        <w:tc>
          <w:tcPr>
            <w:tcW w:w="534" w:type="dxa"/>
            <w:shd w:val="clear" w:color="auto" w:fill="auto"/>
            <w:vAlign w:val="center"/>
          </w:tcPr>
          <w:p w:rsidR="000E7209" w:rsidRPr="007315D6" w:rsidRDefault="000E7209" w:rsidP="00D12B44">
            <w:pPr>
              <w:pStyle w:val="a0"/>
              <w:jc w:val="left"/>
              <w:rPr>
                <w:sz w:val="20"/>
                <w:szCs w:val="20"/>
              </w:rPr>
            </w:pPr>
          </w:p>
        </w:tc>
        <w:tc>
          <w:tcPr>
            <w:tcW w:w="9037" w:type="dxa"/>
            <w:gridSpan w:val="7"/>
            <w:shd w:val="clear" w:color="auto" w:fill="auto"/>
          </w:tcPr>
          <w:p w:rsidR="000E7209" w:rsidRPr="007315D6" w:rsidRDefault="000E7209" w:rsidP="00D12B44">
            <w:pPr>
              <w:pStyle w:val="a0"/>
              <w:jc w:val="left"/>
              <w:rPr>
                <w:sz w:val="20"/>
                <w:szCs w:val="20"/>
              </w:rPr>
            </w:pPr>
            <w:r w:rsidRPr="007315D6">
              <w:rPr>
                <w:sz w:val="20"/>
                <w:szCs w:val="20"/>
              </w:rPr>
              <w:t>Категория 2</w:t>
            </w:r>
          </w:p>
        </w:tc>
      </w:tr>
      <w:tr w:rsidR="000E7209" w:rsidTr="00D12B44">
        <w:tc>
          <w:tcPr>
            <w:tcW w:w="534" w:type="dxa"/>
            <w:shd w:val="clear" w:color="auto" w:fill="auto"/>
            <w:vAlign w:val="center"/>
          </w:tcPr>
          <w:p w:rsidR="000E7209" w:rsidRPr="007315D6" w:rsidRDefault="000E7209" w:rsidP="00D12B44">
            <w:pPr>
              <w:pStyle w:val="a0"/>
              <w:jc w:val="left"/>
              <w:rPr>
                <w:sz w:val="20"/>
                <w:szCs w:val="20"/>
              </w:rPr>
            </w:pPr>
          </w:p>
        </w:tc>
        <w:tc>
          <w:tcPr>
            <w:tcW w:w="2188" w:type="dxa"/>
            <w:shd w:val="clear" w:color="auto" w:fill="auto"/>
          </w:tcPr>
          <w:p w:rsidR="000E7209" w:rsidRPr="007315D6" w:rsidRDefault="000E7209" w:rsidP="00D12B44">
            <w:pPr>
              <w:pStyle w:val="a0"/>
              <w:jc w:val="left"/>
              <w:rPr>
                <w:sz w:val="20"/>
                <w:szCs w:val="20"/>
                <w:lang w:val="ru-RU"/>
              </w:rPr>
            </w:pPr>
            <w:r w:rsidRPr="007315D6">
              <w:rPr>
                <w:sz w:val="20"/>
                <w:szCs w:val="20"/>
                <w:lang w:val="ru-RU"/>
              </w:rPr>
              <w:t>Коммунально-бытовые нужды, 5% от расходов категории 1</w:t>
            </w:r>
          </w:p>
        </w:tc>
        <w:tc>
          <w:tcPr>
            <w:tcW w:w="1183" w:type="dxa"/>
            <w:shd w:val="clear" w:color="auto" w:fill="auto"/>
          </w:tcPr>
          <w:p w:rsidR="000E7209" w:rsidRPr="007315D6" w:rsidRDefault="000E7209" w:rsidP="00D12B44">
            <w:pPr>
              <w:pStyle w:val="a0"/>
              <w:jc w:val="left"/>
              <w:rPr>
                <w:sz w:val="20"/>
                <w:szCs w:val="20"/>
                <w:lang w:val="ru-RU"/>
              </w:rPr>
            </w:pPr>
          </w:p>
        </w:tc>
        <w:tc>
          <w:tcPr>
            <w:tcW w:w="1149" w:type="dxa"/>
            <w:shd w:val="clear" w:color="auto" w:fill="auto"/>
          </w:tcPr>
          <w:p w:rsidR="000E7209" w:rsidRPr="007315D6" w:rsidRDefault="000E7209" w:rsidP="00D12B44">
            <w:pPr>
              <w:pStyle w:val="a0"/>
              <w:jc w:val="left"/>
              <w:rPr>
                <w:sz w:val="20"/>
                <w:szCs w:val="20"/>
                <w:lang w:val="ru-RU"/>
              </w:rPr>
            </w:pPr>
          </w:p>
        </w:tc>
        <w:tc>
          <w:tcPr>
            <w:tcW w:w="1131" w:type="dxa"/>
            <w:shd w:val="clear" w:color="auto" w:fill="auto"/>
          </w:tcPr>
          <w:p w:rsidR="000E7209" w:rsidRPr="007315D6" w:rsidRDefault="000E7209" w:rsidP="00D12B44">
            <w:pPr>
              <w:pStyle w:val="a0"/>
              <w:jc w:val="left"/>
              <w:rPr>
                <w:sz w:val="20"/>
                <w:szCs w:val="20"/>
              </w:rPr>
            </w:pPr>
            <w:r w:rsidRPr="007315D6">
              <w:rPr>
                <w:sz w:val="20"/>
                <w:szCs w:val="20"/>
              </w:rPr>
              <w:t>103,6</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57,5</w:t>
            </w:r>
          </w:p>
        </w:tc>
        <w:tc>
          <w:tcPr>
            <w:tcW w:w="1130" w:type="dxa"/>
            <w:shd w:val="clear" w:color="auto" w:fill="auto"/>
          </w:tcPr>
          <w:p w:rsidR="000E7209" w:rsidRPr="007315D6" w:rsidRDefault="000E7209" w:rsidP="00D12B44">
            <w:pPr>
              <w:pStyle w:val="a0"/>
              <w:jc w:val="left"/>
              <w:rPr>
                <w:sz w:val="20"/>
                <w:szCs w:val="20"/>
              </w:rPr>
            </w:pPr>
            <w:r w:rsidRPr="007315D6">
              <w:rPr>
                <w:sz w:val="20"/>
                <w:szCs w:val="20"/>
              </w:rPr>
              <w:t>131,6</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73,1</w:t>
            </w:r>
          </w:p>
        </w:tc>
      </w:tr>
      <w:tr w:rsidR="000E7209" w:rsidTr="00D12B44">
        <w:tc>
          <w:tcPr>
            <w:tcW w:w="534" w:type="dxa"/>
            <w:shd w:val="clear" w:color="auto" w:fill="auto"/>
            <w:vAlign w:val="center"/>
          </w:tcPr>
          <w:p w:rsidR="000E7209" w:rsidRPr="007315D6" w:rsidRDefault="000E7209" w:rsidP="00D12B44">
            <w:pPr>
              <w:pStyle w:val="a0"/>
              <w:jc w:val="left"/>
              <w:rPr>
                <w:sz w:val="20"/>
                <w:szCs w:val="20"/>
              </w:rPr>
            </w:pPr>
          </w:p>
        </w:tc>
        <w:tc>
          <w:tcPr>
            <w:tcW w:w="2188" w:type="dxa"/>
            <w:shd w:val="clear" w:color="auto" w:fill="auto"/>
          </w:tcPr>
          <w:p w:rsidR="000E7209" w:rsidRPr="007315D6" w:rsidRDefault="000E7209" w:rsidP="00D12B44">
            <w:pPr>
              <w:pStyle w:val="a0"/>
              <w:jc w:val="left"/>
              <w:rPr>
                <w:sz w:val="20"/>
                <w:szCs w:val="20"/>
                <w:lang w:val="ru-RU"/>
              </w:rPr>
            </w:pPr>
            <w:r w:rsidRPr="007315D6">
              <w:rPr>
                <w:b/>
                <w:bCs/>
                <w:sz w:val="20"/>
                <w:szCs w:val="20"/>
                <w:lang w:val="ru-RU"/>
              </w:rPr>
              <w:t>Всего с 5% на неучтенные расходы</w:t>
            </w:r>
          </w:p>
        </w:tc>
        <w:tc>
          <w:tcPr>
            <w:tcW w:w="1183" w:type="dxa"/>
            <w:shd w:val="clear" w:color="auto" w:fill="auto"/>
          </w:tcPr>
          <w:p w:rsidR="000E7209" w:rsidRPr="007315D6" w:rsidRDefault="000E7209" w:rsidP="00D12B44">
            <w:pPr>
              <w:pStyle w:val="a0"/>
              <w:jc w:val="left"/>
              <w:rPr>
                <w:sz w:val="20"/>
                <w:szCs w:val="20"/>
                <w:lang w:val="ru-RU"/>
              </w:rPr>
            </w:pPr>
          </w:p>
        </w:tc>
        <w:tc>
          <w:tcPr>
            <w:tcW w:w="1149" w:type="dxa"/>
            <w:shd w:val="clear" w:color="auto" w:fill="auto"/>
          </w:tcPr>
          <w:p w:rsidR="000E7209" w:rsidRPr="007315D6" w:rsidRDefault="000E7209" w:rsidP="00D12B44">
            <w:pPr>
              <w:pStyle w:val="a0"/>
              <w:jc w:val="left"/>
              <w:rPr>
                <w:sz w:val="20"/>
                <w:szCs w:val="20"/>
                <w:lang w:val="ru-RU"/>
              </w:rPr>
            </w:pPr>
          </w:p>
        </w:tc>
        <w:tc>
          <w:tcPr>
            <w:tcW w:w="1131" w:type="dxa"/>
            <w:shd w:val="clear" w:color="auto" w:fill="auto"/>
          </w:tcPr>
          <w:p w:rsidR="000E7209" w:rsidRPr="007315D6" w:rsidRDefault="000E7209" w:rsidP="00D12B44">
            <w:pPr>
              <w:pStyle w:val="a0"/>
              <w:jc w:val="left"/>
              <w:rPr>
                <w:sz w:val="20"/>
                <w:szCs w:val="20"/>
              </w:rPr>
            </w:pPr>
            <w:r w:rsidRPr="007315D6">
              <w:rPr>
                <w:b/>
                <w:bCs/>
                <w:sz w:val="20"/>
                <w:szCs w:val="20"/>
              </w:rPr>
              <w:t>108,8</w:t>
            </w:r>
          </w:p>
        </w:tc>
        <w:tc>
          <w:tcPr>
            <w:tcW w:w="1128" w:type="dxa"/>
            <w:shd w:val="clear" w:color="auto" w:fill="auto"/>
          </w:tcPr>
          <w:p w:rsidR="000E7209" w:rsidRPr="007315D6" w:rsidRDefault="000E7209" w:rsidP="00D12B44">
            <w:pPr>
              <w:pStyle w:val="a0"/>
              <w:jc w:val="left"/>
              <w:rPr>
                <w:sz w:val="20"/>
                <w:szCs w:val="20"/>
              </w:rPr>
            </w:pPr>
            <w:r w:rsidRPr="007315D6">
              <w:rPr>
                <w:b/>
                <w:bCs/>
                <w:sz w:val="20"/>
                <w:szCs w:val="20"/>
              </w:rPr>
              <w:t>60,4</w:t>
            </w:r>
          </w:p>
        </w:tc>
        <w:tc>
          <w:tcPr>
            <w:tcW w:w="1130" w:type="dxa"/>
            <w:shd w:val="clear" w:color="auto" w:fill="auto"/>
          </w:tcPr>
          <w:p w:rsidR="000E7209" w:rsidRPr="007315D6" w:rsidRDefault="000E7209" w:rsidP="00D12B44">
            <w:pPr>
              <w:pStyle w:val="a0"/>
              <w:jc w:val="left"/>
              <w:rPr>
                <w:sz w:val="20"/>
                <w:szCs w:val="20"/>
              </w:rPr>
            </w:pPr>
            <w:r w:rsidRPr="007315D6">
              <w:rPr>
                <w:b/>
                <w:bCs/>
                <w:sz w:val="20"/>
                <w:szCs w:val="20"/>
              </w:rPr>
              <w:t>138,2</w:t>
            </w:r>
          </w:p>
        </w:tc>
        <w:tc>
          <w:tcPr>
            <w:tcW w:w="1128" w:type="dxa"/>
            <w:shd w:val="clear" w:color="auto" w:fill="auto"/>
          </w:tcPr>
          <w:p w:rsidR="000E7209" w:rsidRPr="007315D6" w:rsidRDefault="000E7209" w:rsidP="00D12B44">
            <w:pPr>
              <w:pStyle w:val="a0"/>
              <w:jc w:val="left"/>
              <w:rPr>
                <w:sz w:val="20"/>
                <w:szCs w:val="20"/>
              </w:rPr>
            </w:pPr>
            <w:r w:rsidRPr="007315D6">
              <w:rPr>
                <w:b/>
                <w:bCs/>
                <w:sz w:val="20"/>
                <w:szCs w:val="20"/>
              </w:rPr>
              <w:t>76,8</w:t>
            </w:r>
          </w:p>
        </w:tc>
      </w:tr>
      <w:tr w:rsidR="000E7209" w:rsidTr="00D12B44">
        <w:tc>
          <w:tcPr>
            <w:tcW w:w="534" w:type="dxa"/>
            <w:shd w:val="clear" w:color="auto" w:fill="auto"/>
            <w:vAlign w:val="center"/>
          </w:tcPr>
          <w:p w:rsidR="000E7209" w:rsidRPr="007315D6" w:rsidRDefault="000E7209" w:rsidP="00D12B44">
            <w:pPr>
              <w:pStyle w:val="a0"/>
              <w:jc w:val="left"/>
              <w:rPr>
                <w:sz w:val="20"/>
                <w:szCs w:val="20"/>
              </w:rPr>
            </w:pPr>
          </w:p>
        </w:tc>
        <w:tc>
          <w:tcPr>
            <w:tcW w:w="9037" w:type="dxa"/>
            <w:gridSpan w:val="7"/>
            <w:shd w:val="clear" w:color="auto" w:fill="auto"/>
          </w:tcPr>
          <w:p w:rsidR="000E7209" w:rsidRPr="007315D6" w:rsidRDefault="000E7209" w:rsidP="00D12B44">
            <w:pPr>
              <w:pStyle w:val="a0"/>
              <w:jc w:val="left"/>
              <w:rPr>
                <w:sz w:val="20"/>
                <w:szCs w:val="20"/>
              </w:rPr>
            </w:pPr>
            <w:r w:rsidRPr="007315D6">
              <w:rPr>
                <w:sz w:val="20"/>
                <w:szCs w:val="20"/>
              </w:rPr>
              <w:t>Категория 3</w:t>
            </w:r>
          </w:p>
        </w:tc>
      </w:tr>
      <w:tr w:rsidR="000E7209" w:rsidTr="00D12B44">
        <w:tc>
          <w:tcPr>
            <w:tcW w:w="534" w:type="dxa"/>
            <w:vMerge w:val="restart"/>
            <w:shd w:val="clear" w:color="auto" w:fill="auto"/>
            <w:vAlign w:val="center"/>
          </w:tcPr>
          <w:p w:rsidR="000E7209" w:rsidRPr="007315D6" w:rsidRDefault="000E7209" w:rsidP="00D12B44">
            <w:pPr>
              <w:pStyle w:val="a0"/>
              <w:jc w:val="left"/>
              <w:rPr>
                <w:sz w:val="20"/>
                <w:szCs w:val="20"/>
              </w:rPr>
            </w:pPr>
          </w:p>
        </w:tc>
        <w:tc>
          <w:tcPr>
            <w:tcW w:w="2188" w:type="dxa"/>
            <w:vMerge w:val="restart"/>
            <w:shd w:val="clear" w:color="auto" w:fill="auto"/>
          </w:tcPr>
          <w:p w:rsidR="000E7209" w:rsidRPr="007315D6" w:rsidRDefault="000E7209" w:rsidP="00D12B44">
            <w:pPr>
              <w:pStyle w:val="a0"/>
              <w:jc w:val="left"/>
              <w:rPr>
                <w:sz w:val="20"/>
                <w:szCs w:val="20"/>
              </w:rPr>
            </w:pPr>
            <w:r w:rsidRPr="007315D6">
              <w:rPr>
                <w:sz w:val="20"/>
                <w:szCs w:val="20"/>
              </w:rPr>
              <w:t>Котельные (для нужд соцкульбыта.)</w:t>
            </w:r>
          </w:p>
        </w:tc>
        <w:tc>
          <w:tcPr>
            <w:tcW w:w="1183" w:type="dxa"/>
            <w:shd w:val="clear" w:color="auto" w:fill="auto"/>
          </w:tcPr>
          <w:p w:rsidR="000E7209" w:rsidRPr="007315D6" w:rsidRDefault="000E7209" w:rsidP="00D12B44">
            <w:pPr>
              <w:pStyle w:val="a0"/>
              <w:jc w:val="left"/>
              <w:rPr>
                <w:sz w:val="20"/>
                <w:szCs w:val="20"/>
              </w:rPr>
            </w:pPr>
            <w:r w:rsidRPr="007315D6">
              <w:rPr>
                <w:sz w:val="20"/>
                <w:szCs w:val="20"/>
              </w:rPr>
              <w:t>1,0</w:t>
            </w:r>
          </w:p>
        </w:tc>
        <w:tc>
          <w:tcPr>
            <w:tcW w:w="1149" w:type="dxa"/>
            <w:shd w:val="clear" w:color="auto" w:fill="auto"/>
          </w:tcPr>
          <w:p w:rsidR="000E7209" w:rsidRPr="007315D6" w:rsidRDefault="000E7209" w:rsidP="00D12B44">
            <w:pPr>
              <w:pStyle w:val="a0"/>
              <w:jc w:val="left"/>
              <w:rPr>
                <w:sz w:val="20"/>
                <w:szCs w:val="20"/>
              </w:rPr>
            </w:pPr>
            <w:r w:rsidRPr="007315D6">
              <w:rPr>
                <w:sz w:val="20"/>
                <w:szCs w:val="20"/>
              </w:rPr>
              <w:t>1,5</w:t>
            </w:r>
          </w:p>
        </w:tc>
        <w:tc>
          <w:tcPr>
            <w:tcW w:w="1131" w:type="dxa"/>
            <w:shd w:val="clear" w:color="auto" w:fill="auto"/>
          </w:tcPr>
          <w:p w:rsidR="000E7209" w:rsidRPr="007315D6" w:rsidRDefault="000E7209" w:rsidP="00D12B44">
            <w:pPr>
              <w:pStyle w:val="a0"/>
              <w:jc w:val="left"/>
              <w:rPr>
                <w:sz w:val="20"/>
                <w:szCs w:val="20"/>
              </w:rPr>
            </w:pPr>
            <w:r w:rsidRPr="007315D6">
              <w:rPr>
                <w:sz w:val="20"/>
                <w:szCs w:val="20"/>
              </w:rPr>
              <w:t>505,6</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134,4</w:t>
            </w:r>
          </w:p>
        </w:tc>
        <w:tc>
          <w:tcPr>
            <w:tcW w:w="1130" w:type="dxa"/>
            <w:shd w:val="clear" w:color="auto" w:fill="auto"/>
          </w:tcPr>
          <w:p w:rsidR="000E7209" w:rsidRPr="007315D6" w:rsidRDefault="000E7209" w:rsidP="00D12B44">
            <w:pPr>
              <w:pStyle w:val="a0"/>
              <w:jc w:val="left"/>
              <w:rPr>
                <w:sz w:val="20"/>
                <w:szCs w:val="20"/>
              </w:rPr>
            </w:pPr>
            <w:r w:rsidRPr="007315D6">
              <w:rPr>
                <w:sz w:val="20"/>
                <w:szCs w:val="20"/>
              </w:rPr>
              <w:t>700,3</w:t>
            </w:r>
          </w:p>
        </w:tc>
        <w:tc>
          <w:tcPr>
            <w:tcW w:w="1128" w:type="dxa"/>
            <w:shd w:val="clear" w:color="auto" w:fill="auto"/>
          </w:tcPr>
          <w:p w:rsidR="000E7209" w:rsidRPr="007315D6" w:rsidRDefault="000E7209" w:rsidP="00D12B44">
            <w:pPr>
              <w:pStyle w:val="a0"/>
              <w:jc w:val="left"/>
              <w:rPr>
                <w:sz w:val="20"/>
                <w:szCs w:val="20"/>
              </w:rPr>
            </w:pPr>
            <w:r w:rsidRPr="007315D6">
              <w:rPr>
                <w:sz w:val="20"/>
                <w:szCs w:val="20"/>
              </w:rPr>
              <w:t>206,7</w:t>
            </w:r>
          </w:p>
        </w:tc>
      </w:tr>
      <w:tr w:rsidR="000E7209" w:rsidTr="00D12B44">
        <w:tc>
          <w:tcPr>
            <w:tcW w:w="534" w:type="dxa"/>
            <w:vMerge/>
            <w:shd w:val="clear" w:color="auto" w:fill="auto"/>
            <w:vAlign w:val="center"/>
          </w:tcPr>
          <w:p w:rsidR="000E7209" w:rsidRPr="007315D6" w:rsidRDefault="000E7209" w:rsidP="00D12B44">
            <w:pPr>
              <w:pStyle w:val="a0"/>
              <w:jc w:val="left"/>
              <w:rPr>
                <w:sz w:val="20"/>
                <w:szCs w:val="20"/>
              </w:rPr>
            </w:pPr>
          </w:p>
        </w:tc>
        <w:tc>
          <w:tcPr>
            <w:tcW w:w="2188" w:type="dxa"/>
            <w:vMerge/>
            <w:shd w:val="clear" w:color="auto" w:fill="auto"/>
          </w:tcPr>
          <w:p w:rsidR="000E7209" w:rsidRPr="007315D6" w:rsidRDefault="000E7209" w:rsidP="00D12B44">
            <w:pPr>
              <w:pStyle w:val="a0"/>
              <w:jc w:val="left"/>
              <w:rPr>
                <w:sz w:val="20"/>
                <w:szCs w:val="20"/>
              </w:rPr>
            </w:pPr>
          </w:p>
        </w:tc>
        <w:tc>
          <w:tcPr>
            <w:tcW w:w="1183" w:type="dxa"/>
            <w:shd w:val="clear" w:color="auto" w:fill="auto"/>
          </w:tcPr>
          <w:p w:rsidR="000E7209" w:rsidRPr="007315D6" w:rsidRDefault="000E7209" w:rsidP="00D12B44">
            <w:pPr>
              <w:pStyle w:val="a0"/>
              <w:jc w:val="left"/>
              <w:rPr>
                <w:sz w:val="20"/>
                <w:szCs w:val="20"/>
              </w:rPr>
            </w:pPr>
            <w:r w:rsidRPr="007315D6">
              <w:rPr>
                <w:sz w:val="20"/>
                <w:szCs w:val="20"/>
              </w:rPr>
              <w:t xml:space="preserve">Гкал/час </w:t>
            </w:r>
          </w:p>
        </w:tc>
        <w:tc>
          <w:tcPr>
            <w:tcW w:w="1149" w:type="dxa"/>
            <w:shd w:val="clear" w:color="auto" w:fill="auto"/>
          </w:tcPr>
          <w:p w:rsidR="000E7209" w:rsidRPr="007315D6" w:rsidRDefault="000E7209" w:rsidP="00D12B44">
            <w:pPr>
              <w:pStyle w:val="a0"/>
              <w:jc w:val="left"/>
              <w:rPr>
                <w:sz w:val="20"/>
                <w:szCs w:val="20"/>
              </w:rPr>
            </w:pPr>
            <w:r w:rsidRPr="007315D6">
              <w:rPr>
                <w:sz w:val="20"/>
                <w:szCs w:val="20"/>
              </w:rPr>
              <w:t xml:space="preserve">Гкал/час </w:t>
            </w:r>
          </w:p>
        </w:tc>
        <w:tc>
          <w:tcPr>
            <w:tcW w:w="1131" w:type="dxa"/>
            <w:shd w:val="clear" w:color="auto" w:fill="auto"/>
          </w:tcPr>
          <w:p w:rsidR="000E7209" w:rsidRPr="007315D6" w:rsidRDefault="000E7209" w:rsidP="00D12B44">
            <w:pPr>
              <w:ind w:firstLine="0"/>
              <w:jc w:val="left"/>
              <w:rPr>
                <w:sz w:val="20"/>
                <w:szCs w:val="20"/>
              </w:rPr>
            </w:pPr>
          </w:p>
        </w:tc>
        <w:tc>
          <w:tcPr>
            <w:tcW w:w="1128" w:type="dxa"/>
            <w:shd w:val="clear" w:color="auto" w:fill="auto"/>
          </w:tcPr>
          <w:p w:rsidR="000E7209" w:rsidRPr="007315D6" w:rsidRDefault="000E7209" w:rsidP="00D12B44">
            <w:pPr>
              <w:ind w:firstLine="0"/>
              <w:jc w:val="left"/>
              <w:rPr>
                <w:sz w:val="20"/>
                <w:szCs w:val="20"/>
              </w:rPr>
            </w:pPr>
          </w:p>
        </w:tc>
        <w:tc>
          <w:tcPr>
            <w:tcW w:w="1130" w:type="dxa"/>
            <w:shd w:val="clear" w:color="auto" w:fill="auto"/>
          </w:tcPr>
          <w:p w:rsidR="000E7209" w:rsidRPr="007315D6" w:rsidRDefault="000E7209" w:rsidP="00D12B44">
            <w:pPr>
              <w:ind w:firstLine="0"/>
              <w:jc w:val="left"/>
              <w:rPr>
                <w:sz w:val="20"/>
                <w:szCs w:val="20"/>
              </w:rPr>
            </w:pPr>
          </w:p>
        </w:tc>
        <w:tc>
          <w:tcPr>
            <w:tcW w:w="1128" w:type="dxa"/>
            <w:shd w:val="clear" w:color="auto" w:fill="auto"/>
          </w:tcPr>
          <w:p w:rsidR="000E7209" w:rsidRPr="007315D6" w:rsidRDefault="000E7209" w:rsidP="00D12B44">
            <w:pPr>
              <w:ind w:firstLine="0"/>
              <w:jc w:val="left"/>
              <w:rPr>
                <w:sz w:val="20"/>
                <w:szCs w:val="20"/>
              </w:rPr>
            </w:pPr>
          </w:p>
        </w:tc>
      </w:tr>
      <w:tr w:rsidR="000E7209" w:rsidTr="00D12B44">
        <w:tc>
          <w:tcPr>
            <w:tcW w:w="534" w:type="dxa"/>
            <w:vMerge/>
            <w:shd w:val="clear" w:color="auto" w:fill="auto"/>
          </w:tcPr>
          <w:p w:rsidR="000E7209" w:rsidRDefault="000E7209" w:rsidP="00D12B44">
            <w:pPr>
              <w:ind w:firstLine="0"/>
              <w:jc w:val="left"/>
            </w:pPr>
          </w:p>
        </w:tc>
        <w:tc>
          <w:tcPr>
            <w:tcW w:w="2188" w:type="dxa"/>
            <w:vMerge/>
            <w:shd w:val="clear" w:color="auto" w:fill="auto"/>
          </w:tcPr>
          <w:p w:rsidR="000E7209" w:rsidRPr="007315D6" w:rsidRDefault="000E7209" w:rsidP="00D12B44">
            <w:pPr>
              <w:ind w:firstLine="0"/>
              <w:jc w:val="left"/>
              <w:rPr>
                <w:sz w:val="20"/>
                <w:szCs w:val="20"/>
              </w:rPr>
            </w:pPr>
          </w:p>
        </w:tc>
        <w:tc>
          <w:tcPr>
            <w:tcW w:w="1183" w:type="dxa"/>
            <w:shd w:val="clear" w:color="auto" w:fill="auto"/>
          </w:tcPr>
          <w:p w:rsidR="000E7209" w:rsidRPr="007315D6" w:rsidRDefault="000E7209" w:rsidP="00D12B44">
            <w:pPr>
              <w:pStyle w:val="a0"/>
              <w:jc w:val="left"/>
              <w:rPr>
                <w:sz w:val="20"/>
                <w:szCs w:val="20"/>
              </w:rPr>
            </w:pPr>
          </w:p>
        </w:tc>
        <w:tc>
          <w:tcPr>
            <w:tcW w:w="1149" w:type="dxa"/>
            <w:shd w:val="clear" w:color="auto" w:fill="auto"/>
          </w:tcPr>
          <w:p w:rsidR="000E7209" w:rsidRPr="007315D6" w:rsidRDefault="000E7209" w:rsidP="00D12B44">
            <w:pPr>
              <w:pStyle w:val="a0"/>
              <w:jc w:val="left"/>
              <w:rPr>
                <w:sz w:val="20"/>
                <w:szCs w:val="20"/>
              </w:rPr>
            </w:pPr>
          </w:p>
        </w:tc>
        <w:tc>
          <w:tcPr>
            <w:tcW w:w="1131" w:type="dxa"/>
            <w:shd w:val="clear" w:color="auto" w:fill="auto"/>
          </w:tcPr>
          <w:p w:rsidR="000E7209" w:rsidRPr="007315D6" w:rsidRDefault="000E7209" w:rsidP="00D12B44">
            <w:pPr>
              <w:ind w:firstLine="0"/>
              <w:jc w:val="left"/>
              <w:rPr>
                <w:sz w:val="20"/>
                <w:szCs w:val="20"/>
              </w:rPr>
            </w:pPr>
          </w:p>
        </w:tc>
        <w:tc>
          <w:tcPr>
            <w:tcW w:w="1128" w:type="dxa"/>
            <w:shd w:val="clear" w:color="auto" w:fill="auto"/>
          </w:tcPr>
          <w:p w:rsidR="000E7209" w:rsidRPr="007315D6" w:rsidRDefault="000E7209" w:rsidP="00D12B44">
            <w:pPr>
              <w:ind w:firstLine="0"/>
              <w:jc w:val="left"/>
              <w:rPr>
                <w:sz w:val="20"/>
                <w:szCs w:val="20"/>
              </w:rPr>
            </w:pPr>
          </w:p>
        </w:tc>
        <w:tc>
          <w:tcPr>
            <w:tcW w:w="1130" w:type="dxa"/>
            <w:shd w:val="clear" w:color="auto" w:fill="auto"/>
          </w:tcPr>
          <w:p w:rsidR="000E7209" w:rsidRPr="007315D6" w:rsidRDefault="000E7209" w:rsidP="00D12B44">
            <w:pPr>
              <w:ind w:firstLine="0"/>
              <w:jc w:val="left"/>
              <w:rPr>
                <w:sz w:val="20"/>
                <w:szCs w:val="20"/>
              </w:rPr>
            </w:pPr>
          </w:p>
        </w:tc>
        <w:tc>
          <w:tcPr>
            <w:tcW w:w="1128" w:type="dxa"/>
            <w:shd w:val="clear" w:color="auto" w:fill="auto"/>
          </w:tcPr>
          <w:p w:rsidR="000E7209" w:rsidRPr="007315D6" w:rsidRDefault="000E7209" w:rsidP="00D12B44">
            <w:pPr>
              <w:ind w:firstLine="0"/>
              <w:jc w:val="left"/>
              <w:rPr>
                <w:sz w:val="20"/>
                <w:szCs w:val="20"/>
              </w:rPr>
            </w:pPr>
          </w:p>
        </w:tc>
      </w:tr>
      <w:tr w:rsidR="000E7209" w:rsidTr="00D12B44">
        <w:tc>
          <w:tcPr>
            <w:tcW w:w="534" w:type="dxa"/>
            <w:vMerge/>
            <w:shd w:val="clear" w:color="auto" w:fill="auto"/>
          </w:tcPr>
          <w:p w:rsidR="000E7209" w:rsidRDefault="000E7209" w:rsidP="00D12B44">
            <w:pPr>
              <w:ind w:firstLine="0"/>
              <w:jc w:val="left"/>
            </w:pPr>
          </w:p>
        </w:tc>
        <w:tc>
          <w:tcPr>
            <w:tcW w:w="2188" w:type="dxa"/>
            <w:vMerge/>
            <w:shd w:val="clear" w:color="auto" w:fill="auto"/>
          </w:tcPr>
          <w:p w:rsidR="000E7209" w:rsidRPr="007315D6" w:rsidRDefault="000E7209" w:rsidP="00D12B44">
            <w:pPr>
              <w:ind w:firstLine="0"/>
              <w:jc w:val="left"/>
              <w:rPr>
                <w:sz w:val="20"/>
                <w:szCs w:val="20"/>
              </w:rPr>
            </w:pPr>
          </w:p>
        </w:tc>
        <w:tc>
          <w:tcPr>
            <w:tcW w:w="1183" w:type="dxa"/>
            <w:shd w:val="clear" w:color="auto" w:fill="auto"/>
          </w:tcPr>
          <w:p w:rsidR="000E7209" w:rsidRPr="007315D6" w:rsidRDefault="000E7209" w:rsidP="00D12B44">
            <w:pPr>
              <w:pStyle w:val="a0"/>
              <w:jc w:val="left"/>
              <w:rPr>
                <w:sz w:val="20"/>
                <w:szCs w:val="20"/>
              </w:rPr>
            </w:pPr>
            <w:r w:rsidRPr="007315D6">
              <w:rPr>
                <w:sz w:val="20"/>
                <w:szCs w:val="20"/>
              </w:rPr>
              <w:t>3,6</w:t>
            </w:r>
          </w:p>
        </w:tc>
        <w:tc>
          <w:tcPr>
            <w:tcW w:w="1149" w:type="dxa"/>
            <w:shd w:val="clear" w:color="auto" w:fill="auto"/>
          </w:tcPr>
          <w:p w:rsidR="000E7209" w:rsidRPr="007315D6" w:rsidRDefault="000E7209" w:rsidP="00D12B44">
            <w:pPr>
              <w:pStyle w:val="a0"/>
              <w:jc w:val="left"/>
              <w:rPr>
                <w:sz w:val="20"/>
                <w:szCs w:val="20"/>
              </w:rPr>
            </w:pPr>
            <w:r w:rsidRPr="007315D6">
              <w:rPr>
                <w:sz w:val="20"/>
                <w:szCs w:val="20"/>
              </w:rPr>
              <w:t>5,0</w:t>
            </w:r>
          </w:p>
        </w:tc>
        <w:tc>
          <w:tcPr>
            <w:tcW w:w="1131" w:type="dxa"/>
            <w:shd w:val="clear" w:color="auto" w:fill="auto"/>
          </w:tcPr>
          <w:p w:rsidR="000E7209" w:rsidRPr="007315D6" w:rsidRDefault="000E7209" w:rsidP="00D12B44">
            <w:pPr>
              <w:ind w:firstLine="0"/>
              <w:jc w:val="left"/>
              <w:rPr>
                <w:sz w:val="20"/>
                <w:szCs w:val="20"/>
              </w:rPr>
            </w:pPr>
          </w:p>
        </w:tc>
        <w:tc>
          <w:tcPr>
            <w:tcW w:w="1128" w:type="dxa"/>
            <w:shd w:val="clear" w:color="auto" w:fill="auto"/>
          </w:tcPr>
          <w:p w:rsidR="000E7209" w:rsidRPr="007315D6" w:rsidRDefault="000E7209" w:rsidP="00D12B44">
            <w:pPr>
              <w:ind w:firstLine="0"/>
              <w:jc w:val="left"/>
              <w:rPr>
                <w:sz w:val="20"/>
                <w:szCs w:val="20"/>
              </w:rPr>
            </w:pPr>
          </w:p>
        </w:tc>
        <w:tc>
          <w:tcPr>
            <w:tcW w:w="1130" w:type="dxa"/>
            <w:shd w:val="clear" w:color="auto" w:fill="auto"/>
          </w:tcPr>
          <w:p w:rsidR="000E7209" w:rsidRPr="007315D6" w:rsidRDefault="000E7209" w:rsidP="00D12B44">
            <w:pPr>
              <w:ind w:firstLine="0"/>
              <w:jc w:val="left"/>
              <w:rPr>
                <w:sz w:val="20"/>
                <w:szCs w:val="20"/>
              </w:rPr>
            </w:pPr>
          </w:p>
        </w:tc>
        <w:tc>
          <w:tcPr>
            <w:tcW w:w="1128" w:type="dxa"/>
            <w:shd w:val="clear" w:color="auto" w:fill="auto"/>
          </w:tcPr>
          <w:p w:rsidR="000E7209" w:rsidRPr="007315D6" w:rsidRDefault="000E7209" w:rsidP="00D12B44">
            <w:pPr>
              <w:ind w:firstLine="0"/>
              <w:jc w:val="left"/>
              <w:rPr>
                <w:sz w:val="20"/>
                <w:szCs w:val="20"/>
              </w:rPr>
            </w:pPr>
          </w:p>
        </w:tc>
      </w:tr>
      <w:tr w:rsidR="000E7209" w:rsidTr="00D12B44">
        <w:tc>
          <w:tcPr>
            <w:tcW w:w="534" w:type="dxa"/>
            <w:vMerge/>
            <w:shd w:val="clear" w:color="auto" w:fill="auto"/>
          </w:tcPr>
          <w:p w:rsidR="000E7209" w:rsidRDefault="000E7209" w:rsidP="00D12B44">
            <w:pPr>
              <w:ind w:firstLine="0"/>
              <w:jc w:val="left"/>
            </w:pPr>
          </w:p>
        </w:tc>
        <w:tc>
          <w:tcPr>
            <w:tcW w:w="2188" w:type="dxa"/>
            <w:vMerge/>
            <w:shd w:val="clear" w:color="auto" w:fill="auto"/>
          </w:tcPr>
          <w:p w:rsidR="000E7209" w:rsidRPr="007315D6" w:rsidRDefault="000E7209" w:rsidP="00D12B44">
            <w:pPr>
              <w:ind w:firstLine="0"/>
              <w:jc w:val="left"/>
              <w:rPr>
                <w:sz w:val="20"/>
                <w:szCs w:val="20"/>
              </w:rPr>
            </w:pPr>
          </w:p>
        </w:tc>
        <w:tc>
          <w:tcPr>
            <w:tcW w:w="1183" w:type="dxa"/>
            <w:shd w:val="clear" w:color="auto" w:fill="auto"/>
          </w:tcPr>
          <w:p w:rsidR="000E7209" w:rsidRPr="007315D6" w:rsidRDefault="000E7209" w:rsidP="00D12B44">
            <w:pPr>
              <w:pStyle w:val="a0"/>
              <w:jc w:val="left"/>
              <w:rPr>
                <w:sz w:val="20"/>
                <w:szCs w:val="20"/>
              </w:rPr>
            </w:pPr>
            <w:proofErr w:type="gramStart"/>
            <w:r w:rsidRPr="007315D6">
              <w:rPr>
                <w:sz w:val="20"/>
                <w:szCs w:val="20"/>
              </w:rPr>
              <w:t>тыс</w:t>
            </w:r>
            <w:proofErr w:type="gramEnd"/>
            <w:r w:rsidRPr="007315D6">
              <w:rPr>
                <w:sz w:val="20"/>
                <w:szCs w:val="20"/>
              </w:rPr>
              <w:t xml:space="preserve">. Гкал/год </w:t>
            </w:r>
          </w:p>
        </w:tc>
        <w:tc>
          <w:tcPr>
            <w:tcW w:w="1149" w:type="dxa"/>
            <w:shd w:val="clear" w:color="auto" w:fill="auto"/>
          </w:tcPr>
          <w:p w:rsidR="000E7209" w:rsidRPr="007315D6" w:rsidRDefault="000E7209" w:rsidP="00D12B44">
            <w:pPr>
              <w:pStyle w:val="a0"/>
              <w:jc w:val="left"/>
              <w:rPr>
                <w:sz w:val="20"/>
                <w:szCs w:val="20"/>
              </w:rPr>
            </w:pPr>
            <w:proofErr w:type="gramStart"/>
            <w:r w:rsidRPr="007315D6">
              <w:rPr>
                <w:sz w:val="20"/>
                <w:szCs w:val="20"/>
              </w:rPr>
              <w:t>тыс</w:t>
            </w:r>
            <w:proofErr w:type="gramEnd"/>
            <w:r w:rsidRPr="007315D6">
              <w:rPr>
                <w:sz w:val="20"/>
                <w:szCs w:val="20"/>
              </w:rPr>
              <w:t xml:space="preserve">. Гкал/год </w:t>
            </w:r>
          </w:p>
        </w:tc>
        <w:tc>
          <w:tcPr>
            <w:tcW w:w="1131" w:type="dxa"/>
            <w:shd w:val="clear" w:color="auto" w:fill="auto"/>
          </w:tcPr>
          <w:p w:rsidR="000E7209" w:rsidRPr="007315D6" w:rsidRDefault="000E7209" w:rsidP="00D12B44">
            <w:pPr>
              <w:ind w:firstLine="0"/>
              <w:jc w:val="left"/>
              <w:rPr>
                <w:sz w:val="20"/>
                <w:szCs w:val="20"/>
              </w:rPr>
            </w:pPr>
          </w:p>
        </w:tc>
        <w:tc>
          <w:tcPr>
            <w:tcW w:w="1128" w:type="dxa"/>
            <w:shd w:val="clear" w:color="auto" w:fill="auto"/>
          </w:tcPr>
          <w:p w:rsidR="000E7209" w:rsidRPr="007315D6" w:rsidRDefault="000E7209" w:rsidP="00D12B44">
            <w:pPr>
              <w:ind w:firstLine="0"/>
              <w:jc w:val="left"/>
              <w:rPr>
                <w:sz w:val="20"/>
                <w:szCs w:val="20"/>
              </w:rPr>
            </w:pPr>
          </w:p>
        </w:tc>
        <w:tc>
          <w:tcPr>
            <w:tcW w:w="1130" w:type="dxa"/>
            <w:shd w:val="clear" w:color="auto" w:fill="auto"/>
          </w:tcPr>
          <w:p w:rsidR="000E7209" w:rsidRPr="007315D6" w:rsidRDefault="000E7209" w:rsidP="00D12B44">
            <w:pPr>
              <w:ind w:firstLine="0"/>
              <w:jc w:val="left"/>
              <w:rPr>
                <w:sz w:val="20"/>
                <w:szCs w:val="20"/>
              </w:rPr>
            </w:pPr>
          </w:p>
        </w:tc>
        <w:tc>
          <w:tcPr>
            <w:tcW w:w="1128" w:type="dxa"/>
            <w:shd w:val="clear" w:color="auto" w:fill="auto"/>
          </w:tcPr>
          <w:p w:rsidR="000E7209" w:rsidRPr="007315D6" w:rsidRDefault="000E7209" w:rsidP="00D12B44">
            <w:pPr>
              <w:ind w:firstLine="0"/>
              <w:jc w:val="left"/>
              <w:rPr>
                <w:sz w:val="20"/>
                <w:szCs w:val="20"/>
              </w:rPr>
            </w:pPr>
          </w:p>
        </w:tc>
      </w:tr>
      <w:tr w:rsidR="000E7209" w:rsidTr="00D12B44">
        <w:tc>
          <w:tcPr>
            <w:tcW w:w="534" w:type="dxa"/>
            <w:shd w:val="clear" w:color="auto" w:fill="auto"/>
            <w:vAlign w:val="center"/>
          </w:tcPr>
          <w:p w:rsidR="000E7209" w:rsidRPr="007315D6" w:rsidRDefault="000E7209" w:rsidP="00D12B44">
            <w:pPr>
              <w:pStyle w:val="a0"/>
              <w:jc w:val="left"/>
              <w:rPr>
                <w:sz w:val="20"/>
                <w:szCs w:val="20"/>
              </w:rPr>
            </w:pPr>
          </w:p>
        </w:tc>
        <w:tc>
          <w:tcPr>
            <w:tcW w:w="2188" w:type="dxa"/>
            <w:shd w:val="clear" w:color="auto" w:fill="auto"/>
          </w:tcPr>
          <w:p w:rsidR="000E7209" w:rsidRPr="007315D6" w:rsidRDefault="000E7209" w:rsidP="00D12B44">
            <w:pPr>
              <w:pStyle w:val="a0"/>
              <w:jc w:val="left"/>
              <w:rPr>
                <w:sz w:val="20"/>
                <w:szCs w:val="20"/>
                <w:lang w:val="ru-RU"/>
              </w:rPr>
            </w:pPr>
            <w:r w:rsidRPr="007315D6">
              <w:rPr>
                <w:b/>
                <w:bCs/>
                <w:sz w:val="20"/>
                <w:szCs w:val="20"/>
                <w:lang w:val="ru-RU"/>
              </w:rPr>
              <w:t>Общий расход по 1; 2 и 3 категориям</w:t>
            </w:r>
          </w:p>
        </w:tc>
        <w:tc>
          <w:tcPr>
            <w:tcW w:w="1183" w:type="dxa"/>
            <w:shd w:val="clear" w:color="auto" w:fill="auto"/>
          </w:tcPr>
          <w:p w:rsidR="000E7209" w:rsidRPr="007315D6" w:rsidRDefault="000E7209" w:rsidP="00D12B44">
            <w:pPr>
              <w:pStyle w:val="a0"/>
              <w:jc w:val="left"/>
              <w:rPr>
                <w:sz w:val="20"/>
                <w:szCs w:val="20"/>
                <w:lang w:val="ru-RU"/>
              </w:rPr>
            </w:pPr>
          </w:p>
        </w:tc>
        <w:tc>
          <w:tcPr>
            <w:tcW w:w="1149" w:type="dxa"/>
            <w:shd w:val="clear" w:color="auto" w:fill="auto"/>
          </w:tcPr>
          <w:p w:rsidR="000E7209" w:rsidRPr="007315D6" w:rsidRDefault="000E7209" w:rsidP="00D12B44">
            <w:pPr>
              <w:pStyle w:val="a0"/>
              <w:jc w:val="left"/>
              <w:rPr>
                <w:sz w:val="20"/>
                <w:szCs w:val="20"/>
                <w:lang w:val="ru-RU"/>
              </w:rPr>
            </w:pPr>
          </w:p>
        </w:tc>
        <w:tc>
          <w:tcPr>
            <w:tcW w:w="1131" w:type="dxa"/>
            <w:shd w:val="clear" w:color="auto" w:fill="auto"/>
          </w:tcPr>
          <w:p w:rsidR="000E7209" w:rsidRPr="007315D6" w:rsidRDefault="000E7209" w:rsidP="00D12B44">
            <w:pPr>
              <w:pStyle w:val="a0"/>
              <w:jc w:val="left"/>
              <w:rPr>
                <w:sz w:val="20"/>
                <w:szCs w:val="20"/>
              </w:rPr>
            </w:pPr>
            <w:r w:rsidRPr="007315D6">
              <w:rPr>
                <w:b/>
                <w:bCs/>
                <w:sz w:val="20"/>
                <w:szCs w:val="20"/>
              </w:rPr>
              <w:t>2686,0</w:t>
            </w:r>
          </w:p>
        </w:tc>
        <w:tc>
          <w:tcPr>
            <w:tcW w:w="1128" w:type="dxa"/>
            <w:shd w:val="clear" w:color="auto" w:fill="auto"/>
          </w:tcPr>
          <w:p w:rsidR="000E7209" w:rsidRPr="007315D6" w:rsidRDefault="000E7209" w:rsidP="00D12B44">
            <w:pPr>
              <w:pStyle w:val="a0"/>
              <w:jc w:val="left"/>
              <w:rPr>
                <w:sz w:val="20"/>
                <w:szCs w:val="20"/>
              </w:rPr>
            </w:pPr>
            <w:r w:rsidRPr="007315D6">
              <w:rPr>
                <w:b/>
                <w:bCs/>
                <w:sz w:val="20"/>
                <w:szCs w:val="20"/>
              </w:rPr>
              <w:t>1345,8</w:t>
            </w:r>
          </w:p>
        </w:tc>
        <w:tc>
          <w:tcPr>
            <w:tcW w:w="1130" w:type="dxa"/>
            <w:shd w:val="clear" w:color="auto" w:fill="auto"/>
          </w:tcPr>
          <w:p w:rsidR="000E7209" w:rsidRPr="007315D6" w:rsidRDefault="000E7209" w:rsidP="00D12B44">
            <w:pPr>
              <w:pStyle w:val="a0"/>
              <w:jc w:val="left"/>
              <w:rPr>
                <w:sz w:val="20"/>
                <w:szCs w:val="20"/>
              </w:rPr>
            </w:pPr>
            <w:r w:rsidRPr="007315D6">
              <w:rPr>
                <w:b/>
                <w:bCs/>
                <w:sz w:val="20"/>
                <w:szCs w:val="20"/>
              </w:rPr>
              <w:t>3471,1</w:t>
            </w:r>
          </w:p>
        </w:tc>
        <w:tc>
          <w:tcPr>
            <w:tcW w:w="1128" w:type="dxa"/>
            <w:shd w:val="clear" w:color="auto" w:fill="auto"/>
          </w:tcPr>
          <w:p w:rsidR="000E7209" w:rsidRPr="007315D6" w:rsidRDefault="000E7209" w:rsidP="00D12B44">
            <w:pPr>
              <w:pStyle w:val="a0"/>
              <w:jc w:val="left"/>
              <w:rPr>
                <w:sz w:val="20"/>
                <w:szCs w:val="20"/>
              </w:rPr>
            </w:pPr>
            <w:r w:rsidRPr="007315D6">
              <w:rPr>
                <w:b/>
                <w:bCs/>
                <w:sz w:val="20"/>
                <w:szCs w:val="20"/>
              </w:rPr>
              <w:t>1746,0</w:t>
            </w:r>
          </w:p>
        </w:tc>
      </w:tr>
    </w:tbl>
    <w:p w:rsidR="000E7209" w:rsidRDefault="000E7209" w:rsidP="000E7209">
      <w:pPr>
        <w:jc w:val="left"/>
      </w:pPr>
    </w:p>
    <w:p w:rsidR="000E7209" w:rsidRPr="00BC4199" w:rsidRDefault="000E7209" w:rsidP="000E7209">
      <w:pPr>
        <w:numPr>
          <w:ilvl w:val="0"/>
          <w:numId w:val="46"/>
        </w:numPr>
      </w:pPr>
      <w:r w:rsidRPr="00BC4199">
        <w:lastRenderedPageBreak/>
        <w:t xml:space="preserve">1 категорию потребителей составляет существующий и проектируемый жилой сектор, использующий газ на </w:t>
      </w:r>
      <w:r>
        <w:t>коммунальные</w:t>
      </w:r>
      <w:r w:rsidRPr="00BC4199">
        <w:t xml:space="preserve"> и сангигиенические нужды.</w:t>
      </w:r>
    </w:p>
    <w:p w:rsidR="000E7209" w:rsidRPr="00BC4199" w:rsidRDefault="000E7209" w:rsidP="000E7209">
      <w:pPr>
        <w:numPr>
          <w:ilvl w:val="0"/>
          <w:numId w:val="46"/>
        </w:numPr>
      </w:pPr>
      <w:r w:rsidRPr="00BC4199">
        <w:t xml:space="preserve">Расходы газа на 2-ю категорию потребителей </w:t>
      </w:r>
      <w:r>
        <w:t xml:space="preserve">(на коммунальные нужды) </w:t>
      </w:r>
      <w:r w:rsidRPr="00BC4199">
        <w:t>приняты в размере 5% от расхода по 1-й категории, согласно СП 42-101-2003.</w:t>
      </w:r>
    </w:p>
    <w:p w:rsidR="000E7209" w:rsidRPr="00BC4199" w:rsidRDefault="000E7209" w:rsidP="000E7209">
      <w:pPr>
        <w:numPr>
          <w:ilvl w:val="0"/>
          <w:numId w:val="46"/>
        </w:numPr>
      </w:pPr>
      <w:r w:rsidRPr="00BC4199">
        <w:t>Потребители 3-й категории — промпредприятия, отопительные котельные секционных и общественных зданий, определены по д</w:t>
      </w:r>
      <w:r>
        <w:t>анным раздела «Теплоснабжение».</w:t>
      </w:r>
    </w:p>
    <w:p w:rsidR="000E7209" w:rsidRPr="00BC4199" w:rsidRDefault="000E7209" w:rsidP="000E7209">
      <w:r w:rsidRPr="00BC4199">
        <w:t xml:space="preserve">Исходя из планировочной структуры, разделом проектируются газовые сети и газорегуляторные пункты. </w:t>
      </w:r>
    </w:p>
    <w:p w:rsidR="000E7209" w:rsidRPr="00BC4199" w:rsidRDefault="000E7209" w:rsidP="000E7209">
      <w:r w:rsidRPr="00BC4199">
        <w:t>Производительность ГРП, ШРП, типы газового оборудования, серии типовых проектов, диаметры перемычек и расчетная схема газоснабжения определяются на последующих стадиях проектирования.</w:t>
      </w:r>
    </w:p>
    <w:p w:rsidR="000E7209" w:rsidRPr="00BC4199" w:rsidRDefault="000E7209" w:rsidP="000E7209">
      <w:r w:rsidRPr="00BC4199">
        <w:t>Газопроводы после ГРС закольцовываются между собой соответственно, что создает надежную систему газоснабжения района.</w:t>
      </w:r>
    </w:p>
    <w:p w:rsidR="000E7209" w:rsidRPr="00BC4199" w:rsidRDefault="000E7209" w:rsidP="000E7209">
      <w:r w:rsidRPr="00BC4199">
        <w:t>Размещение газопроводов выполняется в пределах поперечных профилей улиц. Прокладка — подземная из стальных или полиэтиленовых труб. Отключение отдельных участков газопроводов осуществляется арматурой, расположенной в колодцах.</w:t>
      </w:r>
    </w:p>
    <w:p w:rsidR="000E7209" w:rsidRPr="006569D7" w:rsidRDefault="000E7209" w:rsidP="000E7209">
      <w:pPr>
        <w:rPr>
          <w:rFonts w:eastAsia="Lucida Sans Unicode"/>
          <w:kern w:val="28"/>
        </w:rPr>
      </w:pPr>
      <w:r w:rsidRPr="00BC4199">
        <w:t>Активная защита стальных газопроводов вып</w:t>
      </w:r>
      <w:r>
        <w:t>олняется катодной поляризацией.</w:t>
      </w:r>
    </w:p>
    <w:p w:rsidR="000E7209" w:rsidRPr="00136F4E" w:rsidRDefault="000E7209" w:rsidP="000E7209">
      <w:r w:rsidRPr="00136F4E">
        <w:t>Основными потребителями газа являются:</w:t>
      </w:r>
    </w:p>
    <w:p w:rsidR="000E7209" w:rsidRPr="004A1A17" w:rsidRDefault="000E7209" w:rsidP="000E7209">
      <w:pPr>
        <w:pStyle w:val="a0"/>
        <w:numPr>
          <w:ilvl w:val="0"/>
          <w:numId w:val="27"/>
        </w:numPr>
        <w:rPr>
          <w:lang w:val="ru-RU"/>
        </w:rPr>
      </w:pPr>
      <w:r w:rsidRPr="004A1A17">
        <w:rPr>
          <w:lang w:val="ru-RU"/>
        </w:rPr>
        <w:t>Котельные общественных и административно-</w:t>
      </w:r>
      <w:r>
        <w:rPr>
          <w:lang w:val="ru-RU"/>
        </w:rPr>
        <w:t>коммунальных</w:t>
      </w:r>
      <w:r w:rsidRPr="004A1A17">
        <w:rPr>
          <w:lang w:val="ru-RU"/>
        </w:rPr>
        <w:t xml:space="preserve"> зданий, предприятий </w:t>
      </w:r>
      <w:r>
        <w:rPr>
          <w:lang w:val="ru-RU"/>
        </w:rPr>
        <w:t>коммунального</w:t>
      </w:r>
      <w:r w:rsidRPr="004A1A17">
        <w:rPr>
          <w:lang w:val="ru-RU"/>
        </w:rPr>
        <w:t xml:space="preserve"> обслуживания населения, </w:t>
      </w:r>
      <w:r w:rsidRPr="004A1A17">
        <w:rPr>
          <w:rFonts w:cs="Arial"/>
          <w:lang w:val="ru-RU"/>
        </w:rPr>
        <w:t xml:space="preserve">подключение которых предусмотрено к газопроводу среднего давления </w:t>
      </w:r>
      <w:proofErr w:type="gramStart"/>
      <w:r w:rsidRPr="004A1A17">
        <w:rPr>
          <w:rFonts w:cs="Arial"/>
          <w:lang w:val="ru-RU"/>
        </w:rPr>
        <w:t>Р</w:t>
      </w:r>
      <w:proofErr w:type="gramEnd"/>
      <w:r w:rsidRPr="004A1A17">
        <w:rPr>
          <w:rFonts w:cs="Arial"/>
          <w:lang w:val="ru-RU"/>
        </w:rPr>
        <w:t xml:space="preserve"> &lt;0,3 мпа;</w:t>
      </w:r>
    </w:p>
    <w:p w:rsidR="000E7209" w:rsidRPr="004A1A17" w:rsidRDefault="000E7209" w:rsidP="000E7209">
      <w:pPr>
        <w:pStyle w:val="a0"/>
        <w:numPr>
          <w:ilvl w:val="0"/>
          <w:numId w:val="27"/>
        </w:numPr>
        <w:rPr>
          <w:rFonts w:cs="Arial"/>
          <w:lang w:val="ru-RU"/>
        </w:rPr>
      </w:pPr>
      <w:r w:rsidRPr="004A1A17">
        <w:rPr>
          <w:lang w:val="ru-RU"/>
        </w:rPr>
        <w:t xml:space="preserve">Жилые дома, отопление которых предусмотрено </w:t>
      </w:r>
      <w:r w:rsidRPr="004A1A17">
        <w:rPr>
          <w:rFonts w:cs="Arial"/>
          <w:lang w:val="ru-RU"/>
        </w:rPr>
        <w:t xml:space="preserve">от газовых котлов типа АОГВ, установленных в каждом доме. Газоснабжение жилых домов осуществляется сетевым газом низкого давления </w:t>
      </w:r>
      <w:proofErr w:type="gramStart"/>
      <w:r w:rsidRPr="004A1A17">
        <w:rPr>
          <w:rFonts w:cs="Arial"/>
          <w:lang w:val="ru-RU"/>
        </w:rPr>
        <w:t>Р</w:t>
      </w:r>
      <w:proofErr w:type="gramEnd"/>
      <w:r w:rsidRPr="004A1A17">
        <w:rPr>
          <w:rFonts w:cs="Arial"/>
          <w:lang w:val="ru-RU"/>
        </w:rPr>
        <w:t xml:space="preserve"> &lt;0,003 мпа.</w:t>
      </w:r>
    </w:p>
    <w:p w:rsidR="000E7209" w:rsidRDefault="000E7209" w:rsidP="000E7209">
      <w:pPr>
        <w:rPr>
          <w:rFonts w:cs="Arial"/>
        </w:rPr>
      </w:pPr>
      <w:r w:rsidRPr="00136F4E">
        <w:rPr>
          <w:rFonts w:cs="Arial"/>
        </w:rPr>
        <w:t xml:space="preserve">Газоснабжение жилых домов и котельных производится газом низкого </w:t>
      </w:r>
      <w:r w:rsidRPr="00136F4E">
        <w:rPr>
          <w:rFonts w:cs="Arial"/>
        </w:rPr>
        <w:lastRenderedPageBreak/>
        <w:t>давления после понижения давления в ГРП и ШРП.</w:t>
      </w:r>
    </w:p>
    <w:p w:rsidR="000E7209" w:rsidRPr="00D875CD" w:rsidRDefault="000E7209" w:rsidP="000E7209">
      <w:pPr>
        <w:rPr>
          <w:rFonts w:cs="Arial"/>
        </w:rPr>
      </w:pPr>
    </w:p>
    <w:p w:rsidR="000E7209" w:rsidRPr="00136F4E" w:rsidRDefault="000E7209" w:rsidP="000E7209">
      <w:pPr>
        <w:pStyle w:val="2"/>
        <w:rPr>
          <w:bCs/>
        </w:rPr>
      </w:pPr>
      <w:bookmarkStart w:id="18" w:name="_Toc451938236"/>
      <w:bookmarkStart w:id="19" w:name="_Toc453152114"/>
      <w:r w:rsidRPr="00136F4E">
        <w:t>2.6.</w:t>
      </w:r>
      <w:r>
        <w:t> </w:t>
      </w:r>
      <w:r w:rsidRPr="00136F4E">
        <w:t xml:space="preserve">Краткий анализ существующего состояния системы захоронения (утилизации) твердых </w:t>
      </w:r>
      <w:r>
        <w:t>коммунальных</w:t>
      </w:r>
      <w:r w:rsidRPr="00136F4E">
        <w:t xml:space="preserve"> отходов</w:t>
      </w:r>
      <w:r w:rsidRPr="00136F4E">
        <w:rPr>
          <w:bCs/>
        </w:rPr>
        <w:t>.</w:t>
      </w:r>
      <w:bookmarkEnd w:id="18"/>
      <w:bookmarkEnd w:id="19"/>
    </w:p>
    <w:p w:rsidR="000E7209" w:rsidRPr="00C467F5" w:rsidRDefault="000E7209" w:rsidP="000E7209">
      <w:r w:rsidRPr="00C467F5">
        <w:t>Основными принципами в области обращения с отходами являются:</w:t>
      </w:r>
    </w:p>
    <w:p w:rsidR="000E7209" w:rsidRPr="00C467F5" w:rsidRDefault="000E7209" w:rsidP="000E7209">
      <w:pPr>
        <w:numPr>
          <w:ilvl w:val="0"/>
          <w:numId w:val="47"/>
        </w:numPr>
        <w:suppressAutoHyphens/>
      </w:pPr>
      <w:r w:rsidRPr="00C467F5">
        <w:t>Сокращение объемов образования отходов;</w:t>
      </w:r>
    </w:p>
    <w:p w:rsidR="000E7209" w:rsidRPr="00C467F5" w:rsidRDefault="000E7209" w:rsidP="000E7209">
      <w:pPr>
        <w:numPr>
          <w:ilvl w:val="0"/>
          <w:numId w:val="47"/>
        </w:numPr>
        <w:suppressAutoHyphens/>
      </w:pPr>
      <w:r w:rsidRPr="00C467F5">
        <w:t>Предотвращение образования отходов;</w:t>
      </w:r>
    </w:p>
    <w:p w:rsidR="000E7209" w:rsidRPr="00C467F5" w:rsidRDefault="000E7209" w:rsidP="000E7209">
      <w:pPr>
        <w:numPr>
          <w:ilvl w:val="0"/>
          <w:numId w:val="47"/>
        </w:numPr>
        <w:suppressAutoHyphens/>
      </w:pPr>
      <w:r w:rsidRPr="00C467F5">
        <w:t>Рециклинг (возвращение в повторное использование для производства товаров или энергии).</w:t>
      </w:r>
    </w:p>
    <w:p w:rsidR="000E7209" w:rsidRPr="00C467F5" w:rsidRDefault="000E7209" w:rsidP="000E7209">
      <w:r w:rsidRPr="00C467F5">
        <w:t>Санитарная очистка территории включает следующие мероприятия:</w:t>
      </w:r>
    </w:p>
    <w:p w:rsidR="000E7209" w:rsidRPr="00C467F5" w:rsidRDefault="000E7209" w:rsidP="000E7209">
      <w:pPr>
        <w:numPr>
          <w:ilvl w:val="0"/>
          <w:numId w:val="49"/>
        </w:numPr>
        <w:suppressAutoHyphens/>
      </w:pPr>
      <w:r w:rsidRPr="00C467F5">
        <w:t>Сбор и удаление за пределы населенных пунктов твердых коммунальных отходов (мусора);</w:t>
      </w:r>
    </w:p>
    <w:p w:rsidR="000E7209" w:rsidRPr="00C467F5" w:rsidRDefault="000E7209" w:rsidP="000E7209">
      <w:pPr>
        <w:numPr>
          <w:ilvl w:val="0"/>
          <w:numId w:val="49"/>
        </w:numPr>
        <w:suppressAutoHyphens/>
      </w:pPr>
      <w:r w:rsidRPr="00C467F5">
        <w:t>Сбор и удаление жидких отбросов (нечистот и помоев) из зданий, не присоединенных к канализации;</w:t>
      </w:r>
    </w:p>
    <w:p w:rsidR="000E7209" w:rsidRPr="00C467F5" w:rsidRDefault="000E7209" w:rsidP="000E7209">
      <w:pPr>
        <w:numPr>
          <w:ilvl w:val="0"/>
          <w:numId w:val="49"/>
        </w:numPr>
        <w:suppressAutoHyphens/>
      </w:pPr>
      <w:r w:rsidRPr="00C467F5">
        <w:t>Обезвреживание отбросов;</w:t>
      </w:r>
    </w:p>
    <w:p w:rsidR="000E7209" w:rsidRPr="00C467F5" w:rsidRDefault="000E7209" w:rsidP="000E7209">
      <w:pPr>
        <w:numPr>
          <w:ilvl w:val="0"/>
          <w:numId w:val="49"/>
        </w:numPr>
        <w:suppressAutoHyphens/>
      </w:pPr>
      <w:r w:rsidRPr="00C467F5">
        <w:t>Уборка улиц и площадей;</w:t>
      </w:r>
    </w:p>
    <w:p w:rsidR="000E7209" w:rsidRDefault="000E7209" w:rsidP="000E7209">
      <w:pPr>
        <w:numPr>
          <w:ilvl w:val="0"/>
          <w:numId w:val="48"/>
        </w:numPr>
        <w:suppressAutoHyphens/>
      </w:pPr>
      <w:r w:rsidRPr="00C467F5">
        <w:t>Общие мероприятия: устройство баз и подсобных сооружений для хранения и обслуживания специального транспорта, сооружение общественных уборных.</w:t>
      </w:r>
    </w:p>
    <w:p w:rsidR="000E7209" w:rsidRPr="00C467F5" w:rsidRDefault="000E7209" w:rsidP="000E7209">
      <w:pPr>
        <w:tabs>
          <w:tab w:val="left" w:pos="720"/>
        </w:tabs>
        <w:ind w:firstLine="720"/>
      </w:pPr>
      <w:proofErr w:type="gramStart"/>
      <w:r w:rsidRPr="00C467F5">
        <w:t>В соответствии со статьей 13 Федерального закона "Об отходах производства и потребления", СанПиН 42-128-4690-88 "Санитарные правила содержания территорий населенных мест", Методическими рекомендациями о порядке разработки генеральных схем очистки территорий населенных пунктов Российской Федерации, утвержденными постановлением Государственного комитета Российской Федерации по строительству и жилищно-коммунальному комплексу от 21.08.2003 N 152, планирование и дислокация объектов временного накопления отходов, нормативное количество транспортных средств для</w:t>
      </w:r>
      <w:proofErr w:type="gramEnd"/>
      <w:r w:rsidRPr="00C467F5">
        <w:t xml:space="preserve"> их вывоза, мероприятия по удалению отходов из частного сектора, рекреационных зон определяются на основе генеральных схем очистки территорий муниципальных </w:t>
      </w:r>
      <w:r>
        <w:t>районов</w:t>
      </w:r>
      <w:r w:rsidRPr="00C467F5">
        <w:t xml:space="preserve">, которые </w:t>
      </w:r>
      <w:r w:rsidRPr="00C467F5">
        <w:lastRenderedPageBreak/>
        <w:t>утверждаются органами местного самоуправления не реже чем один раз в пять лет.</w:t>
      </w:r>
    </w:p>
    <w:p w:rsidR="000E7209" w:rsidRPr="00C467F5" w:rsidRDefault="000E7209" w:rsidP="000E7209">
      <w:pPr>
        <w:ind w:firstLine="720"/>
        <w:rPr>
          <w:bCs/>
        </w:rPr>
      </w:pPr>
      <w:r w:rsidRPr="00C467F5">
        <w:rPr>
          <w:bCs/>
        </w:rPr>
        <w:t>Согласно Государственной программ</w:t>
      </w:r>
      <w:r>
        <w:rPr>
          <w:bCs/>
        </w:rPr>
        <w:t>е</w:t>
      </w:r>
      <w:r w:rsidRPr="00C467F5">
        <w:rPr>
          <w:bCs/>
        </w:rPr>
        <w:t xml:space="preserve"> "Экология и природные ресурсы Республики Башкортостан" (утв. </w:t>
      </w:r>
      <w:hyperlink r:id="rId9" w:history="1">
        <w:r w:rsidRPr="00C467F5">
          <w:rPr>
            <w:bCs/>
          </w:rPr>
          <w:t>постановлением</w:t>
        </w:r>
      </w:hyperlink>
      <w:r w:rsidRPr="00C467F5">
        <w:rPr>
          <w:bCs/>
        </w:rPr>
        <w:t xml:space="preserve"> Правительства Республики Башкортостан от 18 февраля </w:t>
      </w:r>
      <w:smartTag w:uri="urn:schemas-microsoft-com:office:smarttags" w:element="metricconverter">
        <w:smartTagPr>
          <w:attr w:name="ProductID" w:val="2014 г"/>
        </w:smartTagPr>
        <w:r w:rsidRPr="00C467F5">
          <w:rPr>
            <w:bCs/>
          </w:rPr>
          <w:t>2014 г</w:t>
        </w:r>
      </w:smartTag>
      <w:r w:rsidRPr="00C467F5">
        <w:rPr>
          <w:bCs/>
        </w:rPr>
        <w:t>. N 61):</w:t>
      </w:r>
    </w:p>
    <w:p w:rsidR="000E7209" w:rsidRPr="00C467F5" w:rsidRDefault="000E7209" w:rsidP="000E7209">
      <w:r w:rsidRPr="00C467F5">
        <w:rPr>
          <w:b/>
        </w:rPr>
        <w:t>Цели</w:t>
      </w:r>
      <w:r w:rsidRPr="00C467F5">
        <w:t>: повышение уровня экологической безопасности республики; сохранение ее природных систем; обеспечение экономики республики общераспространенными полезными ископаемыми и соответствующей геологической информацией о недрах; рациональное водопользование при сохранении водных экосистем; сохранение биоразнообразия, воспроизводства и устойчивого использования охотничьих ресурсов; обеспечение эффективной деятельности органа исполнительной власти в сфере природопользования и охраны окружающей среды</w:t>
      </w:r>
    </w:p>
    <w:p w:rsidR="000E7209" w:rsidRDefault="000E7209" w:rsidP="000E7209">
      <w:proofErr w:type="gramStart"/>
      <w:r w:rsidRPr="00C467F5">
        <w:rPr>
          <w:b/>
        </w:rPr>
        <w:t>Задачи</w:t>
      </w:r>
      <w:r w:rsidRPr="00C467F5">
        <w:t>: снижение общей антропогенной нагрузки на окружающую среду на основе повышения экологической эффективности экономики республики, проведения предупредительных и надзорных мероприятий в отношении юридических лиц и индивидуальных предпринимателей; обеспечение воспроизводства минерально-сырьевой базы общераспространенных полезных ископаемых и ее рационального использования; предотвращение негативного воздействия вод и ликвидация его последствий; получение всесторонних и полных сведений о флоре и фауне республики;</w:t>
      </w:r>
      <w:proofErr w:type="gramEnd"/>
      <w:r w:rsidRPr="00C467F5">
        <w:t xml:space="preserve"> повышение уровня экологической культуры и образования населения; обеспечение сохранения биоразнообразия, воспроизводства и устойчивого использования охотничьих ресурсов на территории республики; повышение качества оказания государственных услуг и исполнения государственных функций в сфере природопользования и охраны окружающей среды.</w:t>
      </w:r>
    </w:p>
    <w:p w:rsidR="000E7209" w:rsidRPr="009605C3" w:rsidRDefault="000E7209" w:rsidP="000E7209">
      <w:r w:rsidRPr="009605C3">
        <w:t xml:space="preserve">В границах населенных пунктов существуют свалки твердых коммунальных отходов. Все свалки несанкционированные, находятся на расстоянии менее </w:t>
      </w:r>
      <w:smartTag w:uri="urn:schemas-microsoft-com:office:smarttags" w:element="metricconverter">
        <w:smartTagPr>
          <w:attr w:name="ProductID" w:val="1000 м"/>
        </w:smartTagPr>
        <w:r w:rsidRPr="009605C3">
          <w:t>1000 м</w:t>
        </w:r>
      </w:smartTag>
      <w:r w:rsidRPr="009605C3">
        <w:t>, а также в водоохран</w:t>
      </w:r>
      <w:r>
        <w:t>яемой</w:t>
      </w:r>
      <w:r w:rsidRPr="009605C3">
        <w:t xml:space="preserve"> зоне согласно </w:t>
      </w:r>
      <w:r w:rsidRPr="009605C3">
        <w:lastRenderedPageBreak/>
        <w:t xml:space="preserve">требованиям, п. 2 ч. 15 ст. 65 Водного кодекса РФ предлагаются к закрытию на 1 очередь (ближайшие 5 лет). </w:t>
      </w:r>
    </w:p>
    <w:p w:rsidR="000E7209" w:rsidRPr="009605C3" w:rsidRDefault="000E7209" w:rsidP="000E7209">
      <w:r w:rsidRPr="009605C3">
        <w:t xml:space="preserve">В </w:t>
      </w:r>
      <w:r>
        <w:t>Калтасинс</w:t>
      </w:r>
      <w:r w:rsidRPr="009605C3">
        <w:t xml:space="preserve">ком районе специализированной организацией, осуществляющей деятельность по </w:t>
      </w:r>
      <w:r w:rsidR="00D12B44">
        <w:t>сбору</w:t>
      </w:r>
      <w:r w:rsidRPr="009605C3">
        <w:t xml:space="preserve"> твердых коммунальных</w:t>
      </w:r>
      <w:r>
        <w:t xml:space="preserve"> отходов, является </w:t>
      </w:r>
      <w:r w:rsidRPr="009605C3">
        <w:t>ООО «</w:t>
      </w:r>
      <w:r w:rsidR="00D12B44">
        <w:t>Дюртюлимелиоводстрой</w:t>
      </w:r>
      <w:r w:rsidRPr="009605C3">
        <w:t xml:space="preserve">». </w:t>
      </w:r>
    </w:p>
    <w:p w:rsidR="000E7209" w:rsidRPr="009605C3" w:rsidRDefault="000E7209" w:rsidP="000E7209">
      <w:r w:rsidRPr="009605C3">
        <w:t>Ближайший</w:t>
      </w:r>
      <w:r>
        <w:t xml:space="preserve"> полигон ТКО расположен около с. </w:t>
      </w:r>
      <w:r w:rsidR="00D12B44">
        <w:t>Калтасы</w:t>
      </w:r>
      <w:r w:rsidRPr="009605C3">
        <w:t>, обслуживанием занимается ООО «</w:t>
      </w:r>
      <w:r w:rsidR="00C3751D">
        <w:t>Дюртюлимелиоводстрой</w:t>
      </w:r>
      <w:r w:rsidRPr="009605C3">
        <w:t>», номер в Государственном реестре объекта размещения отходов № 02-00047-З-00592-250914.</w:t>
      </w:r>
    </w:p>
    <w:p w:rsidR="000E7209" w:rsidRPr="009605C3" w:rsidRDefault="000E7209" w:rsidP="000E7209">
      <w:r w:rsidRPr="009605C3">
        <w:t xml:space="preserve">Сбор, транспортировку и размещение отходов 1-4 класса опасности на территории </w:t>
      </w:r>
      <w:r>
        <w:t>Калтасинс</w:t>
      </w:r>
      <w:r w:rsidRPr="009605C3">
        <w:t xml:space="preserve">кого района осуществляет </w:t>
      </w:r>
      <w:r w:rsidR="00C3751D" w:rsidRPr="009605C3">
        <w:t>ООО «</w:t>
      </w:r>
      <w:r w:rsidR="00C3751D">
        <w:t>Дюртюлимелиоводстрой»</w:t>
      </w:r>
      <w:r w:rsidRPr="009605C3">
        <w:t>. Сбор отходов осуществляется от предприятий, учреждений, индивидуальных предпринимателей, а также от физических лиц индивидуальных жилых секторов и ведомственного жилья. Для сбора отходов в местах сбора отходов установлены контейнеры на огражденных заасфальтированных площадках с обваловкой.</w:t>
      </w:r>
    </w:p>
    <w:p w:rsidR="000E7209" w:rsidRPr="009605C3" w:rsidRDefault="000E7209" w:rsidP="000E7209">
      <w:r w:rsidRPr="009605C3">
        <w:t>Обезвреживание отходов не осуществляется. Транспортировка отходов осуществляется специализированным автотранспортом.</w:t>
      </w:r>
    </w:p>
    <w:p w:rsidR="000E7209" w:rsidRPr="009605C3" w:rsidRDefault="000E7209" w:rsidP="000E7209">
      <w:r w:rsidRPr="009605C3">
        <w:t>Основными отходообразующими отраслями в районе являются сельское хозяйство и производственные предприятия.</w:t>
      </w:r>
    </w:p>
    <w:p w:rsidR="000E7209" w:rsidRPr="00C467F5" w:rsidRDefault="000E7209" w:rsidP="000E7209">
      <w:pPr>
        <w:rPr>
          <w:szCs w:val="24"/>
        </w:rPr>
      </w:pPr>
      <w:r w:rsidRPr="00C467F5">
        <w:t xml:space="preserve">В Калтасинском районе </w:t>
      </w:r>
      <w:proofErr w:type="gramStart"/>
      <w:r w:rsidRPr="00C467F5">
        <w:t>разработан Проект генеральной схемы очистки территории муниципального района Калтасинский район Республики Башкортостан разработан</w:t>
      </w:r>
      <w:proofErr w:type="gramEnd"/>
      <w:r w:rsidRPr="00C467F5">
        <w:t xml:space="preserve"> обществом с ограниченной ответственностью «Технология консалтинг».</w:t>
      </w:r>
    </w:p>
    <w:p w:rsidR="000E7209" w:rsidRPr="00C467F5" w:rsidRDefault="000E7209" w:rsidP="000E7209">
      <w:pPr>
        <w:shd w:val="clear" w:color="auto" w:fill="FFFFFF"/>
        <w:tabs>
          <w:tab w:val="left" w:pos="1843"/>
        </w:tabs>
        <w:ind w:firstLine="567"/>
        <w:rPr>
          <w:spacing w:val="-2"/>
        </w:rPr>
      </w:pPr>
      <w:r w:rsidRPr="00C467F5">
        <w:t xml:space="preserve">Генеральная схема направлена на решение указанных мероприятий и </w:t>
      </w:r>
      <w:r w:rsidRPr="00C467F5">
        <w:rPr>
          <w:spacing w:val="-2"/>
        </w:rPr>
        <w:t>разработана на расчетный срок 20 лет (</w:t>
      </w:r>
      <w:r>
        <w:rPr>
          <w:spacing w:val="-2"/>
        </w:rPr>
        <w:t>с 2012 по 2032 год</w:t>
      </w:r>
      <w:r w:rsidRPr="00C467F5">
        <w:rPr>
          <w:spacing w:val="-2"/>
        </w:rPr>
        <w:t xml:space="preserve">), с выделением I очереди мероприятий на 5 лет. Через каждые пять лет схема корректируется путем внесения необходимых уточнений и дополнений. </w:t>
      </w:r>
    </w:p>
    <w:p w:rsidR="000E7209" w:rsidRPr="00C467F5" w:rsidRDefault="000E7209" w:rsidP="000E7209">
      <w:r w:rsidRPr="00C467F5">
        <w:t>Полигон Т</w:t>
      </w:r>
      <w:r>
        <w:t>К</w:t>
      </w:r>
      <w:r w:rsidRPr="00C467F5">
        <w:t xml:space="preserve">О ГУП «Табигат» РБ (первая очередь) с. Калтасы Калтасинского района РБ введен в эксплуатацию в 2009 году. Вместимость </w:t>
      </w:r>
      <w:r w:rsidRPr="00C467F5">
        <w:lastRenderedPageBreak/>
        <w:t xml:space="preserve">объекта (по проекту): </w:t>
      </w:r>
      <w:smartTag w:uri="urn:schemas-microsoft-com:office:smarttags" w:element="metricconverter">
        <w:smartTagPr>
          <w:attr w:name="ProductID" w:val="158740 м3"/>
        </w:smartTagPr>
        <w:r w:rsidRPr="00C467F5">
          <w:t>158740 м3</w:t>
        </w:r>
      </w:smartTag>
      <w:r w:rsidRPr="00C467F5">
        <w:t xml:space="preserve"> или 34922,8 тонн. Проектная мощность: 22677 м3/год или 4988, 94 т/год.</w:t>
      </w:r>
    </w:p>
    <w:p w:rsidR="000E7209" w:rsidRPr="00C467F5" w:rsidRDefault="000E7209" w:rsidP="000E7209">
      <w:pPr>
        <w:shd w:val="clear" w:color="auto" w:fill="FFFFFF"/>
        <w:tabs>
          <w:tab w:val="left" w:pos="1843"/>
        </w:tabs>
      </w:pPr>
      <w:r w:rsidRPr="00C467F5">
        <w:t>Полигон Т</w:t>
      </w:r>
      <w:r>
        <w:t>К</w:t>
      </w:r>
      <w:r w:rsidRPr="00C467F5">
        <w:t xml:space="preserve">О ГУП «Табигат» РБ с. </w:t>
      </w:r>
      <w:proofErr w:type="gramStart"/>
      <w:r w:rsidRPr="00C467F5">
        <w:t>Калтасы</w:t>
      </w:r>
      <w:proofErr w:type="gramEnd"/>
      <w:r w:rsidRPr="00C467F5">
        <w:t xml:space="preserve"> начиная с 17.04.2013 г. арендуется ООО «ЖилВодСервис» у ГУП «Табигат» РБ со сроком аренды: 3 года.</w:t>
      </w:r>
    </w:p>
    <w:p w:rsidR="000E7209" w:rsidRPr="00C467F5" w:rsidRDefault="000E7209" w:rsidP="000E7209">
      <w:r w:rsidRPr="00C467F5">
        <w:t>Начиная с вышеуказанного срока предприятия и учреждения Калтасинского района договора по размещению и утилизации (захоронению) отходов производства и потребления начинают заключать с ООО «</w:t>
      </w:r>
      <w:r w:rsidR="00C3751D">
        <w:t>Дюртюлимелиоводстрой</w:t>
      </w:r>
      <w:r w:rsidRPr="00C467F5">
        <w:t>», до этого заключали договора с ГУП «Табигат» РБ.</w:t>
      </w:r>
    </w:p>
    <w:p w:rsidR="000E7209" w:rsidRPr="00C467F5" w:rsidRDefault="000E7209" w:rsidP="000E7209">
      <w:pPr>
        <w:tabs>
          <w:tab w:val="left" w:pos="720"/>
        </w:tabs>
        <w:ind w:firstLine="720"/>
      </w:pPr>
      <w:r w:rsidRPr="00C467F5">
        <w:t>Программ</w:t>
      </w:r>
      <w:r>
        <w:t>ой</w:t>
      </w:r>
      <w:r w:rsidRPr="00C467F5">
        <w:t xml:space="preserve"> комплексного развития</w:t>
      </w:r>
      <w:r>
        <w:t xml:space="preserve"> </w:t>
      </w:r>
      <w:r w:rsidRPr="00C467F5">
        <w:t xml:space="preserve">в соответствии с </w:t>
      </w:r>
      <w:r w:rsidRPr="00C467F5">
        <w:rPr>
          <w:bCs/>
        </w:rPr>
        <w:t xml:space="preserve">Государственной программой "Экология и природные ресурсы Республики Башкортостан" (утв. </w:t>
      </w:r>
      <w:hyperlink r:id="rId10" w:history="1">
        <w:r w:rsidRPr="00C467F5">
          <w:rPr>
            <w:bCs/>
          </w:rPr>
          <w:t>постановлением</w:t>
        </w:r>
      </w:hyperlink>
      <w:r w:rsidRPr="00C467F5">
        <w:rPr>
          <w:bCs/>
        </w:rPr>
        <w:t xml:space="preserve"> Правительства Республики Башкортостан от 18 февраля </w:t>
      </w:r>
      <w:smartTag w:uri="urn:schemas-microsoft-com:office:smarttags" w:element="metricconverter">
        <w:smartTagPr>
          <w:attr w:name="ProductID" w:val="2014 г"/>
        </w:smartTagPr>
        <w:r w:rsidRPr="00C467F5">
          <w:rPr>
            <w:bCs/>
          </w:rPr>
          <w:t>2014 г</w:t>
        </w:r>
      </w:smartTag>
      <w:r w:rsidRPr="00C467F5">
        <w:rPr>
          <w:bCs/>
        </w:rPr>
        <w:t>. N 61)</w:t>
      </w:r>
      <w:r w:rsidRPr="00C467F5">
        <w:t>, «Схемой территориального планирования МР Калтасинский район Республики Башкортостан» предлагается:</w:t>
      </w:r>
    </w:p>
    <w:p w:rsidR="000E7209" w:rsidRPr="00C467F5" w:rsidRDefault="000E7209" w:rsidP="000E7209">
      <w:pPr>
        <w:numPr>
          <w:ilvl w:val="0"/>
          <w:numId w:val="48"/>
        </w:numPr>
        <w:tabs>
          <w:tab w:val="left" w:pos="567"/>
        </w:tabs>
        <w:suppressAutoHyphens/>
        <w:ind w:left="567" w:hanging="567"/>
      </w:pPr>
      <w:r w:rsidRPr="00C467F5">
        <w:t>Ликвидация несанкционированных свалок твердых коммунальных отходов на 1 очередь (</w:t>
      </w:r>
      <w:proofErr w:type="gramStart"/>
      <w:r w:rsidRPr="00C467F5">
        <w:t>ближайшие</w:t>
      </w:r>
      <w:proofErr w:type="gramEnd"/>
      <w:r w:rsidRPr="00C467F5">
        <w:t xml:space="preserve"> 5 лет);</w:t>
      </w:r>
    </w:p>
    <w:p w:rsidR="000E7209" w:rsidRPr="00C467F5" w:rsidRDefault="000E7209" w:rsidP="000E7209">
      <w:pPr>
        <w:numPr>
          <w:ilvl w:val="0"/>
          <w:numId w:val="48"/>
        </w:numPr>
        <w:tabs>
          <w:tab w:val="left" w:pos="567"/>
        </w:tabs>
        <w:suppressAutoHyphens/>
        <w:ind w:left="567" w:hanging="567"/>
      </w:pPr>
      <w:r w:rsidRPr="00C467F5">
        <w:t>Строительство мусороперегрузочной и мусоросортировочной станции для ТКО;</w:t>
      </w:r>
    </w:p>
    <w:p w:rsidR="000E7209" w:rsidRPr="00C467F5" w:rsidRDefault="000E7209" w:rsidP="000E7209">
      <w:pPr>
        <w:numPr>
          <w:ilvl w:val="0"/>
          <w:numId w:val="48"/>
        </w:numPr>
        <w:tabs>
          <w:tab w:val="left" w:pos="567"/>
        </w:tabs>
        <w:suppressAutoHyphens/>
        <w:ind w:left="567" w:hanging="567"/>
      </w:pPr>
      <w:r w:rsidRPr="00C467F5">
        <w:t>Вывоз ТКО на действующий полигон с последующей переработкой на проектируемом мусороперерабатывающем заводе;</w:t>
      </w:r>
    </w:p>
    <w:p w:rsidR="000E7209" w:rsidRPr="00C467F5" w:rsidRDefault="000E7209" w:rsidP="000E7209">
      <w:pPr>
        <w:numPr>
          <w:ilvl w:val="0"/>
          <w:numId w:val="48"/>
        </w:numPr>
        <w:tabs>
          <w:tab w:val="left" w:pos="567"/>
        </w:tabs>
        <w:suppressAutoHyphens/>
        <w:ind w:left="567" w:hanging="567"/>
      </w:pPr>
      <w:r w:rsidRPr="00C467F5">
        <w:t>Рекультивация существующих свалок ТКО;</w:t>
      </w:r>
    </w:p>
    <w:p w:rsidR="000E7209" w:rsidRPr="00C467F5" w:rsidRDefault="000E7209" w:rsidP="000E7209">
      <w:pPr>
        <w:numPr>
          <w:ilvl w:val="0"/>
          <w:numId w:val="48"/>
        </w:numPr>
        <w:tabs>
          <w:tab w:val="left" w:pos="567"/>
        </w:tabs>
        <w:suppressAutoHyphens/>
        <w:ind w:left="567" w:hanging="567"/>
      </w:pPr>
      <w:r w:rsidRPr="00C467F5">
        <w:t>Организация селективного сбора мусора с разделением на пищевые и непищевые отходы</w:t>
      </w:r>
      <w:proofErr w:type="gramStart"/>
      <w:r w:rsidRPr="00C467F5">
        <w:t>.</w:t>
      </w:r>
      <w:proofErr w:type="gramEnd"/>
      <w:r w:rsidRPr="00C467F5">
        <w:t xml:space="preserve"> (</w:t>
      </w:r>
      <w:proofErr w:type="gramStart"/>
      <w:r w:rsidRPr="00C467F5">
        <w:t>э</w:t>
      </w:r>
      <w:proofErr w:type="gramEnd"/>
      <w:r w:rsidRPr="00C467F5">
        <w:t xml:space="preserve">тот метод является более эффективным, чем система раздельного сбора мусора по компонентам. </w:t>
      </w:r>
      <w:proofErr w:type="gramStart"/>
      <w:r w:rsidRPr="00C467F5">
        <w:t>Пищевой мусор идет на захоронение и/или компостирование, непищевой – на сортировку.)</w:t>
      </w:r>
      <w:proofErr w:type="gramEnd"/>
    </w:p>
    <w:p w:rsidR="000E7209" w:rsidRPr="004A1A17" w:rsidRDefault="000E7209" w:rsidP="000E7209">
      <w:pPr>
        <w:pStyle w:val="a0"/>
        <w:numPr>
          <w:ilvl w:val="0"/>
          <w:numId w:val="48"/>
        </w:numPr>
        <w:tabs>
          <w:tab w:val="left" w:pos="567"/>
        </w:tabs>
        <w:ind w:left="567" w:hanging="567"/>
        <w:rPr>
          <w:lang w:val="ru-RU"/>
        </w:rPr>
      </w:pPr>
      <w:r w:rsidRPr="004A1A17">
        <w:rPr>
          <w:lang w:val="ru-RU"/>
        </w:rPr>
        <w:t>Создание пунктов централизованного сбора вторичного сырья;</w:t>
      </w:r>
    </w:p>
    <w:p w:rsidR="000E7209" w:rsidRPr="004A1A17" w:rsidRDefault="000E7209" w:rsidP="000E7209">
      <w:pPr>
        <w:pStyle w:val="a0"/>
        <w:numPr>
          <w:ilvl w:val="0"/>
          <w:numId w:val="48"/>
        </w:numPr>
        <w:tabs>
          <w:tab w:val="left" w:pos="567"/>
        </w:tabs>
        <w:ind w:left="567" w:hanging="567"/>
        <w:rPr>
          <w:lang w:val="ru-RU"/>
        </w:rPr>
      </w:pPr>
      <w:r w:rsidRPr="004A1A17">
        <w:rPr>
          <w:lang w:val="ru-RU"/>
        </w:rPr>
        <w:t>Извлечение вторичных ресурсов из поступающих отходов в цехе сортировки;</w:t>
      </w:r>
    </w:p>
    <w:p w:rsidR="000E7209" w:rsidRPr="004A1A17" w:rsidRDefault="000E7209" w:rsidP="000E7209">
      <w:pPr>
        <w:pStyle w:val="a0"/>
        <w:numPr>
          <w:ilvl w:val="0"/>
          <w:numId w:val="48"/>
        </w:numPr>
        <w:tabs>
          <w:tab w:val="left" w:pos="567"/>
        </w:tabs>
        <w:ind w:left="567" w:hanging="567"/>
        <w:rPr>
          <w:lang w:val="ru-RU"/>
        </w:rPr>
      </w:pPr>
      <w:r w:rsidRPr="004A1A17">
        <w:rPr>
          <w:lang w:val="ru-RU"/>
        </w:rPr>
        <w:lastRenderedPageBreak/>
        <w:t>Централизованный сбор и обезвреживание опасных (ртутосодержащих и промасленных) отходов;</w:t>
      </w:r>
    </w:p>
    <w:p w:rsidR="000E7209" w:rsidRPr="004A1A17" w:rsidRDefault="000E7209" w:rsidP="000E7209">
      <w:pPr>
        <w:pStyle w:val="a0"/>
        <w:numPr>
          <w:ilvl w:val="0"/>
          <w:numId w:val="48"/>
        </w:numPr>
        <w:tabs>
          <w:tab w:val="left" w:pos="567"/>
        </w:tabs>
        <w:ind w:left="567" w:hanging="567"/>
        <w:rPr>
          <w:lang w:val="ru-RU"/>
        </w:rPr>
      </w:pPr>
      <w:r w:rsidRPr="004A1A17">
        <w:rPr>
          <w:lang w:val="ru-RU"/>
        </w:rPr>
        <w:t xml:space="preserve">Оптимизация захоронения отходов на полигоне </w:t>
      </w:r>
      <w:r>
        <w:rPr>
          <w:lang w:val="ru-RU"/>
        </w:rPr>
        <w:t>ТКО</w:t>
      </w:r>
      <w:r w:rsidRPr="004A1A17">
        <w:rPr>
          <w:lang w:val="ru-RU"/>
        </w:rPr>
        <w:t>.</w:t>
      </w:r>
    </w:p>
    <w:p w:rsidR="000E7209" w:rsidRPr="00C50859" w:rsidRDefault="000E7209" w:rsidP="000E7209">
      <w:r w:rsidRPr="00136F4E">
        <w:t xml:space="preserve">Вопросы организации сбора и вывоза </w:t>
      </w:r>
      <w:r>
        <w:t>коммунальных</w:t>
      </w:r>
      <w:r w:rsidRPr="00136F4E">
        <w:t xml:space="preserve"> отходов и мусора на территории сельского поселения находятся в ведении Администрации сельского поселения </w:t>
      </w:r>
      <w:r>
        <w:t>Новокильбахтинский сельсовет</w:t>
      </w:r>
      <w:r w:rsidRPr="00136F4E">
        <w:t xml:space="preserve"> согласно Федеральному закону Российской Федерации от 6 октября 2003г. N</w:t>
      </w:r>
      <w:r w:rsidRPr="00C50859">
        <w:t>131-ФЗ «Об общих принципах организации местного самоуправления в Российской Федерации» (Глава 3, Статья 14, п. 1.18).</w:t>
      </w:r>
    </w:p>
    <w:p w:rsidR="000E7209" w:rsidRPr="00C50859" w:rsidRDefault="000E7209" w:rsidP="000E7209">
      <w:r w:rsidRPr="00136F4E">
        <w:t xml:space="preserve">Вопросы организации утилизации и переработки </w:t>
      </w:r>
      <w:r>
        <w:t>коммунальных</w:t>
      </w:r>
      <w:r w:rsidRPr="00136F4E">
        <w:t xml:space="preserve"> и промышленных отходов находятся в ведении </w:t>
      </w:r>
      <w:r>
        <w:t>Муниципального</w:t>
      </w:r>
      <w:r w:rsidRPr="00136F4E">
        <w:t xml:space="preserve"> района </w:t>
      </w:r>
      <w:r>
        <w:t>Калтасинский район</w:t>
      </w:r>
      <w:r w:rsidRPr="00136F4E">
        <w:t xml:space="preserve"> Республики Башкортостан согласно Федеральному закону Российской Федерации от 6 октября 2003г. N</w:t>
      </w:r>
      <w:r w:rsidRPr="00C50859">
        <w:t>131-ФЗ «Об общих принципах организации местного самоуправления в Российской Федерации» (Глава 3, Статья 15, п. 1.1).</w:t>
      </w:r>
    </w:p>
    <w:p w:rsidR="000E7209" w:rsidRDefault="000E7209" w:rsidP="000E7209">
      <w:pPr>
        <w:rPr>
          <w:shd w:val="clear" w:color="auto" w:fill="FFFFFF"/>
        </w:rPr>
      </w:pPr>
    </w:p>
    <w:p w:rsidR="000E7209" w:rsidRPr="00B13931" w:rsidRDefault="000E7209" w:rsidP="000E7209">
      <w:pPr>
        <w:rPr>
          <w:shd w:val="clear" w:color="auto" w:fill="FFFFFF"/>
        </w:rPr>
      </w:pPr>
      <w:r w:rsidRPr="00C50859">
        <w:rPr>
          <w:b/>
        </w:rPr>
        <w:t xml:space="preserve">Сбор и удаление </w:t>
      </w:r>
      <w:r>
        <w:rPr>
          <w:b/>
        </w:rPr>
        <w:t>ТКО.</w:t>
      </w:r>
    </w:p>
    <w:p w:rsidR="000E7209" w:rsidRPr="00C50859" w:rsidRDefault="000E7209" w:rsidP="000E7209">
      <w:r w:rsidRPr="000121E6">
        <w:t xml:space="preserve">Сбор и удаление </w:t>
      </w:r>
      <w:r>
        <w:t>ТКО</w:t>
      </w:r>
      <w:r w:rsidRPr="000121E6">
        <w:t xml:space="preserve"> осуществляется спецавтохозяйством </w:t>
      </w:r>
      <w:r w:rsidR="00C3751D" w:rsidRPr="009605C3">
        <w:t>ООО «</w:t>
      </w:r>
      <w:r w:rsidR="00C3751D">
        <w:t>Дюртюлимелиоводстрой»</w:t>
      </w:r>
      <w:r w:rsidR="00C3751D" w:rsidRPr="000121E6">
        <w:t xml:space="preserve"> </w:t>
      </w:r>
      <w:r w:rsidRPr="000121E6">
        <w:t xml:space="preserve">в сроки, предусмотренные санитарными правилами и правилами уборки населенных мест. </w:t>
      </w:r>
      <w:r w:rsidRPr="00C50859">
        <w:t>Отходы, образующиеся при строительстве, ремонте, реконструкции жилых и общественных зданий, объектов культурно-</w:t>
      </w:r>
      <w:r>
        <w:t>коммунального</w:t>
      </w:r>
      <w:r w:rsidRPr="00C50859">
        <w:t xml:space="preserve"> назначения, а также административно-</w:t>
      </w:r>
      <w:r>
        <w:t>коммунальных</w:t>
      </w:r>
      <w:r w:rsidRPr="00C50859">
        <w:t xml:space="preserve"> промпредприятий, вывозят автотранспортом строительных организаций на специально выделенные участки. </w:t>
      </w:r>
    </w:p>
    <w:p w:rsidR="000E7209" w:rsidRPr="00C50859" w:rsidRDefault="000E7209" w:rsidP="000E7209">
      <w:r w:rsidRPr="000121E6">
        <w:t xml:space="preserve">Организация планово-регулярной системы и режим удаления </w:t>
      </w:r>
      <w:r>
        <w:t>коммунальных</w:t>
      </w:r>
      <w:r w:rsidRPr="000121E6">
        <w:t xml:space="preserve"> отходов определяются на основании решений местных административных органов по представлению органов коммунального хозяйства и учреждений санитарно-эпидемиологического надзора. </w:t>
      </w:r>
      <w:r w:rsidRPr="00C50859">
        <w:t xml:space="preserve">Система сбора и удаления </w:t>
      </w:r>
      <w:r>
        <w:t>коммунальных</w:t>
      </w:r>
      <w:r w:rsidRPr="00C50859">
        <w:t xml:space="preserve"> отходов включает: подготовку отходов к погрузке в собирающий мусоровозный транспорт, организацию временного </w:t>
      </w:r>
      <w:r w:rsidRPr="00C50859">
        <w:lastRenderedPageBreak/>
        <w:t xml:space="preserve">хранения отходов в домовладениях, сбор и вывоз </w:t>
      </w:r>
      <w:r>
        <w:t>коммунальных</w:t>
      </w:r>
      <w:r w:rsidRPr="00C50859">
        <w:t xml:space="preserve"> отходов с территорий домовладений и организаций, обезвреживание и утилизацию </w:t>
      </w:r>
      <w:r>
        <w:t>коммунальных</w:t>
      </w:r>
      <w:r w:rsidRPr="00C50859">
        <w:t xml:space="preserve"> отходов. Периодичность удаления </w:t>
      </w:r>
      <w:r>
        <w:t>коммунальных</w:t>
      </w:r>
      <w:r w:rsidRPr="00C50859">
        <w:t xml:space="preserve"> отходов выбирается с учетом сезонов, климатической зоны, эпидемиологической обстановки, согласовывается с местными учреждениями санитарно-эпидемиологического надзора и утверждается решением местных административных органов. </w:t>
      </w:r>
      <w:proofErr w:type="gramStart"/>
      <w:r w:rsidRPr="00C50859">
        <w:t xml:space="preserve">В число объектов обязательного обслуживания спецавтохозяйств включают жилые здания, больницы, поликлиники, гостиницы, общежития, детские сады, ясли, школы и другие учебные заведения, кинотеатры, рынки. </w:t>
      </w:r>
      <w:proofErr w:type="gramEnd"/>
    </w:p>
    <w:p w:rsidR="000E7209" w:rsidRPr="00C50859" w:rsidRDefault="000E7209" w:rsidP="000E7209">
      <w:r w:rsidRPr="00C50859">
        <w:t xml:space="preserve">Правильная организация системы сбора и удаления отходов предполагает наличие исчерпывающих сведений об обслуживаемых объектах. Взаимоотношения и обязанности сторон определяются договором. </w:t>
      </w:r>
    </w:p>
    <w:p w:rsidR="000E7209" w:rsidRPr="00C50859" w:rsidRDefault="000E7209" w:rsidP="000E7209"/>
    <w:p w:rsidR="000E7209" w:rsidRDefault="000E7209" w:rsidP="000E7209">
      <w:pPr>
        <w:rPr>
          <w:b/>
        </w:rPr>
      </w:pPr>
      <w:r w:rsidRPr="009E79D9">
        <w:rPr>
          <w:b/>
        </w:rPr>
        <w:t xml:space="preserve">Сбор и удаление крупногабаритных отходов. </w:t>
      </w:r>
    </w:p>
    <w:p w:rsidR="000E7209" w:rsidRDefault="000E7209" w:rsidP="000E7209">
      <w:r w:rsidRPr="009E79D9">
        <w:t>Сбор крупногабаритных отходов производится в бункера-накопители. Вывоз крупногабаритных отходов производится по график</w:t>
      </w:r>
      <w:proofErr w:type="gramStart"/>
      <w:r w:rsidR="00C3751D">
        <w:t>у</w:t>
      </w:r>
      <w:r w:rsidR="00C3751D" w:rsidRPr="00C3751D">
        <w:t xml:space="preserve"> </w:t>
      </w:r>
      <w:r w:rsidR="00C3751D" w:rsidRPr="009605C3">
        <w:t>ООО</w:t>
      </w:r>
      <w:proofErr w:type="gramEnd"/>
      <w:r w:rsidR="00C3751D" w:rsidRPr="009605C3">
        <w:t xml:space="preserve"> «</w:t>
      </w:r>
      <w:r w:rsidR="00C3751D">
        <w:t>Дюртюлимелиоводстрой»</w:t>
      </w:r>
      <w:r w:rsidRPr="009E79D9">
        <w:t xml:space="preserve">, согласованному с жилищной организацией и утвержденному транспортной организацией, осуществляющей их вывоз, а также по заявкам жилищной организации. Сжигать крупногабаритные отходы на территории домовладений запрещается. </w:t>
      </w:r>
    </w:p>
    <w:p w:rsidR="000E7209" w:rsidRDefault="000E7209" w:rsidP="000E7209"/>
    <w:p w:rsidR="000E7209" w:rsidRDefault="000E7209" w:rsidP="000E7209">
      <w:pPr>
        <w:rPr>
          <w:b/>
        </w:rPr>
      </w:pPr>
      <w:r w:rsidRPr="009E79D9">
        <w:rPr>
          <w:b/>
        </w:rPr>
        <w:t xml:space="preserve">Сбор пищевых отходов. </w:t>
      </w:r>
    </w:p>
    <w:p w:rsidR="000E7209" w:rsidRPr="00C50859" w:rsidRDefault="000E7209" w:rsidP="000E7209">
      <w:r w:rsidRPr="009E79D9">
        <w:t xml:space="preserve">Пищевые отходы являются ценным сырьем для животноводства. </w:t>
      </w:r>
      <w:r w:rsidRPr="00C50859">
        <w:t xml:space="preserve">В них содержится крахмал, каротин, белки, углеводы, витамины и другие ценные компоненты. Пищевые отходы вместе с кормовой частью содержат до 15% балластных примесей (полимерные упаковки, стекло, резину, металлы, бумагу и др.), что ухудшает работу технологического оборудования предприятия по приготовлению кормов, снижают качество кормов, ухудшают товарный вид. </w:t>
      </w:r>
    </w:p>
    <w:p w:rsidR="000E7209" w:rsidRPr="009E79D9" w:rsidRDefault="000E7209" w:rsidP="000E7209">
      <w:r w:rsidRPr="009E79D9">
        <w:lastRenderedPageBreak/>
        <w:t xml:space="preserve">Пищевые отходы, образующиеся на предприятиях общественного питания, пищевой промышленности, не содержат балластовых примесей. </w:t>
      </w:r>
    </w:p>
    <w:p w:rsidR="000E7209" w:rsidRPr="00C50859" w:rsidRDefault="000E7209" w:rsidP="000E7209">
      <w:r w:rsidRPr="00C50859">
        <w:t xml:space="preserve">Для сбора пищевых отходов необходимо использовать специальные сборники. </w:t>
      </w:r>
    </w:p>
    <w:p w:rsidR="000E7209" w:rsidRPr="00C50859" w:rsidRDefault="000E7209" w:rsidP="000E7209">
      <w:pPr>
        <w:ind w:firstLine="0"/>
      </w:pPr>
    </w:p>
    <w:p w:rsidR="000E7209" w:rsidRPr="00C50859" w:rsidRDefault="000E7209" w:rsidP="000E7209">
      <w:pPr>
        <w:rPr>
          <w:b/>
        </w:rPr>
      </w:pPr>
      <w:r w:rsidRPr="00C50859">
        <w:rPr>
          <w:b/>
        </w:rPr>
        <w:t xml:space="preserve">Утилизация ртутьсодержащих ламп. </w:t>
      </w:r>
    </w:p>
    <w:p w:rsidR="000E7209" w:rsidRPr="00C50859" w:rsidRDefault="000E7209" w:rsidP="000E7209">
      <w:r w:rsidRPr="009E79D9">
        <w:t xml:space="preserve">Среди актуальных проблем экологии важное место занимают вопросы, связанные с загрязнением среды обитания ртутью и ее соединениями. </w:t>
      </w:r>
      <w:r w:rsidRPr="00C50859">
        <w:t xml:space="preserve">Это обусловлено, с одной стороны, широким использованием и периодическим выходом из строя разнообразных ртутьсодержащих изделий (люминесцентных и ртутных ламп, термометров, гальванических элементов и других приборов) на предприятиях, в быту, здравоохранении, транспорте, в дошкольных, учебных и научных учреждениях, а с другой стороны очень высокой токсичностью ртути. </w:t>
      </w:r>
    </w:p>
    <w:p w:rsidR="000E7209" w:rsidRPr="009E79D9" w:rsidRDefault="000E7209" w:rsidP="000E7209">
      <w:r w:rsidRPr="009E79D9">
        <w:t xml:space="preserve">Согласно действующим в нашей стране экологическим и гигиеническим нормативам предельно допустимые концентрации (ПДК) ртути в воздухе составляют 0,0003 мг/м3, в почве – 2,1 мг/кг. </w:t>
      </w:r>
    </w:p>
    <w:p w:rsidR="000E7209" w:rsidRPr="008B70C8" w:rsidRDefault="000E7209" w:rsidP="000E7209">
      <w:r w:rsidRPr="00C50859">
        <w:t>18 сентября 2010 года вступило в силу Постановление Правительства Российской Федерации от 3 сентября 2010</w:t>
      </w:r>
      <w:r w:rsidRPr="008B70C8">
        <w:t xml:space="preserve"> года </w:t>
      </w:r>
      <w:r>
        <w:t>N</w:t>
      </w:r>
      <w:r w:rsidRPr="008B70C8">
        <w:t xml:space="preserve"> 681, регулирующее порядок обращения с отработавшими свой срок люминесцентными лампочками. </w:t>
      </w:r>
    </w:p>
    <w:p w:rsidR="000E7209" w:rsidRDefault="000E7209" w:rsidP="000E7209">
      <w:pPr>
        <w:rPr>
          <w:bCs/>
        </w:rPr>
      </w:pPr>
      <w:r w:rsidRPr="000121E6">
        <w:t>Предприниматели обязаны заключать договора со специальной компанией, занимающейся вывозом таких отходов. Граждане обязаны сдавать лампы в управляющую компанию по месту жительства.</w:t>
      </w:r>
      <w:bookmarkStart w:id="20" w:name="_Toc451938237"/>
    </w:p>
    <w:p w:rsidR="000E7209" w:rsidRDefault="000E7209" w:rsidP="000E7209">
      <w:pPr>
        <w:rPr>
          <w:bCs/>
        </w:rPr>
      </w:pPr>
    </w:p>
    <w:p w:rsidR="000E7209" w:rsidRPr="00771F9E" w:rsidRDefault="000E7209" w:rsidP="000E7209">
      <w:pPr>
        <w:pStyle w:val="2"/>
        <w:rPr>
          <w:bCs/>
        </w:rPr>
      </w:pPr>
      <w:bookmarkStart w:id="21" w:name="_Toc453152115"/>
      <w:r w:rsidRPr="006627A0">
        <w:t>2.7.</w:t>
      </w:r>
      <w:r>
        <w:t> </w:t>
      </w:r>
      <w:r w:rsidRPr="006627A0">
        <w:t>Краткий анализ состояния установки приборов учета и энергоресурсосбережения у потребителей.</w:t>
      </w:r>
      <w:bookmarkEnd w:id="20"/>
      <w:bookmarkEnd w:id="21"/>
    </w:p>
    <w:p w:rsidR="000E7209" w:rsidRDefault="000E7209" w:rsidP="000E7209">
      <w:r>
        <w:t xml:space="preserve">В соответствии с действующим законодательством в РБ энергосбережение и повышение энергетической эффективности с 2010 года производится тотальное оснащение приборным учетом потребления </w:t>
      </w:r>
      <w:r>
        <w:lastRenderedPageBreak/>
        <w:t>энергоресурсов всех категорий потребителей.</w:t>
      </w:r>
    </w:p>
    <w:p w:rsidR="000E7209" w:rsidRDefault="000E7209" w:rsidP="000E7209">
      <w:r>
        <w:t>В результате проведенных мероприятий по установке приборов учета в сельском поселении, к началу 20</w:t>
      </w:r>
      <w:r w:rsidR="00C3751D">
        <w:t>20</w:t>
      </w:r>
      <w:r>
        <w:t xml:space="preserve"> года балансы потребления доведены до следующих показателей:</w:t>
      </w:r>
    </w:p>
    <w:p w:rsidR="000E7209" w:rsidRPr="004A1A17" w:rsidRDefault="000E7209" w:rsidP="000E7209">
      <w:pPr>
        <w:pStyle w:val="a0"/>
        <w:numPr>
          <w:ilvl w:val="0"/>
          <w:numId w:val="28"/>
        </w:numPr>
        <w:rPr>
          <w:lang w:val="ru-RU"/>
        </w:rPr>
      </w:pPr>
      <w:r w:rsidRPr="004A1A17">
        <w:rPr>
          <w:lang w:val="ru-RU"/>
        </w:rPr>
        <w:t>Доля объемов электрической энергии, расчеты за которую осуществляются с использованием общедомовых приборов учета в жилом фонде – 100%;</w:t>
      </w:r>
    </w:p>
    <w:p w:rsidR="000E7209" w:rsidRPr="004A1A17" w:rsidRDefault="000E7209" w:rsidP="000E7209">
      <w:pPr>
        <w:pStyle w:val="a0"/>
        <w:numPr>
          <w:ilvl w:val="0"/>
          <w:numId w:val="28"/>
        </w:numPr>
        <w:rPr>
          <w:lang w:val="ru-RU"/>
        </w:rPr>
      </w:pPr>
      <w:r w:rsidRPr="004A1A17">
        <w:rPr>
          <w:lang w:val="ru-RU"/>
        </w:rPr>
        <w:t>Доля объемов электрической энергии, расчеты за которую осуществляются с использованием индивидуальных приборов учета в жилом фонде – 100%;</w:t>
      </w:r>
    </w:p>
    <w:p w:rsidR="000E7209" w:rsidRPr="004A1A17" w:rsidRDefault="000E7209" w:rsidP="000E7209">
      <w:pPr>
        <w:pStyle w:val="a0"/>
        <w:numPr>
          <w:ilvl w:val="0"/>
          <w:numId w:val="28"/>
        </w:numPr>
        <w:rPr>
          <w:lang w:val="ru-RU"/>
        </w:rPr>
      </w:pPr>
      <w:r w:rsidRPr="004A1A17">
        <w:rPr>
          <w:lang w:val="ru-RU"/>
        </w:rPr>
        <w:t>Доля объемов воды, расчеты за которую осуществляются с использованием общедомовых приборов учета в жилом фонде – 100 %;</w:t>
      </w:r>
    </w:p>
    <w:p w:rsidR="000E7209" w:rsidRDefault="000E7209" w:rsidP="000E7209">
      <w:r>
        <w:t xml:space="preserve">В соответствии с муниципальной долгосрочной целевой программой «Энергосбережение и повышение энергетической эффективности на 2010-2014 годы и на период до 2020 года» по ПОСТАНОВЛЕНИЮ от 30 июля </w:t>
      </w:r>
      <w:smartTag w:uri="urn:schemas-microsoft-com:office:smarttags" w:element="metricconverter">
        <w:smartTagPr>
          <w:attr w:name="ProductID" w:val="2010 г"/>
        </w:smartTagPr>
        <w:r>
          <w:t>2010 г</w:t>
        </w:r>
      </w:smartTag>
      <w:r>
        <w:t>. N 296 РБ.</w:t>
      </w:r>
    </w:p>
    <w:p w:rsidR="000E7209" w:rsidRPr="00136F4E" w:rsidRDefault="000E7209" w:rsidP="000E7209">
      <w:r>
        <w:t>За 2014-2016 годы проведены мероприятий по оснащению индивидуальным приборным учетом Муниципального жилого фонда.</w:t>
      </w:r>
    </w:p>
    <w:p w:rsidR="000E7209" w:rsidRPr="00082561" w:rsidRDefault="000E7209" w:rsidP="000E7209">
      <w:pPr>
        <w:pStyle w:val="1"/>
        <w:rPr>
          <w:lang w:val="ru-RU"/>
        </w:rPr>
      </w:pPr>
      <w:bookmarkStart w:id="22" w:name="_Toc415735834"/>
      <w:bookmarkStart w:id="23" w:name="_Toc451938238"/>
      <w:r w:rsidRPr="00082561">
        <w:rPr>
          <w:lang w:val="ru-RU"/>
        </w:rPr>
        <w:br w:type="page"/>
      </w:r>
      <w:bookmarkStart w:id="24" w:name="_Toc453152116"/>
      <w:r w:rsidRPr="00082561">
        <w:rPr>
          <w:lang w:val="ru-RU"/>
        </w:rPr>
        <w:lastRenderedPageBreak/>
        <w:t>РАЗДЕЛ</w:t>
      </w:r>
      <w:r>
        <w:t> </w:t>
      </w:r>
      <w:r w:rsidRPr="00082561">
        <w:rPr>
          <w:lang w:val="ru-RU"/>
        </w:rPr>
        <w:t>3.</w:t>
      </w:r>
      <w:r>
        <w:t> </w:t>
      </w:r>
      <w:r w:rsidRPr="00082561">
        <w:rPr>
          <w:lang w:val="ru-RU"/>
        </w:rPr>
        <w:t>ПЕРСПЕКТИВЫ РАЗВИТИЯ И ПРОГНОЗ СПРОСА НА КОММУНАЛЬНЫЕ РЕСУРСЫ</w:t>
      </w:r>
      <w:bookmarkEnd w:id="22"/>
      <w:r w:rsidRPr="00082561">
        <w:rPr>
          <w:lang w:val="ru-RU"/>
        </w:rPr>
        <w:t>.</w:t>
      </w:r>
      <w:bookmarkEnd w:id="23"/>
      <w:bookmarkEnd w:id="24"/>
    </w:p>
    <w:p w:rsidR="000E7209" w:rsidRPr="00136F4E" w:rsidRDefault="000E7209" w:rsidP="000E7209">
      <w:pPr>
        <w:pStyle w:val="2"/>
      </w:pPr>
      <w:bookmarkStart w:id="25" w:name="_Toc451938239"/>
      <w:bookmarkStart w:id="26" w:name="_Toc453152117"/>
      <w:r w:rsidRPr="00136F4E">
        <w:t>3.1.</w:t>
      </w:r>
      <w:r>
        <w:t> </w:t>
      </w:r>
      <w:r w:rsidRPr="00136F4E">
        <w:t>Количественное определение перспективных показателей развития сельского поселения.</w:t>
      </w:r>
      <w:bookmarkEnd w:id="25"/>
      <w:bookmarkEnd w:id="26"/>
    </w:p>
    <w:p w:rsidR="000E7209" w:rsidRPr="00EA0D5F" w:rsidRDefault="000E7209" w:rsidP="000E7209">
      <w:pPr>
        <w:rPr>
          <w:b/>
        </w:rPr>
      </w:pPr>
      <w:r w:rsidRPr="00EA0D5F">
        <w:rPr>
          <w:b/>
        </w:rPr>
        <w:t>Динамика численности населения.</w:t>
      </w:r>
    </w:p>
    <w:p w:rsidR="000E7209" w:rsidRDefault="000E7209" w:rsidP="000E7209">
      <w:r w:rsidRPr="00EA0D5F">
        <w:t xml:space="preserve">Постоянное население сельского поселения </w:t>
      </w:r>
      <w:r>
        <w:t>Новокильбахтинский сельсовет</w:t>
      </w:r>
      <w:r w:rsidRPr="00EA0D5F">
        <w:t xml:space="preserve"> по состоянию на 20</w:t>
      </w:r>
      <w:r w:rsidR="00C3751D">
        <w:t>21</w:t>
      </w:r>
      <w:r w:rsidRPr="00EA0D5F">
        <w:t xml:space="preserve"> г. составляет </w:t>
      </w:r>
      <w:r w:rsidR="00C3751D">
        <w:t>989</w:t>
      </w:r>
      <w:r w:rsidRPr="00EA0D5F">
        <w:t xml:space="preserve"> человек. За период 20</w:t>
      </w:r>
      <w:r>
        <w:t>1</w:t>
      </w:r>
      <w:r w:rsidR="00C3751D">
        <w:t>6</w:t>
      </w:r>
      <w:r w:rsidRPr="00EA0D5F">
        <w:t>-20</w:t>
      </w:r>
      <w:r w:rsidR="00C3751D">
        <w:t>20</w:t>
      </w:r>
      <w:r>
        <w:t xml:space="preserve"> </w:t>
      </w:r>
      <w:r w:rsidRPr="00EA0D5F">
        <w:t xml:space="preserve">гг. численность населения сельского поселения </w:t>
      </w:r>
      <w:r w:rsidR="00C3751D">
        <w:t>уменьшилось</w:t>
      </w:r>
      <w:r w:rsidRPr="00EA0D5F">
        <w:t xml:space="preserve"> на </w:t>
      </w:r>
      <w:r w:rsidR="00C3751D">
        <w:t>1</w:t>
      </w:r>
      <w:r>
        <w:t>8</w:t>
      </w:r>
      <w:r w:rsidR="00C3751D">
        <w:t>5</w:t>
      </w:r>
      <w:r>
        <w:t xml:space="preserve"> </w:t>
      </w:r>
      <w:r w:rsidRPr="00EA0D5F">
        <w:t>человек.</w:t>
      </w:r>
    </w:p>
    <w:p w:rsidR="000E7209" w:rsidRPr="00EA0D5F" w:rsidRDefault="000E7209" w:rsidP="000E7209"/>
    <w:p w:rsidR="000E7209" w:rsidRPr="001F7445" w:rsidRDefault="000E7209" w:rsidP="000E7209">
      <w:pPr>
        <w:rPr>
          <w:b/>
        </w:rPr>
      </w:pPr>
      <w:r w:rsidRPr="001F7445">
        <w:rPr>
          <w:b/>
        </w:rPr>
        <w:t>Таблица </w:t>
      </w:r>
      <w:r w:rsidR="000A5C98" w:rsidRPr="001F7445">
        <w:rPr>
          <w:b/>
        </w:rPr>
        <w:fldChar w:fldCharType="begin"/>
      </w:r>
      <w:r w:rsidRPr="001F7445">
        <w:rPr>
          <w:b/>
        </w:rPr>
        <w:instrText xml:space="preserve"> SEQ Таблица \* ARABIC </w:instrText>
      </w:r>
      <w:r w:rsidR="000A5C98" w:rsidRPr="001F7445">
        <w:rPr>
          <w:b/>
        </w:rPr>
        <w:fldChar w:fldCharType="separate"/>
      </w:r>
      <w:r>
        <w:rPr>
          <w:b/>
          <w:noProof/>
        </w:rPr>
        <w:t>5</w:t>
      </w:r>
      <w:r w:rsidR="000A5C98" w:rsidRPr="001F7445">
        <w:rPr>
          <w:b/>
        </w:rPr>
        <w:fldChar w:fldCharType="end"/>
      </w:r>
      <w:r w:rsidRPr="001F7445">
        <w:rPr>
          <w:b/>
        </w:rPr>
        <w:t>. Динамика численности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956"/>
        <w:gridCol w:w="1520"/>
        <w:gridCol w:w="1520"/>
        <w:gridCol w:w="1520"/>
        <w:gridCol w:w="1521"/>
      </w:tblGrid>
      <w:tr w:rsidR="000E7209" w:rsidRPr="00B91B57" w:rsidTr="00D12B44">
        <w:tc>
          <w:tcPr>
            <w:tcW w:w="534" w:type="dxa"/>
            <w:vMerge w:val="restart"/>
            <w:shd w:val="clear" w:color="auto" w:fill="auto"/>
          </w:tcPr>
          <w:p w:rsidR="000E7209" w:rsidRPr="00B91B57" w:rsidRDefault="000E7209" w:rsidP="00D12B44">
            <w:pPr>
              <w:pStyle w:val="a0"/>
              <w:jc w:val="left"/>
              <w:rPr>
                <w:shd w:val="clear" w:color="auto" w:fill="FFFFFF"/>
              </w:rPr>
            </w:pPr>
            <w:r w:rsidRPr="00B91B57">
              <w:rPr>
                <w:shd w:val="clear" w:color="auto" w:fill="FFFFFF"/>
              </w:rPr>
              <w:t>№</w:t>
            </w:r>
          </w:p>
        </w:tc>
        <w:tc>
          <w:tcPr>
            <w:tcW w:w="2956" w:type="dxa"/>
            <w:vMerge w:val="restart"/>
            <w:shd w:val="clear" w:color="auto" w:fill="auto"/>
          </w:tcPr>
          <w:p w:rsidR="000E7209" w:rsidRPr="00B91B57" w:rsidRDefault="000E7209" w:rsidP="00D12B44">
            <w:pPr>
              <w:pStyle w:val="a0"/>
              <w:jc w:val="left"/>
              <w:rPr>
                <w:shd w:val="clear" w:color="auto" w:fill="FFFFFF"/>
              </w:rPr>
            </w:pPr>
            <w:r w:rsidRPr="00B91B57">
              <w:rPr>
                <w:shd w:val="clear" w:color="auto" w:fill="FFFFFF"/>
              </w:rPr>
              <w:t>Наименование населённых пунктов</w:t>
            </w:r>
          </w:p>
        </w:tc>
        <w:tc>
          <w:tcPr>
            <w:tcW w:w="6081" w:type="dxa"/>
            <w:gridSpan w:val="4"/>
            <w:shd w:val="clear" w:color="auto" w:fill="auto"/>
          </w:tcPr>
          <w:p w:rsidR="000E7209" w:rsidRPr="00B91B57" w:rsidRDefault="000E7209" w:rsidP="00D12B44">
            <w:pPr>
              <w:pStyle w:val="a0"/>
              <w:jc w:val="center"/>
              <w:rPr>
                <w:shd w:val="clear" w:color="auto" w:fill="FFFFFF"/>
              </w:rPr>
            </w:pPr>
            <w:r w:rsidRPr="00B91B57">
              <w:rPr>
                <w:shd w:val="clear" w:color="auto" w:fill="FFFFFF"/>
              </w:rPr>
              <w:t>Население, чел.</w:t>
            </w:r>
          </w:p>
        </w:tc>
      </w:tr>
      <w:tr w:rsidR="000E7209" w:rsidRPr="00B91B57" w:rsidTr="00D12B44">
        <w:tc>
          <w:tcPr>
            <w:tcW w:w="534" w:type="dxa"/>
            <w:vMerge/>
            <w:shd w:val="clear" w:color="auto" w:fill="auto"/>
          </w:tcPr>
          <w:p w:rsidR="000E7209" w:rsidRPr="00614C95" w:rsidRDefault="000E7209" w:rsidP="00D12B44">
            <w:pPr>
              <w:pStyle w:val="a0"/>
              <w:jc w:val="left"/>
            </w:pPr>
          </w:p>
        </w:tc>
        <w:tc>
          <w:tcPr>
            <w:tcW w:w="2956" w:type="dxa"/>
            <w:vMerge/>
            <w:shd w:val="clear" w:color="auto" w:fill="auto"/>
          </w:tcPr>
          <w:p w:rsidR="000E7209" w:rsidRPr="00614C95" w:rsidRDefault="000E7209" w:rsidP="00D12B44">
            <w:pPr>
              <w:pStyle w:val="a0"/>
              <w:jc w:val="left"/>
            </w:pPr>
          </w:p>
        </w:tc>
        <w:tc>
          <w:tcPr>
            <w:tcW w:w="1520" w:type="dxa"/>
            <w:shd w:val="clear" w:color="auto" w:fill="auto"/>
          </w:tcPr>
          <w:p w:rsidR="000E7209" w:rsidRPr="00614C95" w:rsidRDefault="000E7209" w:rsidP="00D12B44">
            <w:pPr>
              <w:pStyle w:val="a0"/>
              <w:jc w:val="left"/>
            </w:pPr>
            <w:smartTag w:uri="urn:schemas-microsoft-com:office:smarttags" w:element="metricconverter">
              <w:smartTagPr>
                <w:attr w:name="ProductID" w:val="1989 г"/>
              </w:smartTagPr>
              <w:r w:rsidRPr="00B91B57">
                <w:rPr>
                  <w:shd w:val="clear" w:color="auto" w:fill="FFFFFF"/>
                </w:rPr>
                <w:t>1989 г</w:t>
              </w:r>
            </w:smartTag>
            <w:r w:rsidRPr="00B91B57">
              <w:rPr>
                <w:shd w:val="clear" w:color="auto" w:fill="FFFFFF"/>
              </w:rPr>
              <w:t>.</w:t>
            </w:r>
          </w:p>
        </w:tc>
        <w:tc>
          <w:tcPr>
            <w:tcW w:w="1520" w:type="dxa"/>
            <w:shd w:val="clear" w:color="auto" w:fill="auto"/>
          </w:tcPr>
          <w:p w:rsidR="000E7209" w:rsidRPr="00614C95" w:rsidRDefault="000E7209" w:rsidP="00D12B44">
            <w:pPr>
              <w:pStyle w:val="a0"/>
              <w:jc w:val="left"/>
            </w:pPr>
            <w:smartTag w:uri="urn:schemas-microsoft-com:office:smarttags" w:element="metricconverter">
              <w:smartTagPr>
                <w:attr w:name="ProductID" w:val="2002 г"/>
              </w:smartTagPr>
              <w:r w:rsidRPr="00B91B57">
                <w:rPr>
                  <w:shd w:val="clear" w:color="auto" w:fill="FFFFFF"/>
                </w:rPr>
                <w:t>2002 г</w:t>
              </w:r>
            </w:smartTag>
            <w:r w:rsidRPr="00B91B57">
              <w:rPr>
                <w:shd w:val="clear" w:color="auto" w:fill="FFFFFF"/>
              </w:rPr>
              <w:t>.</w:t>
            </w:r>
          </w:p>
        </w:tc>
        <w:tc>
          <w:tcPr>
            <w:tcW w:w="1520" w:type="dxa"/>
            <w:shd w:val="clear" w:color="auto" w:fill="auto"/>
          </w:tcPr>
          <w:p w:rsidR="000E7209" w:rsidRPr="00614C95" w:rsidRDefault="000E7209" w:rsidP="00D12B44">
            <w:pPr>
              <w:pStyle w:val="a0"/>
              <w:jc w:val="left"/>
            </w:pPr>
            <w:smartTag w:uri="urn:schemas-microsoft-com:office:smarttags" w:element="metricconverter">
              <w:smartTagPr>
                <w:attr w:name="ProductID" w:val="2010 г"/>
              </w:smartTagPr>
              <w:r w:rsidRPr="00B91B57">
                <w:rPr>
                  <w:shd w:val="clear" w:color="auto" w:fill="FFFFFF"/>
                </w:rPr>
                <w:t>2010 г</w:t>
              </w:r>
            </w:smartTag>
            <w:r w:rsidRPr="00B91B57">
              <w:rPr>
                <w:shd w:val="clear" w:color="auto" w:fill="FFFFFF"/>
              </w:rPr>
              <w:t>.</w:t>
            </w:r>
          </w:p>
        </w:tc>
        <w:tc>
          <w:tcPr>
            <w:tcW w:w="1521" w:type="dxa"/>
            <w:shd w:val="clear" w:color="auto" w:fill="auto"/>
          </w:tcPr>
          <w:p w:rsidR="000E7209" w:rsidRPr="00614C95" w:rsidRDefault="000E7209" w:rsidP="00C3751D">
            <w:pPr>
              <w:pStyle w:val="a0"/>
              <w:jc w:val="left"/>
            </w:pPr>
            <w:r w:rsidRPr="00B91B57">
              <w:rPr>
                <w:shd w:val="clear" w:color="auto" w:fill="FFFFFF"/>
              </w:rPr>
              <w:t>20</w:t>
            </w:r>
            <w:r w:rsidR="00C3751D">
              <w:rPr>
                <w:shd w:val="clear" w:color="auto" w:fill="FFFFFF"/>
                <w:lang w:val="ru-RU"/>
              </w:rPr>
              <w:t>21</w:t>
            </w:r>
            <w:r w:rsidRPr="00B91B57">
              <w:rPr>
                <w:shd w:val="clear" w:color="auto" w:fill="FFFFFF"/>
              </w:rPr>
              <w:t xml:space="preserve"> г.</w:t>
            </w:r>
          </w:p>
        </w:tc>
      </w:tr>
      <w:tr w:rsidR="000E7209" w:rsidRPr="00B91B57" w:rsidTr="00D12B44">
        <w:trPr>
          <w:trHeight w:val="680"/>
        </w:trPr>
        <w:tc>
          <w:tcPr>
            <w:tcW w:w="534" w:type="dxa"/>
            <w:shd w:val="clear" w:color="auto" w:fill="auto"/>
          </w:tcPr>
          <w:p w:rsidR="000E7209" w:rsidRPr="00614C95" w:rsidRDefault="000E7209" w:rsidP="00D12B44">
            <w:pPr>
              <w:pStyle w:val="a0"/>
              <w:jc w:val="left"/>
            </w:pPr>
            <w:r w:rsidRPr="00B91B57">
              <w:rPr>
                <w:shd w:val="clear" w:color="auto" w:fill="FFFFFF"/>
              </w:rPr>
              <w:t>1</w:t>
            </w:r>
          </w:p>
        </w:tc>
        <w:tc>
          <w:tcPr>
            <w:tcW w:w="2956" w:type="dxa"/>
            <w:shd w:val="clear" w:color="auto" w:fill="auto"/>
          </w:tcPr>
          <w:p w:rsidR="000E7209" w:rsidRPr="00AE77EF" w:rsidRDefault="000E7209" w:rsidP="00D12B44">
            <w:pPr>
              <w:pStyle w:val="a0"/>
              <w:jc w:val="left"/>
              <w:rPr>
                <w:lang w:val="ru-RU"/>
              </w:rPr>
            </w:pPr>
            <w:r w:rsidRPr="004B1A79">
              <w:t>с.</w:t>
            </w:r>
            <w:r>
              <w:rPr>
                <w:lang w:val="ru-RU"/>
              </w:rPr>
              <w:t> Новокильбахтино</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377</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394</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360</w:t>
            </w:r>
          </w:p>
        </w:tc>
        <w:tc>
          <w:tcPr>
            <w:tcW w:w="1521" w:type="dxa"/>
            <w:shd w:val="clear" w:color="auto" w:fill="auto"/>
          </w:tcPr>
          <w:p w:rsidR="000E7209" w:rsidRPr="00AE77EF" w:rsidRDefault="000E7209" w:rsidP="00C3751D">
            <w:pPr>
              <w:pStyle w:val="a0"/>
              <w:jc w:val="left"/>
              <w:rPr>
                <w:shd w:val="clear" w:color="auto" w:fill="FFFFFF"/>
                <w:lang w:val="ru-RU"/>
              </w:rPr>
            </w:pPr>
            <w:r>
              <w:rPr>
                <w:shd w:val="clear" w:color="auto" w:fill="FFFFFF"/>
                <w:lang w:val="ru-RU"/>
              </w:rPr>
              <w:t>3</w:t>
            </w:r>
            <w:r w:rsidR="00C3751D">
              <w:rPr>
                <w:shd w:val="clear" w:color="auto" w:fill="FFFFFF"/>
                <w:lang w:val="ru-RU"/>
              </w:rPr>
              <w:t>76</w:t>
            </w:r>
          </w:p>
        </w:tc>
      </w:tr>
      <w:tr w:rsidR="000E7209" w:rsidRPr="00B91B57" w:rsidTr="00D12B44">
        <w:trPr>
          <w:trHeight w:val="680"/>
        </w:trPr>
        <w:tc>
          <w:tcPr>
            <w:tcW w:w="534" w:type="dxa"/>
            <w:shd w:val="clear" w:color="auto" w:fill="auto"/>
          </w:tcPr>
          <w:p w:rsidR="000E7209" w:rsidRPr="00614C95" w:rsidRDefault="000E7209" w:rsidP="00D12B44">
            <w:pPr>
              <w:pStyle w:val="a0"/>
              <w:jc w:val="left"/>
            </w:pPr>
            <w:r w:rsidRPr="00B91B57">
              <w:rPr>
                <w:shd w:val="clear" w:color="auto" w:fill="FFFFFF"/>
              </w:rPr>
              <w:t>2</w:t>
            </w:r>
          </w:p>
        </w:tc>
        <w:tc>
          <w:tcPr>
            <w:tcW w:w="2956" w:type="dxa"/>
            <w:shd w:val="clear" w:color="auto" w:fill="auto"/>
          </w:tcPr>
          <w:p w:rsidR="000E7209" w:rsidRPr="00AE77EF" w:rsidRDefault="000E7209" w:rsidP="00D12B44">
            <w:pPr>
              <w:pStyle w:val="a0"/>
              <w:jc w:val="left"/>
              <w:rPr>
                <w:lang w:val="ru-RU"/>
              </w:rPr>
            </w:pPr>
            <w:r w:rsidRPr="004B1A79">
              <w:t>д.</w:t>
            </w:r>
            <w:r>
              <w:rPr>
                <w:lang w:val="ru-RU"/>
              </w:rPr>
              <w:t> </w:t>
            </w:r>
            <w:r w:rsidRPr="004B1A79">
              <w:t>К</w:t>
            </w:r>
            <w:r>
              <w:rPr>
                <w:lang w:val="ru-RU"/>
              </w:rPr>
              <w:t>уяново</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72</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90</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57</w:t>
            </w:r>
          </w:p>
        </w:tc>
        <w:tc>
          <w:tcPr>
            <w:tcW w:w="1521" w:type="dxa"/>
            <w:shd w:val="clear" w:color="auto" w:fill="auto"/>
          </w:tcPr>
          <w:p w:rsidR="000E7209" w:rsidRPr="00356E91" w:rsidRDefault="000E7209" w:rsidP="00C3751D">
            <w:pPr>
              <w:pStyle w:val="a0"/>
              <w:jc w:val="left"/>
              <w:rPr>
                <w:shd w:val="clear" w:color="auto" w:fill="FFFFFF"/>
                <w:lang w:val="ru-RU"/>
              </w:rPr>
            </w:pPr>
            <w:r>
              <w:rPr>
                <w:shd w:val="clear" w:color="auto" w:fill="FFFFFF"/>
                <w:lang w:val="ru-RU"/>
              </w:rPr>
              <w:t>5</w:t>
            </w:r>
            <w:r w:rsidR="00C3751D">
              <w:rPr>
                <w:shd w:val="clear" w:color="auto" w:fill="FFFFFF"/>
                <w:lang w:val="ru-RU"/>
              </w:rPr>
              <w:t>1</w:t>
            </w:r>
          </w:p>
        </w:tc>
      </w:tr>
      <w:tr w:rsidR="000E7209" w:rsidRPr="00B91B57" w:rsidTr="00D12B44">
        <w:trPr>
          <w:trHeight w:val="680"/>
        </w:trPr>
        <w:tc>
          <w:tcPr>
            <w:tcW w:w="534" w:type="dxa"/>
            <w:shd w:val="clear" w:color="auto" w:fill="auto"/>
          </w:tcPr>
          <w:p w:rsidR="000E7209" w:rsidRPr="00614C95" w:rsidRDefault="000E7209" w:rsidP="00D12B44">
            <w:pPr>
              <w:pStyle w:val="a0"/>
              <w:jc w:val="left"/>
            </w:pPr>
            <w:r w:rsidRPr="00B91B57">
              <w:rPr>
                <w:shd w:val="clear" w:color="auto" w:fill="FFFFFF"/>
              </w:rPr>
              <w:t>3</w:t>
            </w:r>
          </w:p>
        </w:tc>
        <w:tc>
          <w:tcPr>
            <w:tcW w:w="2956" w:type="dxa"/>
            <w:shd w:val="clear" w:color="auto" w:fill="auto"/>
          </w:tcPr>
          <w:p w:rsidR="000E7209" w:rsidRPr="00AE77EF" w:rsidRDefault="000E7209" w:rsidP="00D12B44">
            <w:pPr>
              <w:pStyle w:val="a0"/>
              <w:jc w:val="left"/>
              <w:rPr>
                <w:lang w:val="ru-RU"/>
              </w:rPr>
            </w:pPr>
            <w:r w:rsidRPr="004B1A79">
              <w:t>д.</w:t>
            </w:r>
            <w:r>
              <w:rPr>
                <w:lang w:val="ru-RU"/>
              </w:rPr>
              <w:t> Тойкино</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46</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48</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35</w:t>
            </w:r>
          </w:p>
        </w:tc>
        <w:tc>
          <w:tcPr>
            <w:tcW w:w="1521" w:type="dxa"/>
            <w:shd w:val="clear" w:color="auto" w:fill="auto"/>
          </w:tcPr>
          <w:p w:rsidR="000E7209" w:rsidRPr="00356E91" w:rsidRDefault="00C3751D" w:rsidP="00D12B44">
            <w:pPr>
              <w:pStyle w:val="a0"/>
              <w:jc w:val="left"/>
              <w:rPr>
                <w:shd w:val="clear" w:color="auto" w:fill="FFFFFF"/>
                <w:lang w:val="ru-RU"/>
              </w:rPr>
            </w:pPr>
            <w:r>
              <w:rPr>
                <w:shd w:val="clear" w:color="auto" w:fill="FFFFFF"/>
                <w:lang w:val="ru-RU"/>
              </w:rPr>
              <w:t>28</w:t>
            </w:r>
          </w:p>
        </w:tc>
      </w:tr>
      <w:tr w:rsidR="000E7209" w:rsidRPr="00B91B57" w:rsidTr="00D12B44">
        <w:trPr>
          <w:trHeight w:val="680"/>
        </w:trPr>
        <w:tc>
          <w:tcPr>
            <w:tcW w:w="534" w:type="dxa"/>
            <w:shd w:val="clear" w:color="auto" w:fill="auto"/>
          </w:tcPr>
          <w:p w:rsidR="000E7209" w:rsidRPr="00614C95" w:rsidRDefault="000E7209" w:rsidP="00D12B44">
            <w:pPr>
              <w:pStyle w:val="a0"/>
              <w:jc w:val="left"/>
            </w:pPr>
            <w:r w:rsidRPr="00B91B57">
              <w:rPr>
                <w:shd w:val="clear" w:color="auto" w:fill="FFFFFF"/>
              </w:rPr>
              <w:t>4</w:t>
            </w:r>
          </w:p>
        </w:tc>
        <w:tc>
          <w:tcPr>
            <w:tcW w:w="2956" w:type="dxa"/>
            <w:shd w:val="clear" w:color="auto" w:fill="auto"/>
          </w:tcPr>
          <w:p w:rsidR="000E7209" w:rsidRPr="00AE77EF" w:rsidRDefault="000E7209" w:rsidP="00D12B44">
            <w:pPr>
              <w:pStyle w:val="a0"/>
              <w:jc w:val="left"/>
              <w:rPr>
                <w:lang w:val="ru-RU"/>
              </w:rPr>
            </w:pPr>
            <w:r w:rsidRPr="004B1A79">
              <w:t>д.</w:t>
            </w:r>
            <w:r>
              <w:rPr>
                <w:lang w:val="ru-RU"/>
              </w:rPr>
              <w:t> Кучаш</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356</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334</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252</w:t>
            </w:r>
          </w:p>
        </w:tc>
        <w:tc>
          <w:tcPr>
            <w:tcW w:w="1521" w:type="dxa"/>
            <w:shd w:val="clear" w:color="auto" w:fill="auto"/>
          </w:tcPr>
          <w:p w:rsidR="000E7209" w:rsidRPr="00356E91" w:rsidRDefault="000E7209" w:rsidP="00C3751D">
            <w:pPr>
              <w:pStyle w:val="a0"/>
              <w:jc w:val="left"/>
              <w:rPr>
                <w:shd w:val="clear" w:color="auto" w:fill="FFFFFF"/>
                <w:lang w:val="ru-RU"/>
              </w:rPr>
            </w:pPr>
            <w:r>
              <w:rPr>
                <w:shd w:val="clear" w:color="auto" w:fill="FFFFFF"/>
                <w:lang w:val="ru-RU"/>
              </w:rPr>
              <w:t>2</w:t>
            </w:r>
            <w:r w:rsidR="00C3751D">
              <w:rPr>
                <w:shd w:val="clear" w:color="auto" w:fill="FFFFFF"/>
                <w:lang w:val="ru-RU"/>
              </w:rPr>
              <w:t>22</w:t>
            </w:r>
          </w:p>
        </w:tc>
      </w:tr>
      <w:tr w:rsidR="000E7209" w:rsidRPr="00B91B57" w:rsidTr="00D12B44">
        <w:trPr>
          <w:trHeight w:val="680"/>
        </w:trPr>
        <w:tc>
          <w:tcPr>
            <w:tcW w:w="534" w:type="dxa"/>
            <w:shd w:val="clear" w:color="auto" w:fill="auto"/>
          </w:tcPr>
          <w:p w:rsidR="000E7209" w:rsidRPr="00614C95" w:rsidRDefault="000E7209" w:rsidP="00D12B44">
            <w:pPr>
              <w:pStyle w:val="a0"/>
              <w:jc w:val="left"/>
            </w:pPr>
            <w:r w:rsidRPr="00B91B57">
              <w:rPr>
                <w:shd w:val="clear" w:color="auto" w:fill="FFFFFF"/>
              </w:rPr>
              <w:t>5</w:t>
            </w:r>
          </w:p>
        </w:tc>
        <w:tc>
          <w:tcPr>
            <w:tcW w:w="2956" w:type="dxa"/>
            <w:shd w:val="clear" w:color="auto" w:fill="auto"/>
          </w:tcPr>
          <w:p w:rsidR="000E7209" w:rsidRPr="00AE77EF" w:rsidRDefault="000E7209" w:rsidP="00D12B44">
            <w:pPr>
              <w:pStyle w:val="a0"/>
              <w:jc w:val="left"/>
              <w:rPr>
                <w:lang w:val="ru-RU"/>
              </w:rPr>
            </w:pPr>
            <w:r w:rsidRPr="004B1A79">
              <w:t>д.</w:t>
            </w:r>
            <w:r>
              <w:rPr>
                <w:lang w:val="ru-RU"/>
              </w:rPr>
              <w:t> Сосновка</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23</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5</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0</w:t>
            </w:r>
          </w:p>
        </w:tc>
        <w:tc>
          <w:tcPr>
            <w:tcW w:w="1521" w:type="dxa"/>
            <w:shd w:val="clear" w:color="auto" w:fill="auto"/>
          </w:tcPr>
          <w:p w:rsidR="000E7209" w:rsidRPr="00356E91" w:rsidRDefault="000E7209" w:rsidP="00D12B44">
            <w:pPr>
              <w:pStyle w:val="a0"/>
              <w:jc w:val="left"/>
              <w:rPr>
                <w:shd w:val="clear" w:color="auto" w:fill="FFFFFF"/>
                <w:lang w:val="ru-RU"/>
              </w:rPr>
            </w:pPr>
            <w:r>
              <w:rPr>
                <w:shd w:val="clear" w:color="auto" w:fill="FFFFFF"/>
                <w:lang w:val="ru-RU"/>
              </w:rPr>
              <w:t>0</w:t>
            </w:r>
          </w:p>
        </w:tc>
      </w:tr>
      <w:tr w:rsidR="000E7209" w:rsidRPr="00B91B57" w:rsidTr="00D12B44">
        <w:trPr>
          <w:trHeight w:val="680"/>
        </w:trPr>
        <w:tc>
          <w:tcPr>
            <w:tcW w:w="534" w:type="dxa"/>
            <w:shd w:val="clear" w:color="auto" w:fill="auto"/>
          </w:tcPr>
          <w:p w:rsidR="000E7209" w:rsidRPr="00614C95" w:rsidRDefault="000E7209" w:rsidP="00D12B44">
            <w:pPr>
              <w:pStyle w:val="a0"/>
              <w:jc w:val="left"/>
            </w:pPr>
            <w:r w:rsidRPr="00B91B57">
              <w:rPr>
                <w:shd w:val="clear" w:color="auto" w:fill="FFFFFF"/>
              </w:rPr>
              <w:t>6</w:t>
            </w:r>
          </w:p>
        </w:tc>
        <w:tc>
          <w:tcPr>
            <w:tcW w:w="2956" w:type="dxa"/>
            <w:shd w:val="clear" w:color="auto" w:fill="auto"/>
          </w:tcPr>
          <w:p w:rsidR="000E7209" w:rsidRPr="00AE77EF" w:rsidRDefault="000E7209" w:rsidP="00D12B44">
            <w:pPr>
              <w:pStyle w:val="a0"/>
              <w:jc w:val="left"/>
              <w:rPr>
                <w:lang w:val="ru-RU"/>
              </w:rPr>
            </w:pPr>
            <w:r w:rsidRPr="004B1A79">
              <w:t>д.</w:t>
            </w:r>
            <w:r>
              <w:rPr>
                <w:lang w:val="ru-RU"/>
              </w:rPr>
              <w:t> Марийский Бикшик</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76</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107</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73</w:t>
            </w:r>
          </w:p>
        </w:tc>
        <w:tc>
          <w:tcPr>
            <w:tcW w:w="1521" w:type="dxa"/>
            <w:shd w:val="clear" w:color="auto" w:fill="auto"/>
          </w:tcPr>
          <w:p w:rsidR="000E7209" w:rsidRPr="00356E91" w:rsidRDefault="000E7209" w:rsidP="00C3751D">
            <w:pPr>
              <w:pStyle w:val="a0"/>
              <w:jc w:val="left"/>
              <w:rPr>
                <w:shd w:val="clear" w:color="auto" w:fill="FFFFFF"/>
                <w:lang w:val="ru-RU"/>
              </w:rPr>
            </w:pPr>
            <w:r>
              <w:rPr>
                <w:shd w:val="clear" w:color="auto" w:fill="FFFFFF"/>
                <w:lang w:val="ru-RU"/>
              </w:rPr>
              <w:t>8</w:t>
            </w:r>
            <w:r w:rsidR="00C3751D">
              <w:rPr>
                <w:shd w:val="clear" w:color="auto" w:fill="FFFFFF"/>
                <w:lang w:val="ru-RU"/>
              </w:rPr>
              <w:t>3</w:t>
            </w:r>
          </w:p>
        </w:tc>
      </w:tr>
      <w:tr w:rsidR="000E7209" w:rsidRPr="00B91B57" w:rsidTr="00D12B44">
        <w:trPr>
          <w:trHeight w:val="680"/>
        </w:trPr>
        <w:tc>
          <w:tcPr>
            <w:tcW w:w="534"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7</w:t>
            </w:r>
          </w:p>
        </w:tc>
        <w:tc>
          <w:tcPr>
            <w:tcW w:w="2956" w:type="dxa"/>
            <w:shd w:val="clear" w:color="auto" w:fill="auto"/>
          </w:tcPr>
          <w:p w:rsidR="000E7209" w:rsidRPr="00AE77EF" w:rsidRDefault="000E7209" w:rsidP="00D12B44">
            <w:pPr>
              <w:pStyle w:val="a0"/>
              <w:jc w:val="left"/>
              <w:rPr>
                <w:lang w:val="ru-RU"/>
              </w:rPr>
            </w:pPr>
            <w:r>
              <w:rPr>
                <w:lang w:val="ru-RU"/>
              </w:rPr>
              <w:t>д</w:t>
            </w:r>
            <w:proofErr w:type="gramStart"/>
            <w:r>
              <w:rPr>
                <w:lang w:val="ru-RU"/>
              </w:rPr>
              <w:t>.С</w:t>
            </w:r>
            <w:proofErr w:type="gramEnd"/>
            <w:r>
              <w:rPr>
                <w:lang w:val="ru-RU"/>
              </w:rPr>
              <w:t>таротураево</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180</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239</w:t>
            </w:r>
          </w:p>
        </w:tc>
        <w:tc>
          <w:tcPr>
            <w:tcW w:w="1520" w:type="dxa"/>
            <w:shd w:val="clear" w:color="auto" w:fill="auto"/>
          </w:tcPr>
          <w:p w:rsidR="000E7209" w:rsidRPr="00AE77EF" w:rsidRDefault="000E7209" w:rsidP="00D12B44">
            <w:pPr>
              <w:pStyle w:val="a0"/>
              <w:jc w:val="left"/>
              <w:rPr>
                <w:shd w:val="clear" w:color="auto" w:fill="FFFFFF"/>
                <w:lang w:val="ru-RU"/>
              </w:rPr>
            </w:pPr>
            <w:r>
              <w:rPr>
                <w:shd w:val="clear" w:color="auto" w:fill="FFFFFF"/>
                <w:lang w:val="ru-RU"/>
              </w:rPr>
              <w:t>202</w:t>
            </w:r>
          </w:p>
        </w:tc>
        <w:tc>
          <w:tcPr>
            <w:tcW w:w="1521" w:type="dxa"/>
            <w:shd w:val="clear" w:color="auto" w:fill="auto"/>
          </w:tcPr>
          <w:p w:rsidR="000E7209" w:rsidRPr="00356E91" w:rsidRDefault="00C3751D" w:rsidP="00C3751D">
            <w:pPr>
              <w:pStyle w:val="a0"/>
              <w:jc w:val="left"/>
              <w:rPr>
                <w:shd w:val="clear" w:color="auto" w:fill="FFFFFF"/>
                <w:lang w:val="ru-RU"/>
              </w:rPr>
            </w:pPr>
            <w:r>
              <w:rPr>
                <w:shd w:val="clear" w:color="auto" w:fill="FFFFFF"/>
                <w:lang w:val="ru-RU"/>
              </w:rPr>
              <w:t>170</w:t>
            </w:r>
          </w:p>
        </w:tc>
      </w:tr>
      <w:tr w:rsidR="000E7209" w:rsidRPr="00B91B57" w:rsidTr="00D12B44">
        <w:trPr>
          <w:trHeight w:val="680"/>
        </w:trPr>
        <w:tc>
          <w:tcPr>
            <w:tcW w:w="534" w:type="dxa"/>
            <w:shd w:val="clear" w:color="auto" w:fill="auto"/>
          </w:tcPr>
          <w:p w:rsidR="000E7209" w:rsidRDefault="000E7209" w:rsidP="00D12B44">
            <w:pPr>
              <w:pStyle w:val="a0"/>
              <w:jc w:val="left"/>
              <w:rPr>
                <w:shd w:val="clear" w:color="auto" w:fill="FFFFFF"/>
                <w:lang w:val="ru-RU"/>
              </w:rPr>
            </w:pPr>
            <w:r>
              <w:rPr>
                <w:shd w:val="clear" w:color="auto" w:fill="FFFFFF"/>
                <w:lang w:val="ru-RU"/>
              </w:rPr>
              <w:t>8</w:t>
            </w:r>
          </w:p>
        </w:tc>
        <w:tc>
          <w:tcPr>
            <w:tcW w:w="2956" w:type="dxa"/>
            <w:shd w:val="clear" w:color="auto" w:fill="auto"/>
          </w:tcPr>
          <w:p w:rsidR="000E7209" w:rsidRDefault="000E7209" w:rsidP="00D12B44">
            <w:pPr>
              <w:pStyle w:val="a0"/>
              <w:jc w:val="left"/>
              <w:rPr>
                <w:lang w:val="ru-RU"/>
              </w:rPr>
            </w:pPr>
            <w:r>
              <w:rPr>
                <w:lang w:val="ru-RU"/>
              </w:rPr>
              <w:t>Тат</w:t>
            </w:r>
            <w:proofErr w:type="gramStart"/>
            <w:r>
              <w:rPr>
                <w:lang w:val="ru-RU"/>
              </w:rPr>
              <w:t>.Б</w:t>
            </w:r>
            <w:proofErr w:type="gramEnd"/>
            <w:r>
              <w:rPr>
                <w:lang w:val="ru-RU"/>
              </w:rPr>
              <w:t>икшик</w:t>
            </w:r>
          </w:p>
        </w:tc>
        <w:tc>
          <w:tcPr>
            <w:tcW w:w="1520" w:type="dxa"/>
            <w:shd w:val="clear" w:color="auto" w:fill="auto"/>
          </w:tcPr>
          <w:p w:rsidR="000E7209" w:rsidRDefault="000E7209" w:rsidP="00D12B44">
            <w:pPr>
              <w:pStyle w:val="a0"/>
              <w:jc w:val="left"/>
              <w:rPr>
                <w:shd w:val="clear" w:color="auto" w:fill="FFFFFF"/>
                <w:lang w:val="ru-RU"/>
              </w:rPr>
            </w:pPr>
            <w:r>
              <w:rPr>
                <w:shd w:val="clear" w:color="auto" w:fill="FFFFFF"/>
                <w:lang w:val="ru-RU"/>
              </w:rPr>
              <w:t>109</w:t>
            </w:r>
          </w:p>
        </w:tc>
        <w:tc>
          <w:tcPr>
            <w:tcW w:w="1520" w:type="dxa"/>
            <w:shd w:val="clear" w:color="auto" w:fill="auto"/>
          </w:tcPr>
          <w:p w:rsidR="000E7209" w:rsidRDefault="000E7209" w:rsidP="00D12B44">
            <w:pPr>
              <w:pStyle w:val="a0"/>
              <w:jc w:val="left"/>
              <w:rPr>
                <w:shd w:val="clear" w:color="auto" w:fill="FFFFFF"/>
                <w:lang w:val="ru-RU"/>
              </w:rPr>
            </w:pPr>
            <w:r>
              <w:rPr>
                <w:shd w:val="clear" w:color="auto" w:fill="FFFFFF"/>
                <w:lang w:val="ru-RU"/>
              </w:rPr>
              <w:t>104</w:t>
            </w:r>
          </w:p>
        </w:tc>
        <w:tc>
          <w:tcPr>
            <w:tcW w:w="1520" w:type="dxa"/>
            <w:shd w:val="clear" w:color="auto" w:fill="auto"/>
          </w:tcPr>
          <w:p w:rsidR="000E7209" w:rsidRDefault="000E7209" w:rsidP="00D12B44">
            <w:pPr>
              <w:pStyle w:val="a0"/>
              <w:jc w:val="left"/>
              <w:rPr>
                <w:shd w:val="clear" w:color="auto" w:fill="FFFFFF"/>
                <w:lang w:val="ru-RU"/>
              </w:rPr>
            </w:pPr>
            <w:r>
              <w:rPr>
                <w:shd w:val="clear" w:color="auto" w:fill="FFFFFF"/>
                <w:lang w:val="ru-RU"/>
              </w:rPr>
              <w:t>73</w:t>
            </w:r>
          </w:p>
        </w:tc>
        <w:tc>
          <w:tcPr>
            <w:tcW w:w="1521" w:type="dxa"/>
            <w:shd w:val="clear" w:color="auto" w:fill="auto"/>
          </w:tcPr>
          <w:p w:rsidR="000E7209" w:rsidRPr="00356E91" w:rsidRDefault="00C3751D" w:rsidP="00D12B44">
            <w:pPr>
              <w:pStyle w:val="a0"/>
              <w:jc w:val="left"/>
              <w:rPr>
                <w:shd w:val="clear" w:color="auto" w:fill="FFFFFF"/>
                <w:lang w:val="ru-RU"/>
              </w:rPr>
            </w:pPr>
            <w:r>
              <w:rPr>
                <w:shd w:val="clear" w:color="auto" w:fill="FFFFFF"/>
                <w:lang w:val="ru-RU"/>
              </w:rPr>
              <w:t>59</w:t>
            </w:r>
          </w:p>
        </w:tc>
      </w:tr>
      <w:tr w:rsidR="000E7209" w:rsidRPr="00B91B57" w:rsidTr="00D12B44">
        <w:trPr>
          <w:trHeight w:val="680"/>
        </w:trPr>
        <w:tc>
          <w:tcPr>
            <w:tcW w:w="534" w:type="dxa"/>
            <w:shd w:val="clear" w:color="auto" w:fill="auto"/>
          </w:tcPr>
          <w:p w:rsidR="000E7209" w:rsidRPr="00B91B57" w:rsidRDefault="000E7209" w:rsidP="00D12B44">
            <w:pPr>
              <w:pStyle w:val="a0"/>
              <w:jc w:val="left"/>
              <w:rPr>
                <w:shd w:val="clear" w:color="auto" w:fill="FFFFFF"/>
              </w:rPr>
            </w:pPr>
          </w:p>
        </w:tc>
        <w:tc>
          <w:tcPr>
            <w:tcW w:w="2956" w:type="dxa"/>
            <w:shd w:val="clear" w:color="auto" w:fill="auto"/>
          </w:tcPr>
          <w:p w:rsidR="000E7209" w:rsidRPr="00B91B57" w:rsidRDefault="000E7209" w:rsidP="00D12B44">
            <w:pPr>
              <w:pStyle w:val="a0"/>
              <w:jc w:val="left"/>
              <w:rPr>
                <w:b/>
                <w:shd w:val="clear" w:color="auto" w:fill="FFFFFF"/>
              </w:rPr>
            </w:pPr>
            <w:r w:rsidRPr="00B91B57">
              <w:rPr>
                <w:b/>
                <w:shd w:val="clear" w:color="auto" w:fill="FFFFFF"/>
              </w:rPr>
              <w:t>Итого</w:t>
            </w:r>
          </w:p>
        </w:tc>
        <w:tc>
          <w:tcPr>
            <w:tcW w:w="1520" w:type="dxa"/>
            <w:shd w:val="clear" w:color="auto" w:fill="auto"/>
          </w:tcPr>
          <w:p w:rsidR="000E7209" w:rsidRPr="00356E91" w:rsidRDefault="000E7209" w:rsidP="00D12B44">
            <w:pPr>
              <w:pStyle w:val="a0"/>
              <w:jc w:val="left"/>
              <w:rPr>
                <w:b/>
                <w:shd w:val="clear" w:color="auto" w:fill="FFFFFF"/>
                <w:lang w:val="ru-RU"/>
              </w:rPr>
            </w:pPr>
            <w:r>
              <w:rPr>
                <w:b/>
                <w:shd w:val="clear" w:color="auto" w:fill="FFFFFF"/>
                <w:lang w:val="ru-RU"/>
              </w:rPr>
              <w:t>1239</w:t>
            </w:r>
          </w:p>
        </w:tc>
        <w:tc>
          <w:tcPr>
            <w:tcW w:w="1520" w:type="dxa"/>
            <w:shd w:val="clear" w:color="auto" w:fill="auto"/>
          </w:tcPr>
          <w:p w:rsidR="000E7209" w:rsidRPr="00356E91" w:rsidRDefault="000E7209" w:rsidP="00D12B44">
            <w:pPr>
              <w:pStyle w:val="a0"/>
              <w:jc w:val="left"/>
              <w:rPr>
                <w:b/>
                <w:shd w:val="clear" w:color="auto" w:fill="FFFFFF"/>
                <w:lang w:val="ru-RU"/>
              </w:rPr>
            </w:pPr>
            <w:r>
              <w:rPr>
                <w:b/>
                <w:shd w:val="clear" w:color="auto" w:fill="FFFFFF"/>
                <w:lang w:val="ru-RU"/>
              </w:rPr>
              <w:t>1321</w:t>
            </w:r>
          </w:p>
        </w:tc>
        <w:tc>
          <w:tcPr>
            <w:tcW w:w="1520" w:type="dxa"/>
            <w:shd w:val="clear" w:color="auto" w:fill="auto"/>
          </w:tcPr>
          <w:p w:rsidR="000E7209" w:rsidRPr="00356E91" w:rsidRDefault="000E7209" w:rsidP="00D12B44">
            <w:pPr>
              <w:pStyle w:val="a0"/>
              <w:jc w:val="left"/>
              <w:rPr>
                <w:b/>
                <w:shd w:val="clear" w:color="auto" w:fill="FFFFFF"/>
                <w:lang w:val="ru-RU"/>
              </w:rPr>
            </w:pPr>
            <w:r>
              <w:rPr>
                <w:b/>
                <w:shd w:val="clear" w:color="auto" w:fill="FFFFFF"/>
                <w:lang w:val="ru-RU"/>
              </w:rPr>
              <w:t>1052</w:t>
            </w:r>
          </w:p>
        </w:tc>
        <w:tc>
          <w:tcPr>
            <w:tcW w:w="1521" w:type="dxa"/>
            <w:shd w:val="clear" w:color="auto" w:fill="auto"/>
          </w:tcPr>
          <w:p w:rsidR="000E7209" w:rsidRPr="00356E91" w:rsidRDefault="00C3751D" w:rsidP="00D12B44">
            <w:pPr>
              <w:pStyle w:val="a0"/>
              <w:jc w:val="left"/>
              <w:rPr>
                <w:b/>
                <w:shd w:val="clear" w:color="auto" w:fill="FFFFFF"/>
                <w:lang w:val="ru-RU"/>
              </w:rPr>
            </w:pPr>
            <w:r>
              <w:rPr>
                <w:b/>
                <w:shd w:val="clear" w:color="auto" w:fill="FFFFFF"/>
                <w:lang w:val="ru-RU"/>
              </w:rPr>
              <w:t>989</w:t>
            </w:r>
          </w:p>
        </w:tc>
      </w:tr>
    </w:tbl>
    <w:p w:rsidR="000E7209" w:rsidRDefault="000E7209" w:rsidP="000E7209">
      <w:pPr>
        <w:jc w:val="left"/>
        <w:rPr>
          <w:b/>
        </w:rPr>
      </w:pPr>
    </w:p>
    <w:p w:rsidR="000E7209" w:rsidRDefault="000E7209" w:rsidP="000E7209">
      <w:pPr>
        <w:pStyle w:val="a0"/>
        <w:jc w:val="left"/>
        <w:rPr>
          <w:noProof/>
          <w:lang w:val="ru-RU" w:eastAsia="ru-RU"/>
        </w:rPr>
      </w:pPr>
    </w:p>
    <w:p w:rsidR="000E7209" w:rsidRDefault="000E7209" w:rsidP="000E7209">
      <w:pPr>
        <w:pStyle w:val="a0"/>
        <w:jc w:val="left"/>
        <w:rPr>
          <w:noProof/>
          <w:lang w:val="ru-RU" w:eastAsia="ru-RU"/>
        </w:rPr>
      </w:pPr>
    </w:p>
    <w:p w:rsidR="000E7209" w:rsidRPr="00551F67" w:rsidRDefault="000E7209" w:rsidP="000E7209">
      <w:pPr>
        <w:ind w:firstLine="0"/>
      </w:pPr>
    </w:p>
    <w:p w:rsidR="000E7209" w:rsidRPr="00792FAF" w:rsidRDefault="000E7209" w:rsidP="000E7209">
      <w:r w:rsidRPr="00792FAF">
        <w:rPr>
          <w:shd w:val="clear" w:color="auto" w:fill="FFFFFF"/>
        </w:rPr>
        <w:lastRenderedPageBreak/>
        <w:t xml:space="preserve">Население моложе трудоспособного возраста составляет – 22,0 %, трудоспособного – 56,5 %, старше трудоспособного — 21,5 %. </w:t>
      </w:r>
    </w:p>
    <w:p w:rsidR="000E7209" w:rsidRPr="00792FAF" w:rsidRDefault="000E7209" w:rsidP="000E7209">
      <w:r w:rsidRPr="00792FAF">
        <w:rPr>
          <w:shd w:val="clear" w:color="auto" w:fill="FFFFFF"/>
        </w:rPr>
        <w:t xml:space="preserve">Проектом принят оптимистический вариант развития сельсовета. Прогнозируется сохранение миграционного прироста и незначительный естественный прирост населения, в </w:t>
      </w:r>
      <w:proofErr w:type="gramStart"/>
      <w:r w:rsidRPr="00792FAF">
        <w:rPr>
          <w:shd w:val="clear" w:color="auto" w:fill="FFFFFF"/>
        </w:rPr>
        <w:t>связи</w:t>
      </w:r>
      <w:proofErr w:type="gramEnd"/>
      <w:r w:rsidRPr="00792FAF">
        <w:rPr>
          <w:shd w:val="clear" w:color="auto" w:fill="FFFFFF"/>
        </w:rPr>
        <w:t xml:space="preserve"> с чем уменьшение численности населения в населённых пунктах в основном не прогнозируется.</w:t>
      </w:r>
    </w:p>
    <w:p w:rsidR="000E7209" w:rsidRPr="00792FAF" w:rsidRDefault="000E7209" w:rsidP="000E7209">
      <w:r w:rsidRPr="00792FAF">
        <w:rPr>
          <w:shd w:val="clear" w:color="auto" w:fill="FFFFFF"/>
        </w:rPr>
        <w:t xml:space="preserve">В основу проектной системы расселения заложены следующие положения: </w:t>
      </w:r>
    </w:p>
    <w:p w:rsidR="000E7209" w:rsidRPr="00792FAF" w:rsidRDefault="000E7209" w:rsidP="000E7209">
      <w:pPr>
        <w:numPr>
          <w:ilvl w:val="0"/>
          <w:numId w:val="52"/>
        </w:numPr>
        <w:suppressAutoHyphens/>
      </w:pPr>
      <w:r w:rsidRPr="00792FAF">
        <w:rPr>
          <w:shd w:val="clear" w:color="auto" w:fill="FFFFFF"/>
        </w:rPr>
        <w:t xml:space="preserve">Принцип максимального сохранения сложившейся сети </w:t>
      </w:r>
      <w:proofErr w:type="gramStart"/>
      <w:r w:rsidRPr="00792FAF">
        <w:rPr>
          <w:shd w:val="clear" w:color="auto" w:fill="FFFFFF"/>
        </w:rPr>
        <w:t>населённых</w:t>
      </w:r>
      <w:proofErr w:type="gramEnd"/>
      <w:r w:rsidRPr="00792FAF">
        <w:rPr>
          <w:shd w:val="clear" w:color="auto" w:fill="FFFFFF"/>
        </w:rPr>
        <w:t xml:space="preserve"> пунтов.</w:t>
      </w:r>
    </w:p>
    <w:p w:rsidR="000E7209" w:rsidRPr="00551F67" w:rsidRDefault="000E7209" w:rsidP="000E7209">
      <w:pPr>
        <w:numPr>
          <w:ilvl w:val="0"/>
          <w:numId w:val="52"/>
        </w:numPr>
        <w:suppressAutoHyphens/>
      </w:pPr>
      <w:r w:rsidRPr="00792FAF">
        <w:rPr>
          <w:shd w:val="clear" w:color="auto" w:fill="FFFFFF"/>
        </w:rPr>
        <w:t xml:space="preserve">В системе расселения каждый населенный пункт рассматривается как часть создаваемой местной системы расселения, т.е. вовлечен в систему взаимосвязанных населенных пунктов с развитой транспортной структурой. </w:t>
      </w:r>
      <w:r>
        <w:rPr>
          <w:rFonts w:eastAsia="Times New Roman" w:cs="Arial"/>
          <w:shd w:val="clear" w:color="auto" w:fill="FFFFFF"/>
        </w:rPr>
        <w:t>В д</w:t>
      </w:r>
      <w:proofErr w:type="gramStart"/>
      <w:r>
        <w:rPr>
          <w:rFonts w:eastAsia="Times New Roman" w:cs="Arial"/>
          <w:shd w:val="clear" w:color="auto" w:fill="FFFFFF"/>
        </w:rPr>
        <w:t>.Н</w:t>
      </w:r>
      <w:proofErr w:type="gramEnd"/>
      <w:r>
        <w:rPr>
          <w:rFonts w:eastAsia="Times New Roman" w:cs="Arial"/>
          <w:shd w:val="clear" w:color="auto" w:fill="FFFFFF"/>
        </w:rPr>
        <w:t>овокильбахтино</w:t>
      </w:r>
      <w:r w:rsidRPr="00792FAF">
        <w:rPr>
          <w:shd w:val="clear" w:color="auto" w:fill="FFFFFF"/>
        </w:rPr>
        <w:t xml:space="preserve"> проектируется как центр подрайонной и местной систем расселения района.</w:t>
      </w:r>
    </w:p>
    <w:p w:rsidR="000E7209" w:rsidRDefault="000E7209" w:rsidP="000E7209">
      <w:pPr>
        <w:ind w:firstLine="708"/>
        <w:rPr>
          <w:b/>
        </w:rPr>
      </w:pPr>
      <w:r>
        <w:rPr>
          <w:b/>
        </w:rPr>
        <w:t>П</w:t>
      </w:r>
      <w:r w:rsidRPr="00B63F88">
        <w:rPr>
          <w:b/>
        </w:rPr>
        <w:t>рогнозная численность населения.</w:t>
      </w:r>
    </w:p>
    <w:p w:rsidR="000E7209" w:rsidRPr="001B588D" w:rsidRDefault="000E7209" w:rsidP="000E7209">
      <w:pPr>
        <w:numPr>
          <w:ilvl w:val="0"/>
          <w:numId w:val="53"/>
        </w:numPr>
      </w:pPr>
      <w:r w:rsidRPr="001B588D">
        <w:t xml:space="preserve">На 1 этап численность населения по проекту составит </w:t>
      </w:r>
      <w:r w:rsidR="00565549">
        <w:t>995</w:t>
      </w:r>
      <w:r w:rsidRPr="001B588D">
        <w:t xml:space="preserve"> человек.</w:t>
      </w:r>
    </w:p>
    <w:p w:rsidR="000E7209" w:rsidRPr="001B588D" w:rsidRDefault="000E7209" w:rsidP="000E7209">
      <w:pPr>
        <w:numPr>
          <w:ilvl w:val="0"/>
          <w:numId w:val="53"/>
        </w:numPr>
      </w:pPr>
      <w:r w:rsidRPr="001B588D">
        <w:t>На 2 этап численность населения по проекту составит 1</w:t>
      </w:r>
      <w:r w:rsidR="00565549">
        <w:t>1</w:t>
      </w:r>
      <w:r>
        <w:t>25</w:t>
      </w:r>
      <w:r w:rsidRPr="001B588D">
        <w:t xml:space="preserve"> человек.</w:t>
      </w:r>
    </w:p>
    <w:p w:rsidR="000E7209" w:rsidRPr="001B588D" w:rsidRDefault="000E7209" w:rsidP="000E7209">
      <w:pPr>
        <w:numPr>
          <w:ilvl w:val="0"/>
          <w:numId w:val="53"/>
        </w:numPr>
      </w:pPr>
      <w:r w:rsidRPr="001B588D">
        <w:t>На 3 этап численность населения по проекту составит 1</w:t>
      </w:r>
      <w:r w:rsidR="00565549">
        <w:t>14</w:t>
      </w:r>
      <w:r>
        <w:t>5</w:t>
      </w:r>
      <w:r w:rsidRPr="001B588D">
        <w:t xml:space="preserve"> человек.</w:t>
      </w:r>
    </w:p>
    <w:p w:rsidR="000E7209" w:rsidRPr="001B588D" w:rsidRDefault="000E7209" w:rsidP="000E7209">
      <w:pPr>
        <w:numPr>
          <w:ilvl w:val="0"/>
          <w:numId w:val="53"/>
        </w:numPr>
      </w:pPr>
      <w:r w:rsidRPr="001B588D">
        <w:t>На 4 этап численность населения по проекту составит 1</w:t>
      </w:r>
      <w:r w:rsidR="00565549">
        <w:t>225</w:t>
      </w:r>
      <w:r w:rsidRPr="001B588D">
        <w:t xml:space="preserve"> человек.</w:t>
      </w:r>
    </w:p>
    <w:p w:rsidR="000E7209" w:rsidRDefault="000E7209" w:rsidP="000E7209"/>
    <w:p w:rsidR="000E7209" w:rsidRPr="001F7445" w:rsidRDefault="000E7209" w:rsidP="000E7209">
      <w:pPr>
        <w:rPr>
          <w:b/>
        </w:rPr>
      </w:pPr>
      <w:r w:rsidRPr="001F7445">
        <w:rPr>
          <w:b/>
        </w:rPr>
        <w:t>Таблица </w:t>
      </w:r>
      <w:r w:rsidR="000A5C98" w:rsidRPr="001F7445">
        <w:rPr>
          <w:b/>
        </w:rPr>
        <w:fldChar w:fldCharType="begin"/>
      </w:r>
      <w:r w:rsidRPr="001F7445">
        <w:rPr>
          <w:b/>
        </w:rPr>
        <w:instrText xml:space="preserve"> SEQ Таблица \* ARABIC </w:instrText>
      </w:r>
      <w:r w:rsidR="000A5C98" w:rsidRPr="001F7445">
        <w:rPr>
          <w:b/>
        </w:rPr>
        <w:fldChar w:fldCharType="separate"/>
      </w:r>
      <w:r>
        <w:rPr>
          <w:b/>
          <w:noProof/>
        </w:rPr>
        <w:t>6</w:t>
      </w:r>
      <w:r w:rsidR="000A5C98" w:rsidRPr="001F7445">
        <w:rPr>
          <w:b/>
        </w:rPr>
        <w:fldChar w:fldCharType="end"/>
      </w:r>
      <w:r w:rsidRPr="001F7445">
        <w:rPr>
          <w:b/>
        </w:rPr>
        <w:t>. Прогнозная численность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266"/>
        <w:gridCol w:w="710"/>
        <w:gridCol w:w="710"/>
        <w:gridCol w:w="710"/>
        <w:gridCol w:w="710"/>
        <w:gridCol w:w="712"/>
        <w:gridCol w:w="1120"/>
        <w:gridCol w:w="1120"/>
        <w:gridCol w:w="1120"/>
      </w:tblGrid>
      <w:tr w:rsidR="000E7209" w:rsidRPr="00080332" w:rsidTr="00D12B44">
        <w:tc>
          <w:tcPr>
            <w:tcW w:w="205" w:type="pct"/>
            <w:vMerge w:val="restart"/>
            <w:shd w:val="clear" w:color="auto" w:fill="auto"/>
          </w:tcPr>
          <w:p w:rsidR="000E7209" w:rsidRPr="00080332" w:rsidRDefault="000E7209" w:rsidP="00D12B44">
            <w:pPr>
              <w:pStyle w:val="a0"/>
              <w:jc w:val="left"/>
              <w:rPr>
                <w:sz w:val="24"/>
                <w:szCs w:val="24"/>
                <w:shd w:val="clear" w:color="auto" w:fill="FFFFFF"/>
              </w:rPr>
            </w:pPr>
            <w:r w:rsidRPr="00080332">
              <w:rPr>
                <w:sz w:val="24"/>
                <w:szCs w:val="24"/>
                <w:shd w:val="clear" w:color="auto" w:fill="FFFFFF"/>
              </w:rPr>
              <w:t>№</w:t>
            </w:r>
          </w:p>
        </w:tc>
        <w:tc>
          <w:tcPr>
            <w:tcW w:w="1184" w:type="pct"/>
            <w:vMerge w:val="restart"/>
            <w:shd w:val="clear" w:color="auto" w:fill="auto"/>
          </w:tcPr>
          <w:p w:rsidR="000E7209" w:rsidRPr="00080332" w:rsidRDefault="000E7209" w:rsidP="00D12B44">
            <w:pPr>
              <w:pStyle w:val="a0"/>
              <w:jc w:val="left"/>
              <w:rPr>
                <w:sz w:val="24"/>
                <w:szCs w:val="24"/>
                <w:shd w:val="clear" w:color="auto" w:fill="FFFFFF"/>
              </w:rPr>
            </w:pPr>
            <w:r w:rsidRPr="00080332">
              <w:rPr>
                <w:sz w:val="24"/>
                <w:szCs w:val="24"/>
                <w:shd w:val="clear" w:color="auto" w:fill="FFFFFF"/>
              </w:rPr>
              <w:t>Наименование населённых пунктов</w:t>
            </w:r>
          </w:p>
        </w:tc>
        <w:tc>
          <w:tcPr>
            <w:tcW w:w="3611" w:type="pct"/>
            <w:gridSpan w:val="8"/>
          </w:tcPr>
          <w:p w:rsidR="000E7209" w:rsidRPr="00080332" w:rsidRDefault="000E7209" w:rsidP="00D12B44">
            <w:pPr>
              <w:ind w:firstLine="0"/>
              <w:jc w:val="center"/>
              <w:rPr>
                <w:sz w:val="24"/>
                <w:szCs w:val="24"/>
              </w:rPr>
            </w:pPr>
            <w:r w:rsidRPr="00080332">
              <w:rPr>
                <w:sz w:val="24"/>
                <w:szCs w:val="24"/>
              </w:rPr>
              <w:t>Население, чел.</w:t>
            </w:r>
          </w:p>
        </w:tc>
      </w:tr>
      <w:tr w:rsidR="000E7209" w:rsidRPr="00080332" w:rsidTr="00D12B44">
        <w:tc>
          <w:tcPr>
            <w:tcW w:w="205" w:type="pct"/>
            <w:vMerge/>
            <w:shd w:val="clear" w:color="auto" w:fill="auto"/>
          </w:tcPr>
          <w:p w:rsidR="000E7209" w:rsidRPr="00080332" w:rsidRDefault="000E7209" w:rsidP="00D12B44">
            <w:pPr>
              <w:pStyle w:val="a0"/>
              <w:jc w:val="left"/>
              <w:rPr>
                <w:sz w:val="24"/>
                <w:szCs w:val="24"/>
                <w:shd w:val="clear" w:color="auto" w:fill="FFFFFF"/>
              </w:rPr>
            </w:pPr>
          </w:p>
        </w:tc>
        <w:tc>
          <w:tcPr>
            <w:tcW w:w="1184" w:type="pct"/>
            <w:vMerge/>
            <w:shd w:val="clear" w:color="auto" w:fill="auto"/>
          </w:tcPr>
          <w:p w:rsidR="000E7209" w:rsidRPr="00080332" w:rsidRDefault="000E7209" w:rsidP="00D12B44">
            <w:pPr>
              <w:pStyle w:val="a0"/>
              <w:jc w:val="left"/>
              <w:rPr>
                <w:sz w:val="24"/>
                <w:szCs w:val="24"/>
                <w:shd w:val="clear" w:color="auto" w:fill="FFFFFF"/>
              </w:rPr>
            </w:pPr>
          </w:p>
        </w:tc>
        <w:tc>
          <w:tcPr>
            <w:tcW w:w="1856" w:type="pct"/>
            <w:gridSpan w:val="5"/>
            <w:shd w:val="clear" w:color="auto" w:fill="auto"/>
          </w:tcPr>
          <w:p w:rsidR="000E7209" w:rsidRPr="00080332" w:rsidRDefault="000E7209" w:rsidP="00D12B44">
            <w:pPr>
              <w:pStyle w:val="a0"/>
              <w:jc w:val="center"/>
              <w:rPr>
                <w:sz w:val="24"/>
                <w:szCs w:val="24"/>
              </w:rPr>
            </w:pPr>
            <w:r w:rsidRPr="00080332">
              <w:rPr>
                <w:sz w:val="24"/>
                <w:szCs w:val="24"/>
              </w:rPr>
              <w:t>1 этап</w:t>
            </w:r>
          </w:p>
          <w:p w:rsidR="000E7209" w:rsidRPr="00080332" w:rsidRDefault="00D12B44" w:rsidP="00D12B44">
            <w:pPr>
              <w:ind w:firstLine="0"/>
              <w:jc w:val="center"/>
              <w:rPr>
                <w:sz w:val="24"/>
                <w:szCs w:val="24"/>
              </w:rPr>
            </w:pPr>
            <w:r>
              <w:rPr>
                <w:sz w:val="24"/>
                <w:szCs w:val="24"/>
              </w:rPr>
              <w:t xml:space="preserve">2021-2025 </w:t>
            </w:r>
            <w:r w:rsidR="000E7209" w:rsidRPr="00080332">
              <w:rPr>
                <w:sz w:val="24"/>
                <w:szCs w:val="24"/>
              </w:rPr>
              <w:t>гг.</w:t>
            </w:r>
          </w:p>
        </w:tc>
        <w:tc>
          <w:tcPr>
            <w:tcW w:w="585" w:type="pct"/>
            <w:vMerge w:val="restart"/>
            <w:shd w:val="clear" w:color="auto" w:fill="auto"/>
            <w:textDirection w:val="btLr"/>
          </w:tcPr>
          <w:p w:rsidR="000E7209" w:rsidRPr="00080332" w:rsidRDefault="000E7209" w:rsidP="00D12B44">
            <w:pPr>
              <w:ind w:left="113" w:right="113" w:firstLine="0"/>
              <w:jc w:val="left"/>
              <w:rPr>
                <w:sz w:val="24"/>
                <w:szCs w:val="24"/>
              </w:rPr>
            </w:pPr>
            <w:r w:rsidRPr="00080332">
              <w:rPr>
                <w:sz w:val="24"/>
                <w:szCs w:val="24"/>
              </w:rPr>
              <w:t>2 этап</w:t>
            </w:r>
          </w:p>
          <w:p w:rsidR="000E7209" w:rsidRPr="00080332" w:rsidRDefault="000E7209" w:rsidP="00D12B44">
            <w:pPr>
              <w:ind w:left="113" w:right="113" w:firstLine="0"/>
              <w:jc w:val="left"/>
              <w:rPr>
                <w:sz w:val="24"/>
                <w:szCs w:val="24"/>
              </w:rPr>
            </w:pPr>
            <w:r w:rsidRPr="00080332">
              <w:rPr>
                <w:sz w:val="24"/>
                <w:szCs w:val="24"/>
              </w:rPr>
              <w:t>2021-2025 гг.</w:t>
            </w:r>
          </w:p>
        </w:tc>
        <w:tc>
          <w:tcPr>
            <w:tcW w:w="585" w:type="pct"/>
            <w:vMerge w:val="restart"/>
            <w:shd w:val="clear" w:color="auto" w:fill="auto"/>
            <w:textDirection w:val="btLr"/>
          </w:tcPr>
          <w:p w:rsidR="000E7209" w:rsidRPr="00080332" w:rsidRDefault="000E7209" w:rsidP="00D12B44">
            <w:pPr>
              <w:ind w:left="113" w:right="113" w:firstLine="0"/>
              <w:jc w:val="left"/>
              <w:rPr>
                <w:sz w:val="24"/>
                <w:szCs w:val="24"/>
              </w:rPr>
            </w:pPr>
            <w:r w:rsidRPr="00080332">
              <w:rPr>
                <w:sz w:val="24"/>
                <w:szCs w:val="24"/>
              </w:rPr>
              <w:t>3 этап</w:t>
            </w:r>
          </w:p>
          <w:p w:rsidR="000E7209" w:rsidRPr="00080332" w:rsidRDefault="000E7209" w:rsidP="00D12B44">
            <w:pPr>
              <w:ind w:left="113" w:right="113" w:firstLine="0"/>
              <w:jc w:val="left"/>
              <w:rPr>
                <w:sz w:val="24"/>
                <w:szCs w:val="24"/>
              </w:rPr>
            </w:pPr>
            <w:r w:rsidRPr="00080332">
              <w:rPr>
                <w:sz w:val="24"/>
                <w:szCs w:val="24"/>
              </w:rPr>
              <w:t>2026-2030 гг.</w:t>
            </w:r>
          </w:p>
        </w:tc>
        <w:tc>
          <w:tcPr>
            <w:tcW w:w="585" w:type="pct"/>
            <w:vMerge w:val="restart"/>
            <w:shd w:val="clear" w:color="auto" w:fill="auto"/>
            <w:textDirection w:val="btLr"/>
          </w:tcPr>
          <w:p w:rsidR="000E7209" w:rsidRPr="00080332" w:rsidRDefault="000E7209" w:rsidP="00D12B44">
            <w:pPr>
              <w:ind w:left="113" w:right="113" w:firstLine="0"/>
              <w:jc w:val="left"/>
              <w:rPr>
                <w:sz w:val="24"/>
                <w:szCs w:val="24"/>
              </w:rPr>
            </w:pPr>
            <w:r w:rsidRPr="00080332">
              <w:rPr>
                <w:sz w:val="24"/>
                <w:szCs w:val="24"/>
              </w:rPr>
              <w:t>4 этап</w:t>
            </w:r>
          </w:p>
          <w:p w:rsidR="000E7209" w:rsidRPr="00080332" w:rsidRDefault="000E7209" w:rsidP="00D12B44">
            <w:pPr>
              <w:ind w:left="113" w:right="113" w:firstLine="0"/>
              <w:jc w:val="left"/>
              <w:rPr>
                <w:sz w:val="24"/>
                <w:szCs w:val="24"/>
              </w:rPr>
            </w:pPr>
            <w:r w:rsidRPr="00080332">
              <w:rPr>
                <w:sz w:val="24"/>
                <w:szCs w:val="24"/>
              </w:rPr>
              <w:t>2031-2035 гг.</w:t>
            </w:r>
          </w:p>
        </w:tc>
      </w:tr>
      <w:tr w:rsidR="000E7209" w:rsidRPr="00080332" w:rsidTr="00D12B44">
        <w:trPr>
          <w:cantSplit/>
          <w:trHeight w:val="1134"/>
        </w:trPr>
        <w:tc>
          <w:tcPr>
            <w:tcW w:w="205" w:type="pct"/>
            <w:vMerge/>
            <w:shd w:val="clear" w:color="auto" w:fill="auto"/>
          </w:tcPr>
          <w:p w:rsidR="000E7209" w:rsidRPr="00080332" w:rsidRDefault="000E7209" w:rsidP="00D12B44">
            <w:pPr>
              <w:pStyle w:val="a0"/>
              <w:jc w:val="left"/>
              <w:rPr>
                <w:sz w:val="24"/>
                <w:szCs w:val="24"/>
              </w:rPr>
            </w:pPr>
          </w:p>
        </w:tc>
        <w:tc>
          <w:tcPr>
            <w:tcW w:w="1184" w:type="pct"/>
            <w:vMerge/>
            <w:shd w:val="clear" w:color="auto" w:fill="auto"/>
          </w:tcPr>
          <w:p w:rsidR="000E7209" w:rsidRPr="00080332" w:rsidRDefault="000E7209" w:rsidP="00D12B44">
            <w:pPr>
              <w:pStyle w:val="a0"/>
              <w:jc w:val="left"/>
              <w:rPr>
                <w:sz w:val="24"/>
                <w:szCs w:val="24"/>
              </w:rPr>
            </w:pPr>
          </w:p>
        </w:tc>
        <w:tc>
          <w:tcPr>
            <w:tcW w:w="371" w:type="pct"/>
            <w:shd w:val="clear" w:color="auto" w:fill="auto"/>
            <w:textDirection w:val="btLr"/>
          </w:tcPr>
          <w:p w:rsidR="000E7209" w:rsidRPr="00080332" w:rsidRDefault="000E7209" w:rsidP="00D12B44">
            <w:pPr>
              <w:pStyle w:val="a0"/>
              <w:ind w:left="113" w:right="113"/>
              <w:jc w:val="left"/>
              <w:rPr>
                <w:sz w:val="24"/>
                <w:szCs w:val="24"/>
              </w:rPr>
            </w:pPr>
            <w:smartTag w:uri="urn:schemas-microsoft-com:office:smarttags" w:element="metricconverter">
              <w:smartTagPr>
                <w:attr w:name="ProductID" w:val="2016 г"/>
              </w:smartTagPr>
              <w:r w:rsidRPr="00080332">
                <w:rPr>
                  <w:sz w:val="24"/>
                  <w:szCs w:val="24"/>
                  <w:shd w:val="clear" w:color="auto" w:fill="FFFFFF"/>
                </w:rPr>
                <w:t>2016 г</w:t>
              </w:r>
            </w:smartTag>
            <w:r w:rsidRPr="00080332">
              <w:rPr>
                <w:sz w:val="24"/>
                <w:szCs w:val="24"/>
                <w:shd w:val="clear" w:color="auto" w:fill="FFFFFF"/>
              </w:rPr>
              <w:t>.</w:t>
            </w:r>
          </w:p>
        </w:tc>
        <w:tc>
          <w:tcPr>
            <w:tcW w:w="371" w:type="pct"/>
            <w:shd w:val="clear" w:color="auto" w:fill="auto"/>
            <w:textDirection w:val="btLr"/>
          </w:tcPr>
          <w:p w:rsidR="000E7209" w:rsidRPr="00080332" w:rsidRDefault="000E7209" w:rsidP="00D12B44">
            <w:pPr>
              <w:ind w:left="113" w:right="113" w:firstLine="0"/>
              <w:jc w:val="left"/>
              <w:rPr>
                <w:sz w:val="24"/>
                <w:szCs w:val="24"/>
              </w:rPr>
            </w:pPr>
            <w:smartTag w:uri="urn:schemas-microsoft-com:office:smarttags" w:element="metricconverter">
              <w:smartTagPr>
                <w:attr w:name="ProductID" w:val="2017 г"/>
              </w:smartTagPr>
              <w:r w:rsidRPr="00080332">
                <w:rPr>
                  <w:sz w:val="24"/>
                  <w:szCs w:val="24"/>
                </w:rPr>
                <w:t>2017 г</w:t>
              </w:r>
            </w:smartTag>
            <w:r w:rsidRPr="00080332">
              <w:rPr>
                <w:sz w:val="24"/>
                <w:szCs w:val="24"/>
              </w:rPr>
              <w:t>.</w:t>
            </w:r>
          </w:p>
        </w:tc>
        <w:tc>
          <w:tcPr>
            <w:tcW w:w="371" w:type="pct"/>
            <w:shd w:val="clear" w:color="auto" w:fill="auto"/>
            <w:textDirection w:val="btLr"/>
          </w:tcPr>
          <w:p w:rsidR="000E7209" w:rsidRPr="00080332" w:rsidRDefault="000E7209" w:rsidP="00D12B44">
            <w:pPr>
              <w:ind w:left="113" w:right="113" w:firstLine="0"/>
              <w:jc w:val="left"/>
              <w:rPr>
                <w:sz w:val="24"/>
                <w:szCs w:val="24"/>
              </w:rPr>
            </w:pPr>
            <w:smartTag w:uri="urn:schemas-microsoft-com:office:smarttags" w:element="metricconverter">
              <w:smartTagPr>
                <w:attr w:name="ProductID" w:val="2018 г"/>
              </w:smartTagPr>
              <w:r w:rsidRPr="00080332">
                <w:rPr>
                  <w:sz w:val="24"/>
                  <w:szCs w:val="24"/>
                </w:rPr>
                <w:t>2018 г</w:t>
              </w:r>
            </w:smartTag>
            <w:r w:rsidRPr="00080332">
              <w:rPr>
                <w:sz w:val="24"/>
                <w:szCs w:val="24"/>
              </w:rPr>
              <w:t>.</w:t>
            </w:r>
          </w:p>
        </w:tc>
        <w:tc>
          <w:tcPr>
            <w:tcW w:w="371" w:type="pct"/>
            <w:shd w:val="clear" w:color="auto" w:fill="auto"/>
            <w:textDirection w:val="btLr"/>
          </w:tcPr>
          <w:p w:rsidR="000E7209" w:rsidRPr="00080332" w:rsidRDefault="000E7209" w:rsidP="00D12B44">
            <w:pPr>
              <w:ind w:left="113" w:right="113" w:firstLine="0"/>
              <w:jc w:val="left"/>
              <w:rPr>
                <w:sz w:val="24"/>
                <w:szCs w:val="24"/>
              </w:rPr>
            </w:pPr>
            <w:smartTag w:uri="urn:schemas-microsoft-com:office:smarttags" w:element="metricconverter">
              <w:smartTagPr>
                <w:attr w:name="ProductID" w:val="2019 г"/>
              </w:smartTagPr>
              <w:r w:rsidRPr="00080332">
                <w:rPr>
                  <w:sz w:val="24"/>
                  <w:szCs w:val="24"/>
                </w:rPr>
                <w:t>2019 г</w:t>
              </w:r>
            </w:smartTag>
            <w:r w:rsidRPr="00080332">
              <w:rPr>
                <w:sz w:val="24"/>
                <w:szCs w:val="24"/>
              </w:rPr>
              <w:t>.</w:t>
            </w:r>
          </w:p>
        </w:tc>
        <w:tc>
          <w:tcPr>
            <w:tcW w:w="372" w:type="pct"/>
            <w:textDirection w:val="btLr"/>
          </w:tcPr>
          <w:p w:rsidR="000E7209" w:rsidRPr="00080332" w:rsidRDefault="000E7209" w:rsidP="00D12B44">
            <w:pPr>
              <w:ind w:left="113" w:right="113" w:firstLine="0"/>
              <w:jc w:val="left"/>
              <w:rPr>
                <w:sz w:val="24"/>
                <w:szCs w:val="24"/>
              </w:rPr>
            </w:pPr>
            <w:smartTag w:uri="urn:schemas-microsoft-com:office:smarttags" w:element="metricconverter">
              <w:smartTagPr>
                <w:attr w:name="ProductID" w:val="2020 г"/>
              </w:smartTagPr>
              <w:r w:rsidRPr="00080332">
                <w:rPr>
                  <w:sz w:val="24"/>
                  <w:szCs w:val="24"/>
                </w:rPr>
                <w:t>2020 г</w:t>
              </w:r>
            </w:smartTag>
            <w:r w:rsidRPr="00080332">
              <w:rPr>
                <w:sz w:val="24"/>
                <w:szCs w:val="24"/>
              </w:rPr>
              <w:t>.</w:t>
            </w:r>
          </w:p>
        </w:tc>
        <w:tc>
          <w:tcPr>
            <w:tcW w:w="585" w:type="pct"/>
            <w:vMerge/>
            <w:shd w:val="clear" w:color="auto" w:fill="auto"/>
          </w:tcPr>
          <w:p w:rsidR="000E7209" w:rsidRPr="00080332" w:rsidRDefault="000E7209" w:rsidP="00D12B44">
            <w:pPr>
              <w:ind w:firstLine="0"/>
              <w:jc w:val="left"/>
              <w:rPr>
                <w:sz w:val="24"/>
                <w:szCs w:val="24"/>
              </w:rPr>
            </w:pPr>
          </w:p>
        </w:tc>
        <w:tc>
          <w:tcPr>
            <w:tcW w:w="585" w:type="pct"/>
            <w:vMerge/>
            <w:shd w:val="clear" w:color="auto" w:fill="auto"/>
          </w:tcPr>
          <w:p w:rsidR="000E7209" w:rsidRPr="00080332" w:rsidRDefault="000E7209" w:rsidP="00D12B44">
            <w:pPr>
              <w:ind w:firstLine="0"/>
              <w:jc w:val="left"/>
              <w:rPr>
                <w:sz w:val="24"/>
                <w:szCs w:val="24"/>
              </w:rPr>
            </w:pPr>
          </w:p>
        </w:tc>
        <w:tc>
          <w:tcPr>
            <w:tcW w:w="585" w:type="pct"/>
            <w:vMerge/>
            <w:shd w:val="clear" w:color="auto" w:fill="auto"/>
          </w:tcPr>
          <w:p w:rsidR="000E7209" w:rsidRPr="00080332" w:rsidRDefault="000E7209" w:rsidP="00D12B44">
            <w:pPr>
              <w:ind w:firstLine="0"/>
              <w:jc w:val="left"/>
              <w:rPr>
                <w:sz w:val="24"/>
                <w:szCs w:val="24"/>
              </w:rPr>
            </w:pPr>
          </w:p>
        </w:tc>
      </w:tr>
      <w:tr w:rsidR="000E7209" w:rsidRPr="00080332" w:rsidTr="00D12B44">
        <w:trPr>
          <w:trHeight w:val="624"/>
        </w:trPr>
        <w:tc>
          <w:tcPr>
            <w:tcW w:w="205" w:type="pct"/>
            <w:shd w:val="clear" w:color="auto" w:fill="auto"/>
          </w:tcPr>
          <w:p w:rsidR="000E7209" w:rsidRPr="00552251" w:rsidRDefault="000E7209" w:rsidP="00D12B44">
            <w:pPr>
              <w:pStyle w:val="a0"/>
              <w:jc w:val="left"/>
              <w:rPr>
                <w:sz w:val="24"/>
                <w:szCs w:val="24"/>
              </w:rPr>
            </w:pPr>
            <w:r w:rsidRPr="00552251">
              <w:rPr>
                <w:sz w:val="24"/>
                <w:szCs w:val="24"/>
                <w:shd w:val="clear" w:color="auto" w:fill="FFFFFF"/>
              </w:rPr>
              <w:t>1</w:t>
            </w:r>
          </w:p>
        </w:tc>
        <w:tc>
          <w:tcPr>
            <w:tcW w:w="1184" w:type="pct"/>
            <w:shd w:val="clear" w:color="auto" w:fill="auto"/>
          </w:tcPr>
          <w:p w:rsidR="000E7209" w:rsidRPr="00552251" w:rsidRDefault="000E7209" w:rsidP="00D12B44">
            <w:pPr>
              <w:pStyle w:val="a0"/>
              <w:jc w:val="left"/>
              <w:rPr>
                <w:sz w:val="24"/>
                <w:szCs w:val="24"/>
                <w:lang w:val="ru-RU"/>
              </w:rPr>
            </w:pPr>
            <w:r w:rsidRPr="00552251">
              <w:rPr>
                <w:sz w:val="24"/>
                <w:szCs w:val="24"/>
                <w:lang w:val="ru-RU"/>
              </w:rPr>
              <w:t>с.</w:t>
            </w:r>
            <w:r>
              <w:rPr>
                <w:sz w:val="24"/>
                <w:szCs w:val="24"/>
              </w:rPr>
              <w:t> </w:t>
            </w:r>
            <w:r>
              <w:rPr>
                <w:sz w:val="24"/>
                <w:szCs w:val="24"/>
                <w:lang w:val="ru-RU"/>
              </w:rPr>
              <w:t>Новокильбахтино</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391</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396</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401</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406</w:t>
            </w:r>
          </w:p>
        </w:tc>
        <w:tc>
          <w:tcPr>
            <w:tcW w:w="372" w:type="pct"/>
          </w:tcPr>
          <w:p w:rsidR="000E7209" w:rsidRPr="008539FB" w:rsidRDefault="000E7209" w:rsidP="00D12B44">
            <w:pPr>
              <w:pStyle w:val="a0"/>
              <w:jc w:val="left"/>
              <w:rPr>
                <w:sz w:val="24"/>
                <w:szCs w:val="24"/>
                <w:lang w:val="ru-RU"/>
              </w:rPr>
            </w:pPr>
            <w:r>
              <w:rPr>
                <w:sz w:val="24"/>
                <w:szCs w:val="24"/>
                <w:lang w:val="ru-RU"/>
              </w:rPr>
              <w:t>411</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421</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431</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441</w:t>
            </w:r>
          </w:p>
        </w:tc>
      </w:tr>
      <w:tr w:rsidR="000E7209" w:rsidRPr="00080332" w:rsidTr="00D12B44">
        <w:trPr>
          <w:trHeight w:val="624"/>
        </w:trPr>
        <w:tc>
          <w:tcPr>
            <w:tcW w:w="205" w:type="pct"/>
            <w:shd w:val="clear" w:color="auto" w:fill="auto"/>
          </w:tcPr>
          <w:p w:rsidR="000E7209" w:rsidRPr="00552251" w:rsidRDefault="000E7209" w:rsidP="00D12B44">
            <w:pPr>
              <w:pStyle w:val="a0"/>
              <w:jc w:val="left"/>
              <w:rPr>
                <w:sz w:val="24"/>
                <w:szCs w:val="24"/>
                <w:lang w:val="ru-RU"/>
              </w:rPr>
            </w:pPr>
            <w:r w:rsidRPr="00552251">
              <w:rPr>
                <w:sz w:val="24"/>
                <w:szCs w:val="24"/>
                <w:shd w:val="clear" w:color="auto" w:fill="FFFFFF"/>
                <w:lang w:val="ru-RU"/>
              </w:rPr>
              <w:lastRenderedPageBreak/>
              <w:t>2</w:t>
            </w:r>
          </w:p>
        </w:tc>
        <w:tc>
          <w:tcPr>
            <w:tcW w:w="1184" w:type="pct"/>
            <w:shd w:val="clear" w:color="auto" w:fill="auto"/>
          </w:tcPr>
          <w:p w:rsidR="000E7209" w:rsidRPr="00552251" w:rsidRDefault="000E7209" w:rsidP="00D12B44">
            <w:pPr>
              <w:pStyle w:val="a0"/>
              <w:jc w:val="left"/>
              <w:rPr>
                <w:sz w:val="24"/>
                <w:szCs w:val="24"/>
                <w:lang w:val="ru-RU"/>
              </w:rPr>
            </w:pPr>
            <w:r w:rsidRPr="00552251">
              <w:rPr>
                <w:sz w:val="24"/>
                <w:szCs w:val="24"/>
                <w:lang w:val="ru-RU"/>
              </w:rPr>
              <w:t>д.</w:t>
            </w:r>
            <w:r>
              <w:rPr>
                <w:sz w:val="24"/>
                <w:szCs w:val="24"/>
                <w:lang w:val="ru-RU"/>
              </w:rPr>
              <w:t> Куяново</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55</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60</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65</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70</w:t>
            </w:r>
          </w:p>
        </w:tc>
        <w:tc>
          <w:tcPr>
            <w:tcW w:w="372" w:type="pct"/>
          </w:tcPr>
          <w:p w:rsidR="000E7209" w:rsidRPr="008539FB" w:rsidRDefault="000E7209" w:rsidP="00D12B44">
            <w:pPr>
              <w:pStyle w:val="a0"/>
              <w:jc w:val="left"/>
              <w:rPr>
                <w:sz w:val="24"/>
                <w:szCs w:val="24"/>
                <w:lang w:val="ru-RU"/>
              </w:rPr>
            </w:pPr>
            <w:r>
              <w:rPr>
                <w:sz w:val="24"/>
                <w:szCs w:val="24"/>
                <w:lang w:val="ru-RU"/>
              </w:rPr>
              <w:t>75</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80</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85</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90</w:t>
            </w:r>
          </w:p>
        </w:tc>
      </w:tr>
      <w:tr w:rsidR="000E7209" w:rsidRPr="00080332" w:rsidTr="00D12B44">
        <w:trPr>
          <w:trHeight w:val="624"/>
        </w:trPr>
        <w:tc>
          <w:tcPr>
            <w:tcW w:w="205" w:type="pct"/>
            <w:shd w:val="clear" w:color="auto" w:fill="auto"/>
          </w:tcPr>
          <w:p w:rsidR="000E7209" w:rsidRPr="00552251" w:rsidRDefault="000E7209" w:rsidP="00D12B44">
            <w:pPr>
              <w:pStyle w:val="a0"/>
              <w:jc w:val="left"/>
              <w:rPr>
                <w:sz w:val="24"/>
                <w:szCs w:val="24"/>
                <w:lang w:val="ru-RU"/>
              </w:rPr>
            </w:pPr>
            <w:r w:rsidRPr="00552251">
              <w:rPr>
                <w:sz w:val="24"/>
                <w:szCs w:val="24"/>
                <w:shd w:val="clear" w:color="auto" w:fill="FFFFFF"/>
                <w:lang w:val="ru-RU"/>
              </w:rPr>
              <w:t>3</w:t>
            </w:r>
          </w:p>
        </w:tc>
        <w:tc>
          <w:tcPr>
            <w:tcW w:w="1184" w:type="pct"/>
            <w:shd w:val="clear" w:color="auto" w:fill="auto"/>
          </w:tcPr>
          <w:p w:rsidR="000E7209" w:rsidRPr="00552251" w:rsidRDefault="000E7209" w:rsidP="00D12B44">
            <w:pPr>
              <w:pStyle w:val="a0"/>
              <w:jc w:val="left"/>
              <w:rPr>
                <w:sz w:val="24"/>
                <w:szCs w:val="24"/>
                <w:lang w:val="ru-RU"/>
              </w:rPr>
            </w:pPr>
            <w:r w:rsidRPr="00552251">
              <w:rPr>
                <w:sz w:val="24"/>
                <w:szCs w:val="24"/>
                <w:lang w:val="ru-RU"/>
              </w:rPr>
              <w:t>д.</w:t>
            </w:r>
            <w:r>
              <w:rPr>
                <w:sz w:val="24"/>
                <w:szCs w:val="24"/>
                <w:lang w:val="ru-RU"/>
              </w:rPr>
              <w:t> Тойкино</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35</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40</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45</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50</w:t>
            </w:r>
          </w:p>
        </w:tc>
        <w:tc>
          <w:tcPr>
            <w:tcW w:w="372" w:type="pct"/>
          </w:tcPr>
          <w:p w:rsidR="000E7209" w:rsidRPr="008539FB" w:rsidRDefault="000E7209" w:rsidP="00D12B44">
            <w:pPr>
              <w:pStyle w:val="a0"/>
              <w:jc w:val="left"/>
              <w:rPr>
                <w:sz w:val="24"/>
                <w:szCs w:val="24"/>
                <w:lang w:val="ru-RU"/>
              </w:rPr>
            </w:pPr>
            <w:r>
              <w:rPr>
                <w:sz w:val="24"/>
                <w:szCs w:val="24"/>
                <w:lang w:val="ru-RU"/>
              </w:rPr>
              <w:t>55</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65</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75</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85</w:t>
            </w:r>
          </w:p>
        </w:tc>
      </w:tr>
      <w:tr w:rsidR="000E7209" w:rsidRPr="00080332" w:rsidTr="00D12B44">
        <w:trPr>
          <w:trHeight w:val="624"/>
        </w:trPr>
        <w:tc>
          <w:tcPr>
            <w:tcW w:w="205" w:type="pct"/>
            <w:shd w:val="clear" w:color="auto" w:fill="auto"/>
          </w:tcPr>
          <w:p w:rsidR="000E7209" w:rsidRPr="00552251" w:rsidRDefault="000E7209" w:rsidP="00D12B44">
            <w:pPr>
              <w:pStyle w:val="a0"/>
              <w:jc w:val="left"/>
              <w:rPr>
                <w:sz w:val="24"/>
                <w:szCs w:val="24"/>
                <w:lang w:val="ru-RU"/>
              </w:rPr>
            </w:pPr>
            <w:r w:rsidRPr="00552251">
              <w:rPr>
                <w:sz w:val="24"/>
                <w:szCs w:val="24"/>
                <w:shd w:val="clear" w:color="auto" w:fill="FFFFFF"/>
                <w:lang w:val="ru-RU"/>
              </w:rPr>
              <w:t>4</w:t>
            </w:r>
          </w:p>
        </w:tc>
        <w:tc>
          <w:tcPr>
            <w:tcW w:w="1184" w:type="pct"/>
            <w:shd w:val="clear" w:color="auto" w:fill="auto"/>
          </w:tcPr>
          <w:p w:rsidR="000E7209" w:rsidRPr="00552251" w:rsidRDefault="000E7209" w:rsidP="00D12B44">
            <w:pPr>
              <w:pStyle w:val="a0"/>
              <w:jc w:val="left"/>
              <w:rPr>
                <w:sz w:val="24"/>
                <w:szCs w:val="24"/>
                <w:lang w:val="ru-RU"/>
              </w:rPr>
            </w:pPr>
            <w:r>
              <w:rPr>
                <w:sz w:val="24"/>
                <w:szCs w:val="24"/>
                <w:lang w:val="ru-RU"/>
              </w:rPr>
              <w:t>д. </w:t>
            </w:r>
            <w:r w:rsidRPr="00552251">
              <w:rPr>
                <w:sz w:val="24"/>
                <w:szCs w:val="24"/>
                <w:lang w:val="ru-RU"/>
              </w:rPr>
              <w:t xml:space="preserve"> </w:t>
            </w:r>
            <w:r>
              <w:rPr>
                <w:sz w:val="24"/>
                <w:szCs w:val="24"/>
                <w:lang w:val="ru-RU"/>
              </w:rPr>
              <w:t>Кучаш</w:t>
            </w:r>
          </w:p>
        </w:tc>
        <w:tc>
          <w:tcPr>
            <w:tcW w:w="371" w:type="pct"/>
            <w:shd w:val="clear" w:color="auto" w:fill="auto"/>
          </w:tcPr>
          <w:p w:rsidR="000E7209" w:rsidRPr="008539FB" w:rsidRDefault="000E7209" w:rsidP="00D12B44">
            <w:pPr>
              <w:pStyle w:val="a0"/>
              <w:jc w:val="left"/>
              <w:rPr>
                <w:sz w:val="24"/>
                <w:szCs w:val="24"/>
                <w:lang w:val="ru-RU"/>
              </w:rPr>
            </w:pPr>
            <w:r>
              <w:rPr>
                <w:sz w:val="24"/>
                <w:szCs w:val="24"/>
              </w:rPr>
              <w:t>2</w:t>
            </w:r>
            <w:r>
              <w:rPr>
                <w:sz w:val="24"/>
                <w:szCs w:val="24"/>
                <w:lang w:val="ru-RU"/>
              </w:rPr>
              <w:t>56</w:t>
            </w:r>
          </w:p>
        </w:tc>
        <w:tc>
          <w:tcPr>
            <w:tcW w:w="371" w:type="pct"/>
            <w:shd w:val="clear" w:color="auto" w:fill="auto"/>
          </w:tcPr>
          <w:p w:rsidR="000E7209" w:rsidRPr="008539FB" w:rsidRDefault="000E7209" w:rsidP="00D12B44">
            <w:pPr>
              <w:pStyle w:val="a0"/>
              <w:jc w:val="left"/>
              <w:rPr>
                <w:sz w:val="24"/>
                <w:szCs w:val="24"/>
                <w:lang w:val="ru-RU"/>
              </w:rPr>
            </w:pPr>
            <w:r w:rsidRPr="00552251">
              <w:rPr>
                <w:sz w:val="24"/>
                <w:szCs w:val="24"/>
              </w:rPr>
              <w:t>2</w:t>
            </w:r>
            <w:r>
              <w:rPr>
                <w:sz w:val="24"/>
                <w:szCs w:val="24"/>
                <w:lang w:val="ru-RU"/>
              </w:rPr>
              <w:t>61</w:t>
            </w:r>
          </w:p>
        </w:tc>
        <w:tc>
          <w:tcPr>
            <w:tcW w:w="371" w:type="pct"/>
            <w:shd w:val="clear" w:color="auto" w:fill="auto"/>
          </w:tcPr>
          <w:p w:rsidR="000E7209" w:rsidRPr="008539FB" w:rsidRDefault="000E7209" w:rsidP="00D12B44">
            <w:pPr>
              <w:pStyle w:val="a0"/>
              <w:jc w:val="left"/>
              <w:rPr>
                <w:sz w:val="24"/>
                <w:szCs w:val="24"/>
                <w:lang w:val="ru-RU"/>
              </w:rPr>
            </w:pPr>
            <w:r w:rsidRPr="00552251">
              <w:rPr>
                <w:sz w:val="24"/>
                <w:szCs w:val="24"/>
              </w:rPr>
              <w:t>2</w:t>
            </w:r>
            <w:r>
              <w:rPr>
                <w:sz w:val="24"/>
                <w:szCs w:val="24"/>
                <w:lang w:val="ru-RU"/>
              </w:rPr>
              <w:t>66</w:t>
            </w:r>
          </w:p>
        </w:tc>
        <w:tc>
          <w:tcPr>
            <w:tcW w:w="371" w:type="pct"/>
            <w:shd w:val="clear" w:color="auto" w:fill="auto"/>
          </w:tcPr>
          <w:p w:rsidR="000E7209" w:rsidRPr="008539FB" w:rsidRDefault="000E7209" w:rsidP="00D12B44">
            <w:pPr>
              <w:pStyle w:val="a0"/>
              <w:jc w:val="left"/>
              <w:rPr>
                <w:sz w:val="24"/>
                <w:szCs w:val="24"/>
                <w:lang w:val="ru-RU"/>
              </w:rPr>
            </w:pPr>
            <w:r w:rsidRPr="00552251">
              <w:rPr>
                <w:sz w:val="24"/>
                <w:szCs w:val="24"/>
              </w:rPr>
              <w:t>2</w:t>
            </w:r>
            <w:r>
              <w:rPr>
                <w:sz w:val="24"/>
                <w:szCs w:val="24"/>
                <w:lang w:val="ru-RU"/>
              </w:rPr>
              <w:t>71</w:t>
            </w:r>
          </w:p>
        </w:tc>
        <w:tc>
          <w:tcPr>
            <w:tcW w:w="372" w:type="pct"/>
          </w:tcPr>
          <w:p w:rsidR="000E7209" w:rsidRPr="008539FB" w:rsidRDefault="000E7209" w:rsidP="00D12B44">
            <w:pPr>
              <w:pStyle w:val="a0"/>
              <w:jc w:val="left"/>
              <w:rPr>
                <w:sz w:val="24"/>
                <w:szCs w:val="24"/>
                <w:lang w:val="ru-RU"/>
              </w:rPr>
            </w:pPr>
            <w:r w:rsidRPr="00552251">
              <w:rPr>
                <w:sz w:val="24"/>
                <w:szCs w:val="24"/>
              </w:rPr>
              <w:t>2</w:t>
            </w:r>
            <w:r>
              <w:rPr>
                <w:sz w:val="24"/>
                <w:szCs w:val="24"/>
                <w:lang w:val="ru-RU"/>
              </w:rPr>
              <w:t>76</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291</w:t>
            </w:r>
          </w:p>
        </w:tc>
        <w:tc>
          <w:tcPr>
            <w:tcW w:w="585" w:type="pct"/>
            <w:shd w:val="clear" w:color="auto" w:fill="auto"/>
          </w:tcPr>
          <w:p w:rsidR="000E7209" w:rsidRPr="008539FB" w:rsidRDefault="000E7209" w:rsidP="00D12B44">
            <w:pPr>
              <w:pStyle w:val="a0"/>
              <w:jc w:val="left"/>
              <w:rPr>
                <w:sz w:val="24"/>
                <w:szCs w:val="24"/>
                <w:lang w:val="ru-RU"/>
              </w:rPr>
            </w:pPr>
            <w:r w:rsidRPr="00552251">
              <w:rPr>
                <w:sz w:val="24"/>
                <w:szCs w:val="24"/>
              </w:rPr>
              <w:t>3</w:t>
            </w:r>
            <w:r>
              <w:rPr>
                <w:sz w:val="24"/>
                <w:szCs w:val="24"/>
                <w:lang w:val="ru-RU"/>
              </w:rPr>
              <w:t>01</w:t>
            </w:r>
          </w:p>
        </w:tc>
        <w:tc>
          <w:tcPr>
            <w:tcW w:w="585" w:type="pct"/>
            <w:shd w:val="clear" w:color="auto" w:fill="auto"/>
          </w:tcPr>
          <w:p w:rsidR="000E7209" w:rsidRPr="008539FB" w:rsidRDefault="000E7209" w:rsidP="00D12B44">
            <w:pPr>
              <w:pStyle w:val="a0"/>
              <w:jc w:val="left"/>
              <w:rPr>
                <w:sz w:val="24"/>
                <w:szCs w:val="24"/>
                <w:lang w:val="ru-RU"/>
              </w:rPr>
            </w:pPr>
            <w:r w:rsidRPr="00552251">
              <w:rPr>
                <w:sz w:val="24"/>
                <w:szCs w:val="24"/>
              </w:rPr>
              <w:t>3</w:t>
            </w:r>
            <w:r>
              <w:rPr>
                <w:sz w:val="24"/>
                <w:szCs w:val="24"/>
                <w:lang w:val="ru-RU"/>
              </w:rPr>
              <w:t>11</w:t>
            </w:r>
          </w:p>
        </w:tc>
      </w:tr>
      <w:tr w:rsidR="000E7209" w:rsidRPr="00080332" w:rsidTr="00D12B44">
        <w:trPr>
          <w:trHeight w:val="624"/>
        </w:trPr>
        <w:tc>
          <w:tcPr>
            <w:tcW w:w="205" w:type="pct"/>
            <w:shd w:val="clear" w:color="auto" w:fill="auto"/>
          </w:tcPr>
          <w:p w:rsidR="000E7209" w:rsidRPr="00552251" w:rsidRDefault="000E7209" w:rsidP="00D12B44">
            <w:pPr>
              <w:pStyle w:val="a0"/>
              <w:jc w:val="left"/>
              <w:rPr>
                <w:sz w:val="24"/>
                <w:szCs w:val="24"/>
                <w:lang w:val="ru-RU"/>
              </w:rPr>
            </w:pPr>
            <w:r w:rsidRPr="00552251">
              <w:rPr>
                <w:sz w:val="24"/>
                <w:szCs w:val="24"/>
                <w:shd w:val="clear" w:color="auto" w:fill="FFFFFF"/>
                <w:lang w:val="ru-RU"/>
              </w:rPr>
              <w:t>5</w:t>
            </w:r>
          </w:p>
        </w:tc>
        <w:tc>
          <w:tcPr>
            <w:tcW w:w="1184" w:type="pct"/>
            <w:shd w:val="clear" w:color="auto" w:fill="auto"/>
          </w:tcPr>
          <w:p w:rsidR="000E7209" w:rsidRPr="00552251" w:rsidRDefault="000E7209" w:rsidP="00D12B44">
            <w:pPr>
              <w:pStyle w:val="a0"/>
              <w:jc w:val="left"/>
              <w:rPr>
                <w:sz w:val="24"/>
                <w:szCs w:val="24"/>
                <w:lang w:val="ru-RU"/>
              </w:rPr>
            </w:pPr>
            <w:r w:rsidRPr="00552251">
              <w:rPr>
                <w:sz w:val="24"/>
                <w:szCs w:val="24"/>
                <w:lang w:val="ru-RU"/>
              </w:rPr>
              <w:t>д.</w:t>
            </w:r>
            <w:r>
              <w:rPr>
                <w:sz w:val="24"/>
                <w:szCs w:val="24"/>
                <w:lang w:val="ru-RU"/>
              </w:rPr>
              <w:t> Сосновка</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0</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0</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0</w:t>
            </w:r>
          </w:p>
        </w:tc>
        <w:tc>
          <w:tcPr>
            <w:tcW w:w="371" w:type="pct"/>
            <w:shd w:val="clear" w:color="auto" w:fill="auto"/>
          </w:tcPr>
          <w:p w:rsidR="000E7209" w:rsidRPr="008539FB" w:rsidRDefault="000E7209" w:rsidP="00D12B44">
            <w:pPr>
              <w:pStyle w:val="a0"/>
              <w:jc w:val="left"/>
              <w:rPr>
                <w:sz w:val="24"/>
                <w:szCs w:val="24"/>
                <w:lang w:val="ru-RU"/>
              </w:rPr>
            </w:pPr>
            <w:r>
              <w:rPr>
                <w:sz w:val="24"/>
                <w:szCs w:val="24"/>
                <w:lang w:val="ru-RU"/>
              </w:rPr>
              <w:t>0</w:t>
            </w:r>
          </w:p>
        </w:tc>
        <w:tc>
          <w:tcPr>
            <w:tcW w:w="372" w:type="pct"/>
          </w:tcPr>
          <w:p w:rsidR="000E7209" w:rsidRPr="008539FB" w:rsidRDefault="000E7209" w:rsidP="00D12B44">
            <w:pPr>
              <w:pStyle w:val="a0"/>
              <w:jc w:val="left"/>
              <w:rPr>
                <w:sz w:val="24"/>
                <w:szCs w:val="24"/>
                <w:lang w:val="ru-RU"/>
              </w:rPr>
            </w:pPr>
            <w:r>
              <w:rPr>
                <w:sz w:val="24"/>
                <w:szCs w:val="24"/>
                <w:lang w:val="ru-RU"/>
              </w:rPr>
              <w:t>0</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0</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0</w:t>
            </w:r>
          </w:p>
        </w:tc>
        <w:tc>
          <w:tcPr>
            <w:tcW w:w="585" w:type="pct"/>
            <w:shd w:val="clear" w:color="auto" w:fill="auto"/>
          </w:tcPr>
          <w:p w:rsidR="000E7209" w:rsidRPr="008539FB" w:rsidRDefault="000E7209" w:rsidP="00D12B44">
            <w:pPr>
              <w:pStyle w:val="a0"/>
              <w:jc w:val="left"/>
              <w:rPr>
                <w:sz w:val="24"/>
                <w:szCs w:val="24"/>
                <w:lang w:val="ru-RU"/>
              </w:rPr>
            </w:pPr>
            <w:r>
              <w:rPr>
                <w:sz w:val="24"/>
                <w:szCs w:val="24"/>
                <w:lang w:val="ru-RU"/>
              </w:rPr>
              <w:t>0</w:t>
            </w:r>
          </w:p>
        </w:tc>
      </w:tr>
      <w:tr w:rsidR="000E7209" w:rsidRPr="00080332" w:rsidTr="00D12B44">
        <w:trPr>
          <w:trHeight w:val="624"/>
        </w:trPr>
        <w:tc>
          <w:tcPr>
            <w:tcW w:w="205" w:type="pct"/>
            <w:shd w:val="clear" w:color="auto" w:fill="auto"/>
          </w:tcPr>
          <w:p w:rsidR="000E7209" w:rsidRPr="00552251" w:rsidRDefault="000E7209" w:rsidP="00D12B44">
            <w:pPr>
              <w:pStyle w:val="a0"/>
              <w:jc w:val="left"/>
              <w:rPr>
                <w:sz w:val="24"/>
                <w:szCs w:val="24"/>
                <w:shd w:val="clear" w:color="auto" w:fill="FFFFFF"/>
                <w:lang w:val="ru-RU"/>
              </w:rPr>
            </w:pPr>
            <w:r>
              <w:rPr>
                <w:sz w:val="24"/>
                <w:szCs w:val="24"/>
                <w:shd w:val="clear" w:color="auto" w:fill="FFFFFF"/>
                <w:lang w:val="ru-RU"/>
              </w:rPr>
              <w:t>6</w:t>
            </w:r>
          </w:p>
        </w:tc>
        <w:tc>
          <w:tcPr>
            <w:tcW w:w="1184" w:type="pct"/>
            <w:shd w:val="clear" w:color="auto" w:fill="auto"/>
          </w:tcPr>
          <w:p w:rsidR="000E7209" w:rsidRPr="00552251" w:rsidRDefault="000E7209" w:rsidP="00D12B44">
            <w:pPr>
              <w:pStyle w:val="a0"/>
              <w:jc w:val="left"/>
              <w:rPr>
                <w:sz w:val="24"/>
                <w:szCs w:val="24"/>
                <w:lang w:val="ru-RU"/>
              </w:rPr>
            </w:pPr>
            <w:r>
              <w:rPr>
                <w:sz w:val="24"/>
                <w:szCs w:val="24"/>
                <w:lang w:val="ru-RU"/>
              </w:rPr>
              <w:t>Марийский Бикшик</w:t>
            </w:r>
          </w:p>
        </w:tc>
        <w:tc>
          <w:tcPr>
            <w:tcW w:w="371" w:type="pct"/>
            <w:shd w:val="clear" w:color="auto" w:fill="auto"/>
          </w:tcPr>
          <w:p w:rsidR="000E7209" w:rsidRDefault="000E7209" w:rsidP="00D12B44">
            <w:pPr>
              <w:pStyle w:val="a0"/>
              <w:jc w:val="left"/>
              <w:rPr>
                <w:sz w:val="24"/>
                <w:szCs w:val="24"/>
                <w:lang w:val="ru-RU"/>
              </w:rPr>
            </w:pPr>
            <w:r>
              <w:rPr>
                <w:sz w:val="24"/>
                <w:szCs w:val="24"/>
                <w:lang w:val="ru-RU"/>
              </w:rPr>
              <w:t>86</w:t>
            </w:r>
          </w:p>
        </w:tc>
        <w:tc>
          <w:tcPr>
            <w:tcW w:w="371" w:type="pct"/>
            <w:shd w:val="clear" w:color="auto" w:fill="auto"/>
          </w:tcPr>
          <w:p w:rsidR="000E7209" w:rsidRDefault="000E7209" w:rsidP="00D12B44">
            <w:pPr>
              <w:pStyle w:val="a0"/>
              <w:jc w:val="left"/>
              <w:rPr>
                <w:sz w:val="24"/>
                <w:szCs w:val="24"/>
                <w:lang w:val="ru-RU"/>
              </w:rPr>
            </w:pPr>
            <w:r>
              <w:rPr>
                <w:sz w:val="24"/>
                <w:szCs w:val="24"/>
                <w:lang w:val="ru-RU"/>
              </w:rPr>
              <w:t>71</w:t>
            </w:r>
          </w:p>
        </w:tc>
        <w:tc>
          <w:tcPr>
            <w:tcW w:w="371" w:type="pct"/>
            <w:shd w:val="clear" w:color="auto" w:fill="auto"/>
          </w:tcPr>
          <w:p w:rsidR="000E7209" w:rsidRDefault="000E7209" w:rsidP="00D12B44">
            <w:pPr>
              <w:pStyle w:val="a0"/>
              <w:jc w:val="left"/>
              <w:rPr>
                <w:sz w:val="24"/>
                <w:szCs w:val="24"/>
                <w:lang w:val="ru-RU"/>
              </w:rPr>
            </w:pPr>
            <w:r>
              <w:rPr>
                <w:sz w:val="24"/>
                <w:szCs w:val="24"/>
                <w:lang w:val="ru-RU"/>
              </w:rPr>
              <w:t>76</w:t>
            </w:r>
          </w:p>
        </w:tc>
        <w:tc>
          <w:tcPr>
            <w:tcW w:w="371" w:type="pct"/>
            <w:shd w:val="clear" w:color="auto" w:fill="auto"/>
          </w:tcPr>
          <w:p w:rsidR="000E7209" w:rsidRDefault="000E7209" w:rsidP="00D12B44">
            <w:pPr>
              <w:pStyle w:val="a0"/>
              <w:jc w:val="left"/>
              <w:rPr>
                <w:sz w:val="24"/>
                <w:szCs w:val="24"/>
                <w:lang w:val="ru-RU"/>
              </w:rPr>
            </w:pPr>
            <w:r>
              <w:rPr>
                <w:sz w:val="24"/>
                <w:szCs w:val="24"/>
                <w:lang w:val="ru-RU"/>
              </w:rPr>
              <w:t>81</w:t>
            </w:r>
          </w:p>
        </w:tc>
        <w:tc>
          <w:tcPr>
            <w:tcW w:w="372" w:type="pct"/>
          </w:tcPr>
          <w:p w:rsidR="000E7209" w:rsidRDefault="000E7209" w:rsidP="00D12B44">
            <w:pPr>
              <w:pStyle w:val="a0"/>
              <w:jc w:val="left"/>
              <w:rPr>
                <w:sz w:val="24"/>
                <w:szCs w:val="24"/>
                <w:lang w:val="ru-RU"/>
              </w:rPr>
            </w:pPr>
            <w:r>
              <w:rPr>
                <w:sz w:val="24"/>
                <w:szCs w:val="24"/>
                <w:lang w:val="ru-RU"/>
              </w:rPr>
              <w:t>86</w:t>
            </w:r>
          </w:p>
        </w:tc>
        <w:tc>
          <w:tcPr>
            <w:tcW w:w="585" w:type="pct"/>
            <w:shd w:val="clear" w:color="auto" w:fill="auto"/>
          </w:tcPr>
          <w:p w:rsidR="000E7209" w:rsidRDefault="000E7209" w:rsidP="00D12B44">
            <w:pPr>
              <w:pStyle w:val="a0"/>
              <w:jc w:val="left"/>
              <w:rPr>
                <w:sz w:val="24"/>
                <w:szCs w:val="24"/>
                <w:lang w:val="ru-RU"/>
              </w:rPr>
            </w:pPr>
            <w:r>
              <w:rPr>
                <w:sz w:val="24"/>
                <w:szCs w:val="24"/>
                <w:lang w:val="ru-RU"/>
              </w:rPr>
              <w:t>96</w:t>
            </w:r>
          </w:p>
        </w:tc>
        <w:tc>
          <w:tcPr>
            <w:tcW w:w="585" w:type="pct"/>
            <w:shd w:val="clear" w:color="auto" w:fill="auto"/>
          </w:tcPr>
          <w:p w:rsidR="000E7209" w:rsidRDefault="000E7209" w:rsidP="00D12B44">
            <w:pPr>
              <w:pStyle w:val="a0"/>
              <w:jc w:val="left"/>
              <w:rPr>
                <w:sz w:val="24"/>
                <w:szCs w:val="24"/>
                <w:lang w:val="ru-RU"/>
              </w:rPr>
            </w:pPr>
            <w:r>
              <w:rPr>
                <w:sz w:val="24"/>
                <w:szCs w:val="24"/>
                <w:lang w:val="ru-RU"/>
              </w:rPr>
              <w:t>106</w:t>
            </w:r>
          </w:p>
        </w:tc>
        <w:tc>
          <w:tcPr>
            <w:tcW w:w="585" w:type="pct"/>
            <w:shd w:val="clear" w:color="auto" w:fill="auto"/>
          </w:tcPr>
          <w:p w:rsidR="000E7209" w:rsidRDefault="000E7209" w:rsidP="00D12B44">
            <w:pPr>
              <w:pStyle w:val="a0"/>
              <w:jc w:val="left"/>
              <w:rPr>
                <w:sz w:val="24"/>
                <w:szCs w:val="24"/>
                <w:lang w:val="ru-RU"/>
              </w:rPr>
            </w:pPr>
            <w:r>
              <w:rPr>
                <w:sz w:val="24"/>
                <w:szCs w:val="24"/>
                <w:lang w:val="ru-RU"/>
              </w:rPr>
              <w:t>116</w:t>
            </w:r>
          </w:p>
        </w:tc>
      </w:tr>
      <w:tr w:rsidR="000E7209" w:rsidRPr="00080332" w:rsidTr="00D12B44">
        <w:trPr>
          <w:trHeight w:val="624"/>
        </w:trPr>
        <w:tc>
          <w:tcPr>
            <w:tcW w:w="205" w:type="pct"/>
            <w:shd w:val="clear" w:color="auto" w:fill="auto"/>
          </w:tcPr>
          <w:p w:rsidR="000E7209" w:rsidRPr="00552251" w:rsidRDefault="000E7209" w:rsidP="00D12B44">
            <w:pPr>
              <w:pStyle w:val="a0"/>
              <w:jc w:val="left"/>
              <w:rPr>
                <w:sz w:val="24"/>
                <w:szCs w:val="24"/>
                <w:lang w:val="ru-RU"/>
              </w:rPr>
            </w:pPr>
            <w:r w:rsidRPr="00552251">
              <w:rPr>
                <w:sz w:val="24"/>
                <w:szCs w:val="24"/>
                <w:shd w:val="clear" w:color="auto" w:fill="FFFFFF"/>
                <w:lang w:val="ru-RU"/>
              </w:rPr>
              <w:t>6</w:t>
            </w:r>
          </w:p>
        </w:tc>
        <w:tc>
          <w:tcPr>
            <w:tcW w:w="1184" w:type="pct"/>
            <w:shd w:val="clear" w:color="auto" w:fill="auto"/>
          </w:tcPr>
          <w:p w:rsidR="000E7209" w:rsidRPr="00552251" w:rsidRDefault="000E7209" w:rsidP="00D12B44">
            <w:pPr>
              <w:pStyle w:val="a0"/>
              <w:jc w:val="left"/>
              <w:rPr>
                <w:sz w:val="24"/>
                <w:szCs w:val="24"/>
                <w:lang w:val="ru-RU"/>
              </w:rPr>
            </w:pPr>
            <w:r w:rsidRPr="00552251">
              <w:rPr>
                <w:sz w:val="24"/>
                <w:szCs w:val="24"/>
                <w:lang w:val="ru-RU"/>
              </w:rPr>
              <w:t>д.</w:t>
            </w:r>
            <w:r>
              <w:rPr>
                <w:sz w:val="24"/>
                <w:szCs w:val="24"/>
                <w:lang w:val="ru-RU"/>
              </w:rPr>
              <w:t> Тат</w:t>
            </w:r>
            <w:proofErr w:type="gramStart"/>
            <w:r>
              <w:rPr>
                <w:sz w:val="24"/>
                <w:szCs w:val="24"/>
                <w:lang w:val="ru-RU"/>
              </w:rPr>
              <w:t>.Б</w:t>
            </w:r>
            <w:proofErr w:type="gramEnd"/>
            <w:r>
              <w:rPr>
                <w:sz w:val="24"/>
                <w:szCs w:val="24"/>
                <w:lang w:val="ru-RU"/>
              </w:rPr>
              <w:t xml:space="preserve">икшик </w:t>
            </w:r>
          </w:p>
        </w:tc>
        <w:tc>
          <w:tcPr>
            <w:tcW w:w="371" w:type="pct"/>
            <w:shd w:val="clear" w:color="auto" w:fill="auto"/>
          </w:tcPr>
          <w:p w:rsidR="000E7209" w:rsidRPr="00764461" w:rsidRDefault="000E7209" w:rsidP="00D12B44">
            <w:pPr>
              <w:pStyle w:val="a0"/>
              <w:jc w:val="left"/>
              <w:rPr>
                <w:sz w:val="24"/>
                <w:szCs w:val="24"/>
                <w:lang w:val="ru-RU"/>
              </w:rPr>
            </w:pPr>
            <w:r>
              <w:rPr>
                <w:sz w:val="24"/>
                <w:szCs w:val="24"/>
                <w:lang w:val="ru-RU"/>
              </w:rPr>
              <w:t>83</w:t>
            </w:r>
          </w:p>
        </w:tc>
        <w:tc>
          <w:tcPr>
            <w:tcW w:w="371" w:type="pct"/>
            <w:shd w:val="clear" w:color="auto" w:fill="auto"/>
          </w:tcPr>
          <w:p w:rsidR="000E7209" w:rsidRPr="00764461" w:rsidRDefault="000E7209" w:rsidP="00D12B44">
            <w:pPr>
              <w:pStyle w:val="a0"/>
              <w:jc w:val="left"/>
              <w:rPr>
                <w:sz w:val="24"/>
                <w:szCs w:val="24"/>
                <w:lang w:val="ru-RU"/>
              </w:rPr>
            </w:pPr>
            <w:r>
              <w:rPr>
                <w:sz w:val="24"/>
                <w:szCs w:val="24"/>
                <w:lang w:val="ru-RU"/>
              </w:rPr>
              <w:t>88</w:t>
            </w:r>
          </w:p>
        </w:tc>
        <w:tc>
          <w:tcPr>
            <w:tcW w:w="371" w:type="pct"/>
            <w:shd w:val="clear" w:color="auto" w:fill="auto"/>
          </w:tcPr>
          <w:p w:rsidR="000E7209" w:rsidRPr="00764461" w:rsidRDefault="000E7209" w:rsidP="00D12B44">
            <w:pPr>
              <w:pStyle w:val="a0"/>
              <w:jc w:val="left"/>
              <w:rPr>
                <w:sz w:val="24"/>
                <w:szCs w:val="24"/>
                <w:lang w:val="ru-RU"/>
              </w:rPr>
            </w:pPr>
            <w:r>
              <w:rPr>
                <w:sz w:val="24"/>
                <w:szCs w:val="24"/>
                <w:lang w:val="ru-RU"/>
              </w:rPr>
              <w:t>93</w:t>
            </w:r>
          </w:p>
        </w:tc>
        <w:tc>
          <w:tcPr>
            <w:tcW w:w="371" w:type="pct"/>
            <w:shd w:val="clear" w:color="auto" w:fill="auto"/>
          </w:tcPr>
          <w:p w:rsidR="000E7209" w:rsidRPr="00764461" w:rsidRDefault="000E7209" w:rsidP="00D12B44">
            <w:pPr>
              <w:pStyle w:val="a0"/>
              <w:jc w:val="left"/>
              <w:rPr>
                <w:sz w:val="24"/>
                <w:szCs w:val="24"/>
                <w:lang w:val="ru-RU"/>
              </w:rPr>
            </w:pPr>
            <w:r>
              <w:rPr>
                <w:sz w:val="24"/>
                <w:szCs w:val="24"/>
                <w:lang w:val="ru-RU"/>
              </w:rPr>
              <w:t>98</w:t>
            </w:r>
          </w:p>
        </w:tc>
        <w:tc>
          <w:tcPr>
            <w:tcW w:w="372" w:type="pct"/>
          </w:tcPr>
          <w:p w:rsidR="000E7209" w:rsidRPr="00764461" w:rsidRDefault="000E7209" w:rsidP="00D12B44">
            <w:pPr>
              <w:pStyle w:val="a0"/>
              <w:jc w:val="left"/>
              <w:rPr>
                <w:sz w:val="24"/>
                <w:szCs w:val="24"/>
                <w:lang w:val="ru-RU"/>
              </w:rPr>
            </w:pPr>
            <w:r>
              <w:rPr>
                <w:sz w:val="24"/>
                <w:szCs w:val="24"/>
                <w:lang w:val="ru-RU"/>
              </w:rPr>
              <w:t>103</w:t>
            </w:r>
          </w:p>
        </w:tc>
        <w:tc>
          <w:tcPr>
            <w:tcW w:w="585" w:type="pct"/>
            <w:shd w:val="clear" w:color="auto" w:fill="auto"/>
          </w:tcPr>
          <w:p w:rsidR="000E7209" w:rsidRPr="00764461" w:rsidRDefault="000E7209" w:rsidP="00D12B44">
            <w:pPr>
              <w:pStyle w:val="a0"/>
              <w:jc w:val="left"/>
              <w:rPr>
                <w:sz w:val="24"/>
                <w:szCs w:val="24"/>
                <w:lang w:val="ru-RU"/>
              </w:rPr>
            </w:pPr>
            <w:r>
              <w:rPr>
                <w:sz w:val="24"/>
                <w:szCs w:val="24"/>
                <w:lang w:val="ru-RU"/>
              </w:rPr>
              <w:t>113</w:t>
            </w:r>
          </w:p>
        </w:tc>
        <w:tc>
          <w:tcPr>
            <w:tcW w:w="585" w:type="pct"/>
            <w:shd w:val="clear" w:color="auto" w:fill="auto"/>
          </w:tcPr>
          <w:p w:rsidR="000E7209" w:rsidRPr="00764461" w:rsidRDefault="000E7209" w:rsidP="00D12B44">
            <w:pPr>
              <w:pStyle w:val="a0"/>
              <w:jc w:val="left"/>
              <w:rPr>
                <w:sz w:val="24"/>
                <w:szCs w:val="24"/>
                <w:lang w:val="ru-RU"/>
              </w:rPr>
            </w:pPr>
            <w:r>
              <w:rPr>
                <w:sz w:val="24"/>
                <w:szCs w:val="24"/>
                <w:lang w:val="ru-RU"/>
              </w:rPr>
              <w:t>123</w:t>
            </w:r>
          </w:p>
        </w:tc>
        <w:tc>
          <w:tcPr>
            <w:tcW w:w="585" w:type="pct"/>
            <w:shd w:val="clear" w:color="auto" w:fill="auto"/>
          </w:tcPr>
          <w:p w:rsidR="000E7209" w:rsidRPr="00764461" w:rsidRDefault="000E7209" w:rsidP="00D12B44">
            <w:pPr>
              <w:pStyle w:val="a0"/>
              <w:jc w:val="left"/>
              <w:rPr>
                <w:sz w:val="24"/>
                <w:szCs w:val="24"/>
                <w:lang w:val="ru-RU"/>
              </w:rPr>
            </w:pPr>
            <w:r>
              <w:rPr>
                <w:sz w:val="24"/>
                <w:szCs w:val="24"/>
                <w:lang w:val="ru-RU"/>
              </w:rPr>
              <w:t>133</w:t>
            </w:r>
          </w:p>
        </w:tc>
      </w:tr>
      <w:tr w:rsidR="000E7209" w:rsidRPr="00080332" w:rsidTr="00D12B44">
        <w:trPr>
          <w:trHeight w:val="624"/>
        </w:trPr>
        <w:tc>
          <w:tcPr>
            <w:tcW w:w="205" w:type="pct"/>
            <w:shd w:val="clear" w:color="auto" w:fill="auto"/>
          </w:tcPr>
          <w:p w:rsidR="000E7209" w:rsidRPr="00552251" w:rsidRDefault="000E7209" w:rsidP="00D12B44">
            <w:pPr>
              <w:pStyle w:val="a0"/>
              <w:jc w:val="left"/>
              <w:rPr>
                <w:sz w:val="24"/>
                <w:szCs w:val="24"/>
                <w:shd w:val="clear" w:color="auto" w:fill="FFFFFF"/>
                <w:lang w:val="ru-RU"/>
              </w:rPr>
            </w:pPr>
            <w:r>
              <w:rPr>
                <w:sz w:val="24"/>
                <w:szCs w:val="24"/>
                <w:shd w:val="clear" w:color="auto" w:fill="FFFFFF"/>
                <w:lang w:val="ru-RU"/>
              </w:rPr>
              <w:t>7</w:t>
            </w:r>
          </w:p>
        </w:tc>
        <w:tc>
          <w:tcPr>
            <w:tcW w:w="1184" w:type="pct"/>
            <w:shd w:val="clear" w:color="auto" w:fill="auto"/>
          </w:tcPr>
          <w:p w:rsidR="000E7209" w:rsidRPr="00552251" w:rsidRDefault="000E7209" w:rsidP="00D12B44">
            <w:pPr>
              <w:pStyle w:val="a0"/>
              <w:jc w:val="left"/>
              <w:rPr>
                <w:sz w:val="24"/>
                <w:szCs w:val="24"/>
                <w:lang w:val="ru-RU"/>
              </w:rPr>
            </w:pPr>
            <w:r>
              <w:rPr>
                <w:sz w:val="24"/>
                <w:szCs w:val="24"/>
                <w:lang w:val="ru-RU"/>
              </w:rPr>
              <w:t>д</w:t>
            </w:r>
            <w:proofErr w:type="gramStart"/>
            <w:r>
              <w:rPr>
                <w:sz w:val="24"/>
                <w:szCs w:val="24"/>
                <w:lang w:val="ru-RU"/>
              </w:rPr>
              <w:t>.С</w:t>
            </w:r>
            <w:proofErr w:type="gramEnd"/>
            <w:r>
              <w:rPr>
                <w:sz w:val="24"/>
                <w:szCs w:val="24"/>
                <w:lang w:val="ru-RU"/>
              </w:rPr>
              <w:t xml:space="preserve">таротураево </w:t>
            </w:r>
          </w:p>
        </w:tc>
        <w:tc>
          <w:tcPr>
            <w:tcW w:w="371" w:type="pct"/>
            <w:shd w:val="clear" w:color="auto" w:fill="auto"/>
          </w:tcPr>
          <w:p w:rsidR="000E7209" w:rsidRDefault="000E7209" w:rsidP="00D12B44">
            <w:pPr>
              <w:pStyle w:val="a0"/>
              <w:jc w:val="left"/>
              <w:rPr>
                <w:sz w:val="24"/>
                <w:szCs w:val="24"/>
                <w:lang w:val="ru-RU"/>
              </w:rPr>
            </w:pPr>
            <w:r>
              <w:rPr>
                <w:sz w:val="24"/>
                <w:szCs w:val="24"/>
                <w:lang w:val="ru-RU"/>
              </w:rPr>
              <w:t>229</w:t>
            </w:r>
          </w:p>
        </w:tc>
        <w:tc>
          <w:tcPr>
            <w:tcW w:w="371" w:type="pct"/>
            <w:shd w:val="clear" w:color="auto" w:fill="auto"/>
          </w:tcPr>
          <w:p w:rsidR="000E7209" w:rsidRDefault="000E7209" w:rsidP="00D12B44">
            <w:pPr>
              <w:pStyle w:val="a0"/>
              <w:jc w:val="left"/>
              <w:rPr>
                <w:sz w:val="24"/>
                <w:szCs w:val="24"/>
                <w:lang w:val="ru-RU"/>
              </w:rPr>
            </w:pPr>
            <w:r>
              <w:rPr>
                <w:sz w:val="24"/>
                <w:szCs w:val="24"/>
                <w:lang w:val="ru-RU"/>
              </w:rPr>
              <w:t>234</w:t>
            </w:r>
          </w:p>
        </w:tc>
        <w:tc>
          <w:tcPr>
            <w:tcW w:w="371" w:type="pct"/>
            <w:shd w:val="clear" w:color="auto" w:fill="auto"/>
          </w:tcPr>
          <w:p w:rsidR="000E7209" w:rsidRDefault="000E7209" w:rsidP="00D12B44">
            <w:pPr>
              <w:pStyle w:val="a0"/>
              <w:jc w:val="left"/>
              <w:rPr>
                <w:sz w:val="24"/>
                <w:szCs w:val="24"/>
                <w:lang w:val="ru-RU"/>
              </w:rPr>
            </w:pPr>
            <w:r>
              <w:rPr>
                <w:sz w:val="24"/>
                <w:szCs w:val="24"/>
                <w:lang w:val="ru-RU"/>
              </w:rPr>
              <w:t>239</w:t>
            </w:r>
          </w:p>
        </w:tc>
        <w:tc>
          <w:tcPr>
            <w:tcW w:w="371" w:type="pct"/>
            <w:shd w:val="clear" w:color="auto" w:fill="auto"/>
          </w:tcPr>
          <w:p w:rsidR="000E7209" w:rsidRDefault="000E7209" w:rsidP="00D12B44">
            <w:pPr>
              <w:pStyle w:val="a0"/>
              <w:jc w:val="left"/>
              <w:rPr>
                <w:sz w:val="24"/>
                <w:szCs w:val="24"/>
                <w:lang w:val="ru-RU"/>
              </w:rPr>
            </w:pPr>
            <w:r>
              <w:rPr>
                <w:sz w:val="24"/>
                <w:szCs w:val="24"/>
                <w:lang w:val="ru-RU"/>
              </w:rPr>
              <w:t>244</w:t>
            </w:r>
          </w:p>
        </w:tc>
        <w:tc>
          <w:tcPr>
            <w:tcW w:w="372" w:type="pct"/>
          </w:tcPr>
          <w:p w:rsidR="000E7209" w:rsidRDefault="000E7209" w:rsidP="00D12B44">
            <w:pPr>
              <w:pStyle w:val="a0"/>
              <w:jc w:val="left"/>
              <w:rPr>
                <w:sz w:val="24"/>
                <w:szCs w:val="24"/>
                <w:lang w:val="ru-RU"/>
              </w:rPr>
            </w:pPr>
            <w:r>
              <w:rPr>
                <w:sz w:val="24"/>
                <w:szCs w:val="24"/>
                <w:lang w:val="ru-RU"/>
              </w:rPr>
              <w:t>249</w:t>
            </w:r>
          </w:p>
        </w:tc>
        <w:tc>
          <w:tcPr>
            <w:tcW w:w="585" w:type="pct"/>
            <w:shd w:val="clear" w:color="auto" w:fill="auto"/>
          </w:tcPr>
          <w:p w:rsidR="000E7209" w:rsidRDefault="000E7209" w:rsidP="00D12B44">
            <w:pPr>
              <w:pStyle w:val="a0"/>
              <w:jc w:val="left"/>
              <w:rPr>
                <w:sz w:val="24"/>
                <w:szCs w:val="24"/>
                <w:lang w:val="ru-RU"/>
              </w:rPr>
            </w:pPr>
            <w:r>
              <w:rPr>
                <w:sz w:val="24"/>
                <w:szCs w:val="24"/>
                <w:lang w:val="ru-RU"/>
              </w:rPr>
              <w:t>259</w:t>
            </w:r>
          </w:p>
        </w:tc>
        <w:tc>
          <w:tcPr>
            <w:tcW w:w="585" w:type="pct"/>
            <w:shd w:val="clear" w:color="auto" w:fill="auto"/>
          </w:tcPr>
          <w:p w:rsidR="000E7209" w:rsidRDefault="000E7209" w:rsidP="00D12B44">
            <w:pPr>
              <w:pStyle w:val="a0"/>
              <w:jc w:val="left"/>
              <w:rPr>
                <w:sz w:val="24"/>
                <w:szCs w:val="24"/>
                <w:lang w:val="ru-RU"/>
              </w:rPr>
            </w:pPr>
            <w:r>
              <w:rPr>
                <w:sz w:val="24"/>
                <w:szCs w:val="24"/>
                <w:lang w:val="ru-RU"/>
              </w:rPr>
              <w:t>269</w:t>
            </w:r>
          </w:p>
        </w:tc>
        <w:tc>
          <w:tcPr>
            <w:tcW w:w="585" w:type="pct"/>
            <w:shd w:val="clear" w:color="auto" w:fill="auto"/>
          </w:tcPr>
          <w:p w:rsidR="000E7209" w:rsidRDefault="000E7209" w:rsidP="00D12B44">
            <w:pPr>
              <w:pStyle w:val="a0"/>
              <w:jc w:val="left"/>
              <w:rPr>
                <w:sz w:val="24"/>
                <w:szCs w:val="24"/>
                <w:lang w:val="ru-RU"/>
              </w:rPr>
            </w:pPr>
            <w:r>
              <w:rPr>
                <w:sz w:val="24"/>
                <w:szCs w:val="24"/>
                <w:lang w:val="ru-RU"/>
              </w:rPr>
              <w:t>279</w:t>
            </w:r>
          </w:p>
        </w:tc>
      </w:tr>
      <w:tr w:rsidR="000E7209" w:rsidRPr="00080332" w:rsidTr="00D12B44">
        <w:trPr>
          <w:trHeight w:val="624"/>
        </w:trPr>
        <w:tc>
          <w:tcPr>
            <w:tcW w:w="205" w:type="pct"/>
            <w:shd w:val="clear" w:color="auto" w:fill="auto"/>
          </w:tcPr>
          <w:p w:rsidR="000E7209" w:rsidRPr="00080332" w:rsidRDefault="000E7209" w:rsidP="00D12B44">
            <w:pPr>
              <w:pStyle w:val="a0"/>
              <w:jc w:val="left"/>
              <w:rPr>
                <w:sz w:val="24"/>
                <w:szCs w:val="24"/>
              </w:rPr>
            </w:pPr>
          </w:p>
        </w:tc>
        <w:tc>
          <w:tcPr>
            <w:tcW w:w="1184" w:type="pct"/>
            <w:shd w:val="clear" w:color="auto" w:fill="auto"/>
          </w:tcPr>
          <w:p w:rsidR="000E7209" w:rsidRPr="00080332" w:rsidRDefault="000E7209" w:rsidP="00D12B44">
            <w:pPr>
              <w:ind w:firstLine="0"/>
              <w:jc w:val="left"/>
              <w:rPr>
                <w:b/>
                <w:sz w:val="24"/>
                <w:szCs w:val="24"/>
              </w:rPr>
            </w:pPr>
            <w:r w:rsidRPr="00080332">
              <w:rPr>
                <w:b/>
                <w:sz w:val="24"/>
                <w:szCs w:val="24"/>
              </w:rPr>
              <w:t>Итого:</w:t>
            </w:r>
          </w:p>
        </w:tc>
        <w:tc>
          <w:tcPr>
            <w:tcW w:w="371" w:type="pct"/>
            <w:shd w:val="clear" w:color="auto" w:fill="auto"/>
          </w:tcPr>
          <w:p w:rsidR="000E7209" w:rsidRPr="00764461" w:rsidRDefault="000E7209" w:rsidP="00D12B44">
            <w:pPr>
              <w:pStyle w:val="a0"/>
              <w:jc w:val="left"/>
              <w:rPr>
                <w:b/>
                <w:sz w:val="24"/>
                <w:szCs w:val="24"/>
                <w:lang w:val="ru-RU"/>
              </w:rPr>
            </w:pPr>
            <w:r w:rsidRPr="001B588D">
              <w:rPr>
                <w:b/>
                <w:sz w:val="24"/>
                <w:szCs w:val="24"/>
              </w:rPr>
              <w:t>1</w:t>
            </w:r>
            <w:r>
              <w:rPr>
                <w:b/>
                <w:sz w:val="24"/>
                <w:szCs w:val="24"/>
                <w:lang w:val="ru-RU"/>
              </w:rPr>
              <w:t>135</w:t>
            </w:r>
          </w:p>
        </w:tc>
        <w:tc>
          <w:tcPr>
            <w:tcW w:w="371" w:type="pct"/>
            <w:shd w:val="clear" w:color="auto" w:fill="auto"/>
          </w:tcPr>
          <w:p w:rsidR="000E7209" w:rsidRPr="00764461" w:rsidRDefault="000E7209" w:rsidP="00D12B44">
            <w:pPr>
              <w:pStyle w:val="a0"/>
              <w:jc w:val="left"/>
              <w:rPr>
                <w:b/>
                <w:sz w:val="24"/>
                <w:szCs w:val="24"/>
                <w:lang w:val="ru-RU"/>
              </w:rPr>
            </w:pPr>
            <w:r>
              <w:rPr>
                <w:b/>
                <w:sz w:val="24"/>
                <w:szCs w:val="24"/>
                <w:lang w:val="ru-RU"/>
              </w:rPr>
              <w:t>1150</w:t>
            </w:r>
          </w:p>
        </w:tc>
        <w:tc>
          <w:tcPr>
            <w:tcW w:w="371" w:type="pct"/>
            <w:shd w:val="clear" w:color="auto" w:fill="auto"/>
          </w:tcPr>
          <w:p w:rsidR="000E7209" w:rsidRPr="00764461" w:rsidRDefault="000E7209" w:rsidP="00D12B44">
            <w:pPr>
              <w:pStyle w:val="a0"/>
              <w:jc w:val="left"/>
              <w:rPr>
                <w:b/>
                <w:sz w:val="24"/>
                <w:szCs w:val="24"/>
                <w:lang w:val="ru-RU"/>
              </w:rPr>
            </w:pPr>
            <w:r w:rsidRPr="001B588D">
              <w:rPr>
                <w:b/>
                <w:sz w:val="24"/>
                <w:szCs w:val="24"/>
              </w:rPr>
              <w:t>1</w:t>
            </w:r>
            <w:r>
              <w:rPr>
                <w:b/>
                <w:sz w:val="24"/>
                <w:szCs w:val="24"/>
                <w:lang w:val="ru-RU"/>
              </w:rPr>
              <w:t>185</w:t>
            </w:r>
          </w:p>
        </w:tc>
        <w:tc>
          <w:tcPr>
            <w:tcW w:w="371" w:type="pct"/>
            <w:shd w:val="clear" w:color="auto" w:fill="auto"/>
          </w:tcPr>
          <w:p w:rsidR="000E7209" w:rsidRPr="00764461" w:rsidRDefault="000E7209" w:rsidP="00D12B44">
            <w:pPr>
              <w:pStyle w:val="a0"/>
              <w:jc w:val="left"/>
              <w:rPr>
                <w:b/>
                <w:sz w:val="24"/>
                <w:szCs w:val="24"/>
                <w:lang w:val="ru-RU"/>
              </w:rPr>
            </w:pPr>
            <w:r w:rsidRPr="001B588D">
              <w:rPr>
                <w:b/>
                <w:sz w:val="24"/>
                <w:szCs w:val="24"/>
              </w:rPr>
              <w:t>1</w:t>
            </w:r>
            <w:r>
              <w:rPr>
                <w:b/>
                <w:sz w:val="24"/>
                <w:szCs w:val="24"/>
                <w:lang w:val="ru-RU"/>
              </w:rPr>
              <w:t>220</w:t>
            </w:r>
          </w:p>
        </w:tc>
        <w:tc>
          <w:tcPr>
            <w:tcW w:w="372" w:type="pct"/>
          </w:tcPr>
          <w:p w:rsidR="000E7209" w:rsidRPr="00764461" w:rsidRDefault="000E7209" w:rsidP="00D12B44">
            <w:pPr>
              <w:pStyle w:val="a0"/>
              <w:jc w:val="left"/>
              <w:rPr>
                <w:b/>
                <w:sz w:val="24"/>
                <w:szCs w:val="24"/>
                <w:lang w:val="ru-RU"/>
              </w:rPr>
            </w:pPr>
            <w:r>
              <w:rPr>
                <w:b/>
                <w:sz w:val="24"/>
                <w:szCs w:val="24"/>
                <w:lang w:val="ru-RU"/>
              </w:rPr>
              <w:t>1255</w:t>
            </w:r>
          </w:p>
        </w:tc>
        <w:tc>
          <w:tcPr>
            <w:tcW w:w="585" w:type="pct"/>
            <w:shd w:val="clear" w:color="auto" w:fill="auto"/>
          </w:tcPr>
          <w:p w:rsidR="000E7209" w:rsidRPr="00764461" w:rsidRDefault="000E7209" w:rsidP="00D12B44">
            <w:pPr>
              <w:pStyle w:val="a0"/>
              <w:jc w:val="left"/>
              <w:rPr>
                <w:b/>
                <w:sz w:val="24"/>
                <w:szCs w:val="24"/>
                <w:lang w:val="ru-RU"/>
              </w:rPr>
            </w:pPr>
            <w:r w:rsidRPr="001B588D">
              <w:rPr>
                <w:b/>
                <w:sz w:val="24"/>
                <w:szCs w:val="24"/>
              </w:rPr>
              <w:t>1</w:t>
            </w:r>
            <w:r>
              <w:rPr>
                <w:b/>
                <w:sz w:val="24"/>
                <w:szCs w:val="24"/>
                <w:lang w:val="ru-RU"/>
              </w:rPr>
              <w:t>325</w:t>
            </w:r>
          </w:p>
        </w:tc>
        <w:tc>
          <w:tcPr>
            <w:tcW w:w="585" w:type="pct"/>
            <w:shd w:val="clear" w:color="auto" w:fill="auto"/>
          </w:tcPr>
          <w:p w:rsidR="000E7209" w:rsidRPr="00764461" w:rsidRDefault="000E7209" w:rsidP="00D12B44">
            <w:pPr>
              <w:pStyle w:val="a0"/>
              <w:jc w:val="left"/>
              <w:rPr>
                <w:b/>
                <w:sz w:val="24"/>
                <w:szCs w:val="24"/>
                <w:lang w:val="ru-RU"/>
              </w:rPr>
            </w:pPr>
            <w:r w:rsidRPr="001B588D">
              <w:rPr>
                <w:b/>
                <w:sz w:val="24"/>
                <w:szCs w:val="24"/>
              </w:rPr>
              <w:t>1</w:t>
            </w:r>
            <w:r>
              <w:rPr>
                <w:b/>
                <w:sz w:val="24"/>
                <w:szCs w:val="24"/>
                <w:lang w:val="ru-RU"/>
              </w:rPr>
              <w:t>395</w:t>
            </w:r>
          </w:p>
        </w:tc>
        <w:tc>
          <w:tcPr>
            <w:tcW w:w="585" w:type="pct"/>
            <w:shd w:val="clear" w:color="auto" w:fill="auto"/>
          </w:tcPr>
          <w:p w:rsidR="000E7209" w:rsidRPr="00764461" w:rsidRDefault="000E7209" w:rsidP="00D12B44">
            <w:pPr>
              <w:pStyle w:val="a0"/>
              <w:jc w:val="left"/>
              <w:rPr>
                <w:b/>
                <w:sz w:val="24"/>
                <w:szCs w:val="24"/>
                <w:lang w:val="ru-RU"/>
              </w:rPr>
            </w:pPr>
            <w:r w:rsidRPr="001B588D">
              <w:rPr>
                <w:b/>
                <w:sz w:val="24"/>
                <w:szCs w:val="24"/>
              </w:rPr>
              <w:t>1</w:t>
            </w:r>
            <w:r>
              <w:rPr>
                <w:b/>
                <w:sz w:val="24"/>
                <w:szCs w:val="24"/>
                <w:lang w:val="ru-RU"/>
              </w:rPr>
              <w:t>465</w:t>
            </w:r>
          </w:p>
        </w:tc>
      </w:tr>
    </w:tbl>
    <w:p w:rsidR="000E7209" w:rsidRDefault="000E7209" w:rsidP="000E7209">
      <w:pPr>
        <w:ind w:firstLine="0"/>
        <w:jc w:val="left"/>
      </w:pPr>
    </w:p>
    <w:p w:rsidR="000E7209" w:rsidRDefault="000E7209" w:rsidP="000E7209">
      <w:pPr>
        <w:ind w:firstLine="0"/>
        <w:jc w:val="left"/>
        <w:rPr>
          <w:noProof/>
        </w:rPr>
      </w:pPr>
    </w:p>
    <w:p w:rsidR="000E7209" w:rsidRDefault="000E7209" w:rsidP="000E7209">
      <w:pPr>
        <w:ind w:firstLine="0"/>
        <w:rPr>
          <w:bCs/>
          <w:lang w:bidi="ru-RU"/>
        </w:rPr>
      </w:pPr>
    </w:p>
    <w:p w:rsidR="000E7209" w:rsidRDefault="000E7209" w:rsidP="000E7209">
      <w:pPr>
        <w:ind w:firstLine="708"/>
      </w:pPr>
      <w:r w:rsidRPr="00315744">
        <w:rPr>
          <w:bCs/>
          <w:lang w:bidi="ru-RU"/>
        </w:rPr>
        <w:t xml:space="preserve">Из таблицы видно, что демографическая ситуация в поселении улучшается, в основном, посредством механического прироста. Увеличилось количество молодых семей, улучшилось здоровье населения, увеличилось количество молодежи, в том числе, участвующих в работе различных общественных организаций. </w:t>
      </w:r>
      <w:r w:rsidRPr="00C50859">
        <w:rPr>
          <w:bCs/>
          <w:lang w:bidi="ru-RU"/>
        </w:rPr>
        <w:t>Все это является предпосылками динамичного развития поселения.</w:t>
      </w:r>
    </w:p>
    <w:p w:rsidR="000E7209" w:rsidRPr="000121E6" w:rsidRDefault="000E7209" w:rsidP="000E7209">
      <w:r w:rsidRPr="000121E6">
        <w:t xml:space="preserve">Прогноз численности населения и трудовых ресурсов – важнейшая составная часть градостроительного проектирования, на базе которой определяются проектные параметры отраслевого хозяйственного комплекса, жилищного строительства, комплекса общественных услуг. </w:t>
      </w:r>
    </w:p>
    <w:p w:rsidR="000E7209" w:rsidRDefault="000E7209" w:rsidP="000E7209">
      <w:r w:rsidRPr="000121E6">
        <w:t>Существенное улучшение демографической ситуации является общенациональным приоритетом, так как издержки демографического развития препятствуют решению кардинальных социально-экономических задач, эффективному обеспечению национальн</w:t>
      </w:r>
      <w:r>
        <w:t xml:space="preserve">ой безопасности. </w:t>
      </w:r>
    </w:p>
    <w:p w:rsidR="000E7209" w:rsidRPr="00B63F88" w:rsidRDefault="000E7209" w:rsidP="000E7209">
      <w:r w:rsidRPr="00B63F88">
        <w:t xml:space="preserve">Республика Башкортостан характеризуется более благоприятной демографической ситуацией по сравнению с Российской Федерацией в </w:t>
      </w:r>
      <w:r w:rsidRPr="00B63F88">
        <w:lastRenderedPageBreak/>
        <w:t xml:space="preserve">целом, а также с соседними регионами. </w:t>
      </w:r>
      <w:r w:rsidRPr="00C50859">
        <w:t xml:space="preserve">Республика занимает ведущие позиции в Приволжском федеральном округе и в сравнении с соседними регионами по таким демографическим показателям как: коэффициенты рождаемости и смертности, прирост численности населения. </w:t>
      </w:r>
    </w:p>
    <w:p w:rsidR="000E7209" w:rsidRPr="00C50859" w:rsidRDefault="000E7209" w:rsidP="000E7209">
      <w:r w:rsidRPr="00B63F88">
        <w:t xml:space="preserve">По сравнению с Россией Республика Башкортостан имеет более высокие показатели естественного прироста. </w:t>
      </w:r>
      <w:r w:rsidRPr="00C50859">
        <w:t xml:space="preserve">Однако, современные показатели рождаемости значительно меньше параметров, требуемых для замещения поколений. </w:t>
      </w:r>
    </w:p>
    <w:p w:rsidR="000E7209" w:rsidRPr="000121E6" w:rsidRDefault="000E7209" w:rsidP="000E7209">
      <w:r w:rsidRPr="000121E6">
        <w:t xml:space="preserve">Реализация программ и мероприятий, предусмотренных генеральным планом сельского поселения </w:t>
      </w:r>
      <w:r>
        <w:t>Новокильбахтинский сельсовет</w:t>
      </w:r>
      <w:r w:rsidRPr="000121E6">
        <w:t xml:space="preserve"> должна оказать положительное влияние на экономическое и социальное развитие территории. </w:t>
      </w:r>
    </w:p>
    <w:p w:rsidR="000E7209" w:rsidRPr="000121E6" w:rsidRDefault="000E7209" w:rsidP="000E7209">
      <w:r w:rsidRPr="000121E6">
        <w:t xml:space="preserve">Таким образом, прогноз опирался на следующие методы и статические данные: </w:t>
      </w:r>
    </w:p>
    <w:p w:rsidR="000E7209" w:rsidRPr="004A1A17" w:rsidRDefault="000E7209" w:rsidP="000E7209">
      <w:pPr>
        <w:pStyle w:val="a0"/>
        <w:numPr>
          <w:ilvl w:val="0"/>
          <w:numId w:val="29"/>
        </w:numPr>
        <w:rPr>
          <w:lang w:val="ru-RU"/>
        </w:rPr>
      </w:pPr>
      <w:r w:rsidRPr="004A1A17">
        <w:rPr>
          <w:lang w:val="ru-RU"/>
        </w:rPr>
        <w:t xml:space="preserve">Численность населения сельского поселения за последние годы; </w:t>
      </w:r>
    </w:p>
    <w:p w:rsidR="000E7209" w:rsidRPr="00C50859" w:rsidRDefault="000E7209" w:rsidP="000E7209">
      <w:pPr>
        <w:pStyle w:val="a0"/>
        <w:numPr>
          <w:ilvl w:val="0"/>
          <w:numId w:val="29"/>
        </w:numPr>
      </w:pPr>
      <w:r w:rsidRPr="00C50859">
        <w:t xml:space="preserve">Метод передвижки возрастов; </w:t>
      </w:r>
    </w:p>
    <w:p w:rsidR="000E7209" w:rsidRPr="004A1A17" w:rsidRDefault="000E7209" w:rsidP="000E7209">
      <w:pPr>
        <w:pStyle w:val="a0"/>
        <w:numPr>
          <w:ilvl w:val="0"/>
          <w:numId w:val="29"/>
        </w:numPr>
        <w:rPr>
          <w:lang w:val="ru-RU"/>
        </w:rPr>
      </w:pPr>
      <w:r w:rsidRPr="004A1A17">
        <w:rPr>
          <w:lang w:val="ru-RU"/>
        </w:rPr>
        <w:t xml:space="preserve">Учет позитивного влияния выполнения мероприятий муниципальных целевых программ, действующих на территории </w:t>
      </w:r>
      <w:r>
        <w:rPr>
          <w:lang w:val="ru-RU"/>
        </w:rPr>
        <w:t>Муниципального</w:t>
      </w:r>
      <w:r w:rsidRPr="004A1A17">
        <w:rPr>
          <w:lang w:val="ru-RU"/>
        </w:rPr>
        <w:t xml:space="preserve"> района; </w:t>
      </w:r>
    </w:p>
    <w:p w:rsidR="000E7209" w:rsidRPr="004A1A17" w:rsidRDefault="000E7209" w:rsidP="000E7209">
      <w:pPr>
        <w:pStyle w:val="a0"/>
        <w:numPr>
          <w:ilvl w:val="0"/>
          <w:numId w:val="29"/>
        </w:numPr>
        <w:rPr>
          <w:lang w:val="ru-RU"/>
        </w:rPr>
      </w:pPr>
      <w:r w:rsidRPr="004A1A17">
        <w:rPr>
          <w:lang w:val="ru-RU"/>
        </w:rPr>
        <w:t xml:space="preserve">Учет позитивного </w:t>
      </w:r>
      <w:proofErr w:type="gramStart"/>
      <w:r w:rsidRPr="004A1A17">
        <w:rPr>
          <w:lang w:val="ru-RU"/>
        </w:rPr>
        <w:t>влияния выполнения мероприятий генерального плана сельского поселения</w:t>
      </w:r>
      <w:proofErr w:type="gramEnd"/>
      <w:r w:rsidRPr="004A1A17">
        <w:rPr>
          <w:lang w:val="ru-RU"/>
        </w:rPr>
        <w:t>.</w:t>
      </w:r>
    </w:p>
    <w:p w:rsidR="000E7209" w:rsidRPr="000121E6" w:rsidRDefault="000E7209" w:rsidP="000E7209">
      <w:pPr>
        <w:ind w:firstLine="0"/>
      </w:pPr>
    </w:p>
    <w:p w:rsidR="000E7209" w:rsidRPr="00F4799A" w:rsidRDefault="000E7209" w:rsidP="000E7209">
      <w:pPr>
        <w:rPr>
          <w:b/>
        </w:rPr>
      </w:pPr>
      <w:r w:rsidRPr="00C50859">
        <w:rPr>
          <w:b/>
        </w:rPr>
        <w:t>Уровень жизни населения.</w:t>
      </w:r>
    </w:p>
    <w:p w:rsidR="000E7209" w:rsidRPr="00C50859" w:rsidRDefault="000E7209" w:rsidP="000E7209">
      <w:r w:rsidRPr="000121E6">
        <w:t xml:space="preserve">Уровень жизни населения как социально-экономическая категория представляет собой уровень и степень удовлетворения потребностей людей в материальных благах, </w:t>
      </w:r>
      <w:r>
        <w:t>коммунальных</w:t>
      </w:r>
      <w:r w:rsidRPr="000121E6">
        <w:t xml:space="preserve"> и культурных услугах. </w:t>
      </w:r>
      <w:r w:rsidRPr="00C50859">
        <w:t xml:space="preserve">Под материальными благами подразумеваются продукты питания, одежда, обувь, предметы культуры и быта, обеспеченность жильем. Под </w:t>
      </w:r>
      <w:r>
        <w:t>коммунальными</w:t>
      </w:r>
      <w:r w:rsidRPr="00C50859">
        <w:t xml:space="preserve"> услугами – коммунальные услуги, в том числе услуги транспорта и связи, услуги службы быта, а также медицинские услуги. Услуги в области культуры оказывают учреждения культуры, искусства и образования. </w:t>
      </w:r>
    </w:p>
    <w:p w:rsidR="000E7209" w:rsidRDefault="000E7209" w:rsidP="000E7209">
      <w:r w:rsidRPr="000121E6">
        <w:lastRenderedPageBreak/>
        <w:t xml:space="preserve">Одним из основных элементов, формирующих состояние уровня жизни </w:t>
      </w:r>
      <w:r>
        <w:t>Муниципального</w:t>
      </w:r>
      <w:r w:rsidRPr="000121E6">
        <w:t xml:space="preserve"> района, является заработная плата работающего населения. Размер среднемесячной заработной платы по сельсовету 14000 руб. </w:t>
      </w:r>
      <w:r w:rsidRPr="00C50859">
        <w:t>В настоящее время наблюдается существенный разрыв между показателем средней заработной платы и уровнем средне</w:t>
      </w:r>
      <w:r>
        <w:t xml:space="preserve">душевого дохода, что связано с </w:t>
      </w:r>
      <w:r w:rsidRPr="000121E6">
        <w:t>существенной долей нетрудоспособного населения (детей и пенсионеров), за счет которой происходит значительная корректировка среднего дохода. В будущем планируется сохранение положительной динамики роста средней заработной платы, на основе которой с учетом структуры населения сельсовета (численности детей, пенсионеров и безработных) будет расти уровень среднедушевого дохода. Прогноз среднедушевого дохода показал, что по наиболее вероятному сценарию его уровень к 20</w:t>
      </w:r>
      <w:r w:rsidR="00565549">
        <w:t>25</w:t>
      </w:r>
      <w:r w:rsidRPr="000121E6">
        <w:t xml:space="preserve"> году должен составить не менее 1</w:t>
      </w:r>
      <w:r w:rsidR="00565549">
        <w:t>9</w:t>
      </w:r>
      <w:r w:rsidRPr="000121E6">
        <w:t>800 руб. в месяц.</w:t>
      </w:r>
    </w:p>
    <w:p w:rsidR="000E7209" w:rsidRDefault="000E7209" w:rsidP="000E7209"/>
    <w:p w:rsidR="000E7209" w:rsidRDefault="000E7209" w:rsidP="000E7209">
      <w:pPr>
        <w:rPr>
          <w:b/>
        </w:rPr>
      </w:pPr>
      <w:r w:rsidRPr="000560C1">
        <w:rPr>
          <w:b/>
        </w:rPr>
        <w:t>Динамика частной жилой застройки.</w:t>
      </w:r>
    </w:p>
    <w:p w:rsidR="000E7209" w:rsidRDefault="000E7209" w:rsidP="000E7209">
      <w:pPr>
        <w:rPr>
          <w:shd w:val="clear" w:color="auto" w:fill="FFFFFF"/>
        </w:rPr>
      </w:pPr>
      <w:r>
        <w:rPr>
          <w:shd w:val="clear" w:color="auto" w:fill="FFFFFF"/>
        </w:rPr>
        <w:t>Объёмы жилищного строительства рассчитаны по укрупнённым показателям, с учётом территорий нового строительства и доведения средней жилищной обеспеченности на расчётный срок до 30,0 кв</w:t>
      </w:r>
      <w:proofErr w:type="gramStart"/>
      <w:r>
        <w:rPr>
          <w:shd w:val="clear" w:color="auto" w:fill="FFFFFF"/>
        </w:rPr>
        <w:t>.м</w:t>
      </w:r>
      <w:proofErr w:type="gramEnd"/>
      <w:r>
        <w:rPr>
          <w:shd w:val="clear" w:color="auto" w:fill="FFFFFF"/>
        </w:rPr>
        <w:t>/чел.</w:t>
      </w:r>
    </w:p>
    <w:p w:rsidR="000E7209" w:rsidRDefault="000E7209" w:rsidP="000E7209">
      <w:pPr>
        <w:rPr>
          <w:shd w:val="clear" w:color="auto" w:fill="FFFFFF"/>
        </w:rPr>
      </w:pPr>
      <w:r>
        <w:rPr>
          <w:shd w:val="clear" w:color="auto" w:fill="FFFFFF"/>
        </w:rPr>
        <w:t>Средняя существующая жилищная обеспеченность по сельсовету составляет около 16,7 кв</w:t>
      </w:r>
      <w:proofErr w:type="gramStart"/>
      <w:r>
        <w:rPr>
          <w:shd w:val="clear" w:color="auto" w:fill="FFFFFF"/>
        </w:rPr>
        <w:t>.м</w:t>
      </w:r>
      <w:proofErr w:type="gramEnd"/>
      <w:r>
        <w:rPr>
          <w:shd w:val="clear" w:color="auto" w:fill="FFFFFF"/>
        </w:rPr>
        <w:t>/чел.</w:t>
      </w:r>
    </w:p>
    <w:p w:rsidR="000E7209" w:rsidRDefault="000E7209" w:rsidP="000E7209">
      <w:pPr>
        <w:rPr>
          <w:shd w:val="clear" w:color="auto" w:fill="FFFFFF"/>
        </w:rPr>
      </w:pPr>
      <w:r>
        <w:rPr>
          <w:shd w:val="clear" w:color="auto" w:fill="FFFFFF"/>
        </w:rPr>
        <w:t>К застройке предлагаются жилые кварталы индивидуальной застройки с участками.</w:t>
      </w:r>
    </w:p>
    <w:p w:rsidR="000E7209" w:rsidRDefault="000E7209" w:rsidP="000E7209">
      <w:pPr>
        <w:rPr>
          <w:shd w:val="clear" w:color="auto" w:fill="FFFFFF"/>
        </w:rPr>
      </w:pPr>
      <w:r>
        <w:rPr>
          <w:shd w:val="clear" w:color="auto" w:fill="FFFFFF"/>
        </w:rPr>
        <w:t>Объёмы нового жилищного строительства по генеральному плану составят всего 19,13 тыс. кв.м.</w:t>
      </w:r>
    </w:p>
    <w:p w:rsidR="000E7209" w:rsidRDefault="000E7209" w:rsidP="000E7209">
      <w:pPr>
        <w:rPr>
          <w:shd w:val="clear" w:color="auto" w:fill="FFFFFF"/>
        </w:rPr>
      </w:pPr>
      <w:r>
        <w:rPr>
          <w:szCs w:val="20"/>
          <w:shd w:val="clear" w:color="auto" w:fill="FFFFFF"/>
        </w:rPr>
        <w:t>Структура нового жилищного строительства по материалу стен не регламентируется.</w:t>
      </w:r>
    </w:p>
    <w:p w:rsidR="000E7209" w:rsidRDefault="000E7209" w:rsidP="000E7209">
      <w:pPr>
        <w:rPr>
          <w:szCs w:val="20"/>
          <w:shd w:val="clear" w:color="auto" w:fill="FFFFFF"/>
        </w:rPr>
      </w:pPr>
      <w:r>
        <w:rPr>
          <w:szCs w:val="20"/>
          <w:shd w:val="clear" w:color="auto" w:fill="FFFFFF"/>
        </w:rPr>
        <w:t>Частный жилой фонд модернизируется за счёт собственников.</w:t>
      </w:r>
    </w:p>
    <w:p w:rsidR="000E7209" w:rsidRPr="000B731E" w:rsidRDefault="000E7209" w:rsidP="000E7209">
      <w:pPr>
        <w:rPr>
          <w:szCs w:val="20"/>
          <w:shd w:val="clear" w:color="auto" w:fill="FFFFFF"/>
        </w:rPr>
      </w:pPr>
      <w:r>
        <w:rPr>
          <w:szCs w:val="20"/>
          <w:shd w:val="clear" w:color="auto" w:fill="FFFFFF"/>
        </w:rPr>
        <w:t xml:space="preserve">В населённых пунктах </w:t>
      </w:r>
      <w:r>
        <w:rPr>
          <w:szCs w:val="24"/>
          <w:shd w:val="clear" w:color="auto" w:fill="FFFFFF"/>
        </w:rPr>
        <w:t xml:space="preserve">с. Новокильбахтино, д. Кучаш, </w:t>
      </w:r>
      <w:r>
        <w:rPr>
          <w:szCs w:val="20"/>
          <w:shd w:val="clear" w:color="auto" w:fill="FFFFFF"/>
        </w:rPr>
        <w:t>развитие предусматривается как в существующих границах (на свободных участках), так и на новых территориях с развитием черты населённых пунктов.</w:t>
      </w:r>
    </w:p>
    <w:p w:rsidR="000E7209" w:rsidRDefault="000E7209" w:rsidP="000E7209">
      <w:pPr>
        <w:rPr>
          <w:b/>
        </w:rPr>
      </w:pPr>
      <w:r w:rsidRPr="000121E6">
        <w:rPr>
          <w:b/>
        </w:rPr>
        <w:lastRenderedPageBreak/>
        <w:t>Динамика площадей бюджетных организаций.</w:t>
      </w:r>
    </w:p>
    <w:p w:rsidR="000E7209" w:rsidRPr="002251B8" w:rsidRDefault="000E7209" w:rsidP="000E7209">
      <w:r w:rsidRPr="002251B8">
        <w:rPr>
          <w:shd w:val="clear" w:color="auto" w:fill="FFFFFF"/>
        </w:rPr>
        <w:t>Расчет потребности в предприятиях обслуживания произведен с учетом нормативов СНиП 2.07.01-89* (СП 42.13330.2011) «Градостроительство. Планировка и застройка городских и сельских поселений» - приложение «Ж» (рекомендуемое) и республиканских нормативов градостроительного проектирования, утвержденных постановлением Правительства республики Башкортостан №153 от 13 мая 2008г. на расчетную численность постоянного населения. Проектом предлагается ступенчатая система обслуживания населения с учетом дифференциации по видам обслуживания (эпизодическое, периодическое, повседневное обслуживание), радиусам пешеходной и транспортной доступности.</w:t>
      </w:r>
    </w:p>
    <w:p w:rsidR="000E7209" w:rsidRPr="002251B8" w:rsidRDefault="000E7209" w:rsidP="000E7209">
      <w:r w:rsidRPr="002251B8">
        <w:rPr>
          <w:shd w:val="clear" w:color="auto" w:fill="FFFFFF"/>
        </w:rPr>
        <w:t xml:space="preserve">За единицу расселения, в границе которой проектом предусматривается размещение основных учреждений обслуживания, принята местная система расселения. </w:t>
      </w:r>
      <w:proofErr w:type="gramStart"/>
      <w:r w:rsidRPr="002251B8">
        <w:rPr>
          <w:shd w:val="clear" w:color="auto" w:fill="FFFFFF"/>
        </w:rPr>
        <w:t>Каждый населенный пункт сельсовета рассматривается как часть создаваемой групповой местной системы расселения, т.е. вовлечен в систему взаимосвязанных населенных пунктов с развитой транспортной структурой, которая позволит сельскому населению независимо от места жительства получить относительно равноценные возможности в выборе места приложения труда, учебы, отдыха, социального и культурно-бытового обслуживания.</w:t>
      </w:r>
      <w:proofErr w:type="gramEnd"/>
      <w:r w:rsidRPr="002251B8">
        <w:rPr>
          <w:shd w:val="clear" w:color="auto" w:fill="FFFFFF"/>
        </w:rPr>
        <w:t xml:space="preserve"> Обслуживание сельских населенных пунктов за пределами радиусов доступности осуществляется передвижными средствами, дополняющими сеть стационарных учреждений. </w:t>
      </w:r>
    </w:p>
    <w:p w:rsidR="000E7209" w:rsidRPr="002251B8" w:rsidRDefault="000E7209" w:rsidP="000E7209">
      <w:r w:rsidRPr="002251B8">
        <w:rPr>
          <w:shd w:val="clear" w:color="auto" w:fill="FFFFFF"/>
        </w:rPr>
        <w:t>На первую очередь включены объекты повседневного обслуживания в проектируемых кварталах.</w:t>
      </w:r>
    </w:p>
    <w:p w:rsidR="000E7209" w:rsidRPr="002251B8" w:rsidRDefault="000E7209" w:rsidP="000E7209">
      <w:r w:rsidRPr="002251B8">
        <w:rPr>
          <w:shd w:val="clear" w:color="auto" w:fill="FFFFFF"/>
        </w:rPr>
        <w:t>Требуемые ёмкости проектируемых объектов определены в основном с учетом сохранения существующих объектов обслуживания.</w:t>
      </w:r>
    </w:p>
    <w:p w:rsidR="000E7209" w:rsidRPr="002251B8" w:rsidRDefault="000E7209" w:rsidP="000E7209">
      <w:r w:rsidRPr="002251B8">
        <w:rPr>
          <w:shd w:val="clear" w:color="auto" w:fill="FFFFFF"/>
        </w:rPr>
        <w:t>Несмотря на экономическую ситуацию и проблемы с инвестированием проектом предлагается зарезервировать территории под объекты социальной и общественной инфраструктуры.</w:t>
      </w:r>
    </w:p>
    <w:p w:rsidR="000E7209" w:rsidRPr="002251B8" w:rsidRDefault="000E7209" w:rsidP="000E7209">
      <w:r w:rsidRPr="002251B8">
        <w:rPr>
          <w:shd w:val="clear" w:color="auto" w:fill="FFFFFF"/>
        </w:rPr>
        <w:t xml:space="preserve">Размещение конкретных объектов обслуживания и вместимость </w:t>
      </w:r>
      <w:r w:rsidRPr="002251B8">
        <w:rPr>
          <w:shd w:val="clear" w:color="auto" w:fill="FFFFFF"/>
        </w:rPr>
        <w:lastRenderedPageBreak/>
        <w:t>уточняется на последующих стадиях проектирования.</w:t>
      </w:r>
    </w:p>
    <w:p w:rsidR="000E7209" w:rsidRPr="00C42B09" w:rsidRDefault="000E7209" w:rsidP="000E7209">
      <w:pPr>
        <w:rPr>
          <w:shd w:val="clear" w:color="auto" w:fill="FFFFFF"/>
        </w:rPr>
      </w:pPr>
      <w:r w:rsidRPr="00C42B09">
        <w:rPr>
          <w:shd w:val="clear" w:color="auto" w:fill="FFFFFF"/>
        </w:rPr>
        <w:t>Расчет потребности в детских дошкольных учреждениях и общеобразовательных шко</w:t>
      </w:r>
      <w:r>
        <w:rPr>
          <w:shd w:val="clear" w:color="auto" w:fill="FFFFFF"/>
        </w:rPr>
        <w:t>лах</w:t>
      </w:r>
      <w:r w:rsidRPr="00C42B09">
        <w:rPr>
          <w:shd w:val="clear" w:color="auto" w:fill="FFFFFF"/>
        </w:rPr>
        <w:t xml:space="preserve"> произведен по норм</w:t>
      </w:r>
      <w:r>
        <w:rPr>
          <w:shd w:val="clear" w:color="auto" w:fill="FFFFFF"/>
        </w:rPr>
        <w:t>ативам и исходя из демографии.</w:t>
      </w:r>
    </w:p>
    <w:p w:rsidR="000E7209" w:rsidRPr="00C42B09" w:rsidRDefault="000E7209" w:rsidP="000E7209">
      <w:pPr>
        <w:rPr>
          <w:shd w:val="clear" w:color="auto" w:fill="FFFFFF"/>
        </w:rPr>
      </w:pPr>
      <w:r w:rsidRPr="00C42B09">
        <w:rPr>
          <w:shd w:val="clear" w:color="auto" w:fill="FFFFFF"/>
        </w:rPr>
        <w:t xml:space="preserve">Проектом предлагается увеличение мощности детского </w:t>
      </w:r>
      <w:r>
        <w:rPr>
          <w:shd w:val="clear" w:color="auto" w:fill="FFFFFF"/>
        </w:rPr>
        <w:t>сада и школы в д</w:t>
      </w:r>
      <w:proofErr w:type="gramStart"/>
      <w:r>
        <w:rPr>
          <w:shd w:val="clear" w:color="auto" w:fill="FFFFFF"/>
        </w:rPr>
        <w:t>.Н</w:t>
      </w:r>
      <w:proofErr w:type="gramEnd"/>
      <w:r>
        <w:rPr>
          <w:shd w:val="clear" w:color="auto" w:fill="FFFFFF"/>
        </w:rPr>
        <w:t xml:space="preserve">овокильбахтино </w:t>
      </w:r>
      <w:r w:rsidRPr="00C42B09">
        <w:rPr>
          <w:shd w:val="clear" w:color="auto" w:fill="FFFFFF"/>
        </w:rPr>
        <w:t>на расчётный срок до нормативной потребности.</w:t>
      </w:r>
    </w:p>
    <w:p w:rsidR="000E7209" w:rsidRDefault="000E7209" w:rsidP="000E7209">
      <w:pPr>
        <w:rPr>
          <w:shd w:val="clear" w:color="auto" w:fill="FFFFFF"/>
        </w:rPr>
      </w:pPr>
      <w:r w:rsidRPr="00C42B09">
        <w:rPr>
          <w:shd w:val="clear" w:color="auto" w:fill="FFFFFF"/>
        </w:rPr>
        <w:t>Для рационального функционирования школьной сети в сельской местности возникает необходимость специального подвоза школьников. В связи с этим необходимо использовать программу «Школьный автобус».</w:t>
      </w:r>
    </w:p>
    <w:p w:rsidR="000E7209" w:rsidRPr="002251B8" w:rsidRDefault="000E7209" w:rsidP="000E7209">
      <w:r>
        <w:rPr>
          <w:shd w:val="clear" w:color="auto" w:fill="FFFFFF"/>
        </w:rPr>
        <w:t>Генпланом</w:t>
      </w:r>
      <w:r w:rsidRPr="002251B8">
        <w:rPr>
          <w:shd w:val="clear" w:color="auto" w:fill="FFFFFF"/>
        </w:rPr>
        <w:t xml:space="preserve"> предлагается сохранение территорий недействующих образовательных учреждений, при улучшении демографической ситуации потребность в ученических местах возрастёт.</w:t>
      </w:r>
    </w:p>
    <w:p w:rsidR="000E7209" w:rsidRDefault="000E7209" w:rsidP="000E7209">
      <w:pPr>
        <w:rPr>
          <w:shd w:val="clear" w:color="auto" w:fill="FFFFFF"/>
        </w:rPr>
      </w:pPr>
      <w:r w:rsidRPr="002251B8">
        <w:rPr>
          <w:shd w:val="clear" w:color="auto" w:fill="FFFFFF"/>
        </w:rPr>
        <w:t>Для рационального функционирования школьной сети в сельской местности возникает необходимость специального подвоза школьников. В связи с этим сохраняются маршруты школьного автобуса.</w:t>
      </w:r>
    </w:p>
    <w:p w:rsidR="000E7209" w:rsidRPr="00D10554" w:rsidRDefault="000E7209" w:rsidP="000E7209">
      <w:pPr>
        <w:rPr>
          <w:b/>
        </w:rPr>
      </w:pPr>
      <w:r>
        <w:br w:type="page"/>
      </w:r>
      <w:r w:rsidRPr="00D10554">
        <w:rPr>
          <w:b/>
        </w:rPr>
        <w:lastRenderedPageBreak/>
        <w:t>Таблица </w:t>
      </w:r>
      <w:r w:rsidR="000A5C98" w:rsidRPr="00D10554">
        <w:rPr>
          <w:b/>
        </w:rPr>
        <w:fldChar w:fldCharType="begin"/>
      </w:r>
      <w:r w:rsidRPr="00D10554">
        <w:rPr>
          <w:b/>
        </w:rPr>
        <w:instrText xml:space="preserve"> SEQ Таблица \* ARABIC </w:instrText>
      </w:r>
      <w:r w:rsidR="000A5C98" w:rsidRPr="00D10554">
        <w:rPr>
          <w:b/>
        </w:rPr>
        <w:fldChar w:fldCharType="separate"/>
      </w:r>
      <w:r>
        <w:rPr>
          <w:b/>
          <w:noProof/>
        </w:rPr>
        <w:t>7</w:t>
      </w:r>
      <w:r w:rsidR="000A5C98" w:rsidRPr="00D10554">
        <w:rPr>
          <w:b/>
        </w:rPr>
        <w:fldChar w:fldCharType="end"/>
      </w:r>
      <w:r w:rsidRPr="00D10554">
        <w:rPr>
          <w:b/>
        </w:rPr>
        <w:t>. </w:t>
      </w:r>
      <w:r w:rsidRPr="00D10554">
        <w:rPr>
          <w:b/>
          <w:shd w:val="clear" w:color="auto" w:fill="FFFFFF"/>
        </w:rPr>
        <w:t>Расчет потребности в учреждениях обслуживания местного значения.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
        <w:gridCol w:w="1922"/>
        <w:gridCol w:w="798"/>
        <w:gridCol w:w="664"/>
        <w:gridCol w:w="896"/>
        <w:gridCol w:w="712"/>
        <w:gridCol w:w="741"/>
        <w:gridCol w:w="814"/>
        <w:gridCol w:w="851"/>
        <w:gridCol w:w="1808"/>
      </w:tblGrid>
      <w:tr w:rsidR="000E7209" w:rsidTr="00D12B44">
        <w:trPr>
          <w:tblHeader/>
        </w:trPr>
        <w:tc>
          <w:tcPr>
            <w:tcW w:w="365" w:type="dxa"/>
            <w:shd w:val="clear" w:color="auto" w:fill="auto"/>
          </w:tcPr>
          <w:p w:rsidR="000E7209" w:rsidRPr="00B91B57" w:rsidRDefault="000E7209" w:rsidP="00D12B44">
            <w:pPr>
              <w:pStyle w:val="a0"/>
              <w:jc w:val="left"/>
              <w:rPr>
                <w:sz w:val="16"/>
                <w:szCs w:val="16"/>
                <w:lang w:val="ru-RU"/>
              </w:rPr>
            </w:pPr>
            <w:r w:rsidRPr="00B91B57">
              <w:rPr>
                <w:sz w:val="16"/>
                <w:szCs w:val="16"/>
                <w:lang w:val="ru-RU"/>
              </w:rPr>
              <w:t>№</w:t>
            </w:r>
          </w:p>
        </w:tc>
        <w:tc>
          <w:tcPr>
            <w:tcW w:w="1922" w:type="dxa"/>
            <w:shd w:val="clear" w:color="auto" w:fill="auto"/>
          </w:tcPr>
          <w:p w:rsidR="000E7209" w:rsidRPr="00B91B57" w:rsidRDefault="000E7209" w:rsidP="00D12B44">
            <w:pPr>
              <w:pStyle w:val="a0"/>
              <w:jc w:val="left"/>
              <w:rPr>
                <w:sz w:val="16"/>
                <w:szCs w:val="16"/>
                <w:lang w:val="ru-RU"/>
              </w:rPr>
            </w:pPr>
            <w:r w:rsidRPr="00B91B57">
              <w:rPr>
                <w:sz w:val="16"/>
                <w:szCs w:val="16"/>
                <w:shd w:val="clear" w:color="auto" w:fill="FFFFFF"/>
                <w:lang w:val="ru-RU"/>
              </w:rPr>
              <w:t>Наименование</w:t>
            </w:r>
          </w:p>
        </w:tc>
        <w:tc>
          <w:tcPr>
            <w:tcW w:w="798" w:type="dxa"/>
            <w:shd w:val="clear" w:color="auto" w:fill="auto"/>
          </w:tcPr>
          <w:p w:rsidR="000E7209" w:rsidRPr="00B91B57" w:rsidRDefault="000E7209" w:rsidP="00D12B44">
            <w:pPr>
              <w:pStyle w:val="a0"/>
              <w:jc w:val="left"/>
              <w:rPr>
                <w:sz w:val="16"/>
                <w:szCs w:val="16"/>
                <w:lang w:val="ru-RU"/>
              </w:rPr>
            </w:pPr>
            <w:r w:rsidRPr="00B91B57">
              <w:rPr>
                <w:sz w:val="16"/>
                <w:szCs w:val="16"/>
                <w:shd w:val="clear" w:color="auto" w:fill="FFFFFF"/>
                <w:lang w:val="ru-RU"/>
              </w:rPr>
              <w:t>Ед. изм.</w:t>
            </w:r>
          </w:p>
        </w:tc>
        <w:tc>
          <w:tcPr>
            <w:tcW w:w="664" w:type="dxa"/>
            <w:shd w:val="clear" w:color="auto" w:fill="auto"/>
          </w:tcPr>
          <w:p w:rsidR="000E7209" w:rsidRPr="00B91B57" w:rsidRDefault="000E7209" w:rsidP="00D12B44">
            <w:pPr>
              <w:pStyle w:val="a0"/>
              <w:jc w:val="left"/>
              <w:rPr>
                <w:sz w:val="16"/>
                <w:szCs w:val="16"/>
                <w:lang w:val="ru-RU"/>
              </w:rPr>
            </w:pPr>
            <w:r w:rsidRPr="00B91B57">
              <w:rPr>
                <w:sz w:val="16"/>
                <w:szCs w:val="16"/>
                <w:shd w:val="clear" w:color="auto" w:fill="FFFFFF"/>
                <w:lang w:val="ru-RU"/>
              </w:rPr>
              <w:t>Норма на 1000 жит.</w:t>
            </w:r>
          </w:p>
        </w:tc>
        <w:tc>
          <w:tcPr>
            <w:tcW w:w="896" w:type="dxa"/>
            <w:shd w:val="clear" w:color="auto" w:fill="auto"/>
          </w:tcPr>
          <w:p w:rsidR="000E7209" w:rsidRPr="00B91B57" w:rsidRDefault="000E7209" w:rsidP="00D12B44">
            <w:pPr>
              <w:pStyle w:val="a0"/>
              <w:jc w:val="left"/>
              <w:rPr>
                <w:sz w:val="16"/>
                <w:szCs w:val="16"/>
                <w:lang w:val="ru-RU"/>
              </w:rPr>
            </w:pPr>
            <w:r w:rsidRPr="00B91B57">
              <w:rPr>
                <w:sz w:val="16"/>
                <w:szCs w:val="16"/>
                <w:lang w:val="ru-RU"/>
              </w:rPr>
              <w:t>Тре</w:t>
            </w:r>
            <w:r w:rsidRPr="00B91B57">
              <w:rPr>
                <w:sz w:val="16"/>
                <w:szCs w:val="16"/>
                <w:shd w:val="clear" w:color="auto" w:fill="FFFFFF"/>
                <w:lang w:val="ru-RU"/>
              </w:rPr>
              <w:t>буется на расч.</w:t>
            </w:r>
          </w:p>
          <w:p w:rsidR="000E7209" w:rsidRPr="00B91B57" w:rsidRDefault="000E7209" w:rsidP="00D12B44">
            <w:pPr>
              <w:pStyle w:val="a0"/>
              <w:jc w:val="left"/>
              <w:rPr>
                <w:sz w:val="16"/>
                <w:szCs w:val="16"/>
                <w:lang w:val="ru-RU"/>
              </w:rPr>
            </w:pPr>
            <w:r w:rsidRPr="00B91B57">
              <w:rPr>
                <w:sz w:val="16"/>
                <w:szCs w:val="16"/>
                <w:shd w:val="clear" w:color="auto" w:fill="FFFFFF"/>
                <w:lang w:val="ru-RU"/>
              </w:rPr>
              <w:t>срок</w:t>
            </w:r>
          </w:p>
        </w:tc>
        <w:tc>
          <w:tcPr>
            <w:tcW w:w="712" w:type="dxa"/>
            <w:shd w:val="clear" w:color="auto" w:fill="auto"/>
          </w:tcPr>
          <w:p w:rsidR="000E7209" w:rsidRPr="00B91B57" w:rsidRDefault="000E7209" w:rsidP="00D12B44">
            <w:pPr>
              <w:pStyle w:val="a0"/>
              <w:jc w:val="left"/>
              <w:rPr>
                <w:sz w:val="16"/>
                <w:szCs w:val="16"/>
                <w:lang w:val="ru-RU"/>
              </w:rPr>
            </w:pPr>
            <w:r w:rsidRPr="00B91B57">
              <w:rPr>
                <w:sz w:val="16"/>
                <w:szCs w:val="16"/>
                <w:shd w:val="clear" w:color="auto" w:fill="FFFFFF"/>
                <w:lang w:val="ru-RU"/>
              </w:rPr>
              <w:t>Сущ./</w:t>
            </w:r>
          </w:p>
          <w:p w:rsidR="000E7209" w:rsidRPr="00B91B57" w:rsidRDefault="000E7209" w:rsidP="00D12B44">
            <w:pPr>
              <w:pStyle w:val="a0"/>
              <w:jc w:val="left"/>
              <w:rPr>
                <w:sz w:val="16"/>
                <w:szCs w:val="16"/>
                <w:lang w:val="ru-RU"/>
              </w:rPr>
            </w:pPr>
            <w:r w:rsidRPr="00B91B57">
              <w:rPr>
                <w:sz w:val="16"/>
                <w:szCs w:val="16"/>
                <w:shd w:val="clear" w:color="auto" w:fill="FFFFFF"/>
                <w:lang w:val="ru-RU"/>
              </w:rPr>
              <w:t>сущ.</w:t>
            </w:r>
          </w:p>
          <w:p w:rsidR="000E7209" w:rsidRPr="00B91B57" w:rsidRDefault="000E7209" w:rsidP="00D12B44">
            <w:pPr>
              <w:pStyle w:val="a0"/>
              <w:jc w:val="left"/>
              <w:rPr>
                <w:sz w:val="16"/>
                <w:szCs w:val="16"/>
                <w:lang w:val="ru-RU"/>
              </w:rPr>
            </w:pPr>
            <w:r w:rsidRPr="00B91B57">
              <w:rPr>
                <w:sz w:val="16"/>
                <w:szCs w:val="16"/>
                <w:shd w:val="clear" w:color="auto" w:fill="FFFFFF"/>
                <w:lang w:val="ru-RU"/>
              </w:rPr>
              <w:t>сохран.</w:t>
            </w:r>
          </w:p>
          <w:p w:rsidR="000E7209" w:rsidRPr="00B91B57" w:rsidRDefault="000E7209" w:rsidP="00D12B44">
            <w:pPr>
              <w:pStyle w:val="a0"/>
              <w:jc w:val="left"/>
              <w:rPr>
                <w:sz w:val="16"/>
                <w:szCs w:val="16"/>
                <w:lang w:val="ru-RU"/>
              </w:rPr>
            </w:pPr>
          </w:p>
        </w:tc>
        <w:tc>
          <w:tcPr>
            <w:tcW w:w="741" w:type="dxa"/>
            <w:shd w:val="clear" w:color="auto" w:fill="auto"/>
          </w:tcPr>
          <w:p w:rsidR="000E7209" w:rsidRPr="00B91B57" w:rsidRDefault="000E7209" w:rsidP="00D12B44">
            <w:pPr>
              <w:pStyle w:val="a0"/>
              <w:jc w:val="left"/>
              <w:rPr>
                <w:sz w:val="16"/>
                <w:szCs w:val="16"/>
                <w:lang w:val="ru-RU"/>
              </w:rPr>
            </w:pPr>
            <w:r w:rsidRPr="00B91B57">
              <w:rPr>
                <w:sz w:val="16"/>
                <w:szCs w:val="16"/>
                <w:shd w:val="clear" w:color="auto" w:fill="FFFFFF"/>
                <w:lang w:val="ru-RU"/>
              </w:rPr>
              <w:t>Новое стр-во</w:t>
            </w:r>
          </w:p>
          <w:p w:rsidR="000E7209" w:rsidRPr="00B91B57" w:rsidRDefault="000E7209" w:rsidP="00D12B44">
            <w:pPr>
              <w:pStyle w:val="a0"/>
              <w:jc w:val="left"/>
              <w:rPr>
                <w:sz w:val="16"/>
                <w:szCs w:val="16"/>
                <w:lang w:val="ru-RU"/>
              </w:rPr>
            </w:pPr>
            <w:r w:rsidRPr="00B91B57">
              <w:rPr>
                <w:sz w:val="16"/>
                <w:szCs w:val="16"/>
                <w:shd w:val="clear" w:color="auto" w:fill="FFFFFF"/>
                <w:lang w:val="ru-RU"/>
              </w:rPr>
              <w:t>всего/</w:t>
            </w:r>
          </w:p>
          <w:p w:rsidR="000E7209" w:rsidRPr="00B91B57" w:rsidRDefault="000E7209" w:rsidP="00D12B44">
            <w:pPr>
              <w:pStyle w:val="a0"/>
              <w:jc w:val="left"/>
              <w:rPr>
                <w:sz w:val="16"/>
                <w:szCs w:val="16"/>
                <w:lang w:val="ru-RU"/>
              </w:rPr>
            </w:pPr>
            <w:r w:rsidRPr="00B91B57">
              <w:rPr>
                <w:sz w:val="16"/>
                <w:szCs w:val="16"/>
                <w:shd w:val="clear" w:color="auto" w:fill="FFFFFF"/>
                <w:lang w:val="ru-RU"/>
              </w:rPr>
              <w:t>в т.ч.</w:t>
            </w:r>
          </w:p>
          <w:p w:rsidR="000E7209" w:rsidRPr="00B91B57" w:rsidRDefault="000E7209" w:rsidP="00D12B44">
            <w:pPr>
              <w:pStyle w:val="a0"/>
              <w:jc w:val="left"/>
              <w:rPr>
                <w:sz w:val="16"/>
                <w:szCs w:val="16"/>
                <w:lang w:val="ru-RU"/>
              </w:rPr>
            </w:pPr>
            <w:r w:rsidRPr="00B91B57">
              <w:rPr>
                <w:sz w:val="16"/>
                <w:szCs w:val="16"/>
                <w:lang w:val="ru-RU"/>
              </w:rPr>
              <w:t>1 оче</w:t>
            </w:r>
            <w:r w:rsidRPr="00B91B57">
              <w:rPr>
                <w:sz w:val="16"/>
                <w:szCs w:val="16"/>
                <w:shd w:val="clear" w:color="auto" w:fill="FFFFFF"/>
                <w:lang w:val="ru-RU"/>
              </w:rPr>
              <w:t>редь</w:t>
            </w:r>
          </w:p>
        </w:tc>
        <w:tc>
          <w:tcPr>
            <w:tcW w:w="814" w:type="dxa"/>
            <w:shd w:val="clear" w:color="auto" w:fill="auto"/>
          </w:tcPr>
          <w:p w:rsidR="000E7209" w:rsidRPr="00B91B57" w:rsidRDefault="000E7209" w:rsidP="00D12B44">
            <w:pPr>
              <w:pStyle w:val="a0"/>
              <w:jc w:val="left"/>
              <w:rPr>
                <w:sz w:val="16"/>
                <w:szCs w:val="16"/>
                <w:lang w:val="ru-RU"/>
              </w:rPr>
            </w:pPr>
            <w:r w:rsidRPr="00B91B57">
              <w:rPr>
                <w:sz w:val="16"/>
                <w:szCs w:val="16"/>
                <w:lang w:val="ru-RU"/>
              </w:rPr>
              <w:t>Разме</w:t>
            </w:r>
            <w:r w:rsidRPr="00B91B57">
              <w:rPr>
                <w:sz w:val="16"/>
                <w:szCs w:val="16"/>
                <w:shd w:val="clear" w:color="auto" w:fill="FFFFFF"/>
                <w:lang w:val="ru-RU"/>
              </w:rPr>
              <w:t>щается всего на расч.</w:t>
            </w:r>
          </w:p>
          <w:p w:rsidR="000E7209" w:rsidRPr="00B91B57" w:rsidRDefault="000E7209" w:rsidP="00D12B44">
            <w:pPr>
              <w:pStyle w:val="a0"/>
              <w:jc w:val="left"/>
              <w:rPr>
                <w:sz w:val="16"/>
                <w:szCs w:val="16"/>
                <w:lang w:val="ru-RU"/>
              </w:rPr>
            </w:pPr>
            <w:r w:rsidRPr="00B91B57">
              <w:rPr>
                <w:sz w:val="16"/>
                <w:szCs w:val="16"/>
                <w:shd w:val="clear" w:color="auto" w:fill="FFFFFF"/>
                <w:lang w:val="ru-RU"/>
              </w:rPr>
              <w:t>срок</w:t>
            </w:r>
          </w:p>
        </w:tc>
        <w:tc>
          <w:tcPr>
            <w:tcW w:w="851" w:type="dxa"/>
            <w:shd w:val="clear" w:color="auto" w:fill="auto"/>
          </w:tcPr>
          <w:p w:rsidR="000E7209" w:rsidRPr="00B91B57" w:rsidRDefault="000E7209" w:rsidP="00D12B44">
            <w:pPr>
              <w:pStyle w:val="a0"/>
              <w:jc w:val="left"/>
              <w:rPr>
                <w:sz w:val="16"/>
                <w:szCs w:val="16"/>
              </w:rPr>
            </w:pPr>
            <w:r>
              <w:rPr>
                <w:sz w:val="16"/>
                <w:szCs w:val="16"/>
              </w:rPr>
              <w:t xml:space="preserve">Требуется новых </w:t>
            </w:r>
            <w:proofErr w:type="gramStart"/>
            <w:r>
              <w:rPr>
                <w:sz w:val="16"/>
                <w:szCs w:val="16"/>
              </w:rPr>
              <w:t>тер.</w:t>
            </w:r>
            <w:r w:rsidRPr="00B91B57">
              <w:rPr>
                <w:sz w:val="16"/>
                <w:szCs w:val="16"/>
                <w:shd w:val="clear" w:color="auto" w:fill="FFFFFF"/>
              </w:rPr>
              <w:t>,</w:t>
            </w:r>
            <w:proofErr w:type="gramEnd"/>
          </w:p>
          <w:p w:rsidR="000E7209" w:rsidRPr="00B91B57" w:rsidRDefault="000E7209" w:rsidP="00D12B44">
            <w:pPr>
              <w:pStyle w:val="a0"/>
              <w:jc w:val="left"/>
              <w:rPr>
                <w:sz w:val="16"/>
                <w:szCs w:val="16"/>
              </w:rPr>
            </w:pPr>
            <w:r w:rsidRPr="00B91B57">
              <w:rPr>
                <w:sz w:val="16"/>
                <w:szCs w:val="16"/>
                <w:shd w:val="clear" w:color="auto" w:fill="FFFFFF"/>
              </w:rPr>
              <w:t>га</w:t>
            </w:r>
          </w:p>
        </w:tc>
        <w:tc>
          <w:tcPr>
            <w:tcW w:w="1808" w:type="dxa"/>
            <w:shd w:val="clear" w:color="auto" w:fill="auto"/>
          </w:tcPr>
          <w:p w:rsidR="000E7209" w:rsidRPr="00B91B57" w:rsidRDefault="000E7209" w:rsidP="00D12B44">
            <w:pPr>
              <w:pStyle w:val="a0"/>
              <w:jc w:val="left"/>
              <w:rPr>
                <w:sz w:val="16"/>
                <w:szCs w:val="16"/>
              </w:rPr>
            </w:pPr>
            <w:r w:rsidRPr="00B91B57">
              <w:rPr>
                <w:sz w:val="16"/>
                <w:szCs w:val="16"/>
                <w:shd w:val="clear" w:color="auto" w:fill="FFFFFF"/>
              </w:rPr>
              <w:t>Размещение объектов местного значения</w:t>
            </w:r>
          </w:p>
        </w:tc>
      </w:tr>
      <w:tr w:rsidR="000E7209" w:rsidTr="00D12B44">
        <w:tc>
          <w:tcPr>
            <w:tcW w:w="365" w:type="dxa"/>
            <w:shd w:val="clear" w:color="auto" w:fill="auto"/>
          </w:tcPr>
          <w:p w:rsidR="000E7209" w:rsidRPr="00B91B57" w:rsidRDefault="000E7209" w:rsidP="00D12B44">
            <w:pPr>
              <w:pStyle w:val="a0"/>
              <w:jc w:val="left"/>
              <w:rPr>
                <w:sz w:val="16"/>
                <w:szCs w:val="16"/>
              </w:rPr>
            </w:pPr>
          </w:p>
        </w:tc>
        <w:tc>
          <w:tcPr>
            <w:tcW w:w="1922" w:type="dxa"/>
            <w:shd w:val="clear" w:color="auto" w:fill="auto"/>
          </w:tcPr>
          <w:p w:rsidR="000E7209" w:rsidRPr="006D064F" w:rsidRDefault="000E7209" w:rsidP="00D12B44">
            <w:pPr>
              <w:pStyle w:val="a0"/>
              <w:jc w:val="left"/>
              <w:rPr>
                <w:sz w:val="18"/>
                <w:szCs w:val="18"/>
              </w:rPr>
            </w:pPr>
            <w:r w:rsidRPr="006D064F">
              <w:rPr>
                <w:b/>
                <w:bCs/>
                <w:sz w:val="18"/>
                <w:szCs w:val="18"/>
                <w:shd w:val="clear" w:color="auto" w:fill="FFFFFF"/>
              </w:rPr>
              <w:t>Учреждения народного образования</w:t>
            </w:r>
          </w:p>
        </w:tc>
        <w:tc>
          <w:tcPr>
            <w:tcW w:w="798" w:type="dxa"/>
            <w:shd w:val="clear" w:color="auto" w:fill="auto"/>
          </w:tcPr>
          <w:p w:rsidR="000E7209" w:rsidRPr="006D064F" w:rsidRDefault="000E7209" w:rsidP="00D12B44">
            <w:pPr>
              <w:pStyle w:val="a0"/>
              <w:jc w:val="left"/>
              <w:rPr>
                <w:sz w:val="18"/>
                <w:szCs w:val="18"/>
              </w:rPr>
            </w:pPr>
          </w:p>
        </w:tc>
        <w:tc>
          <w:tcPr>
            <w:tcW w:w="664" w:type="dxa"/>
            <w:shd w:val="clear" w:color="auto" w:fill="auto"/>
          </w:tcPr>
          <w:p w:rsidR="000E7209" w:rsidRPr="006D064F" w:rsidRDefault="000E7209" w:rsidP="00D12B44">
            <w:pPr>
              <w:ind w:firstLine="0"/>
              <w:jc w:val="left"/>
              <w:rPr>
                <w:sz w:val="18"/>
                <w:szCs w:val="18"/>
              </w:rPr>
            </w:pPr>
          </w:p>
        </w:tc>
        <w:tc>
          <w:tcPr>
            <w:tcW w:w="896" w:type="dxa"/>
            <w:shd w:val="clear" w:color="auto" w:fill="auto"/>
          </w:tcPr>
          <w:p w:rsidR="000E7209" w:rsidRPr="006D064F" w:rsidRDefault="000E7209" w:rsidP="00D12B44">
            <w:pPr>
              <w:ind w:firstLine="0"/>
              <w:jc w:val="left"/>
              <w:rPr>
                <w:sz w:val="18"/>
                <w:szCs w:val="18"/>
              </w:rPr>
            </w:pPr>
          </w:p>
        </w:tc>
        <w:tc>
          <w:tcPr>
            <w:tcW w:w="712" w:type="dxa"/>
            <w:shd w:val="clear" w:color="auto" w:fill="auto"/>
          </w:tcPr>
          <w:p w:rsidR="000E7209" w:rsidRPr="006D064F" w:rsidRDefault="000E7209" w:rsidP="00D12B44">
            <w:pPr>
              <w:ind w:firstLine="0"/>
              <w:jc w:val="left"/>
              <w:rPr>
                <w:sz w:val="18"/>
                <w:szCs w:val="18"/>
              </w:rPr>
            </w:pPr>
          </w:p>
        </w:tc>
        <w:tc>
          <w:tcPr>
            <w:tcW w:w="741" w:type="dxa"/>
            <w:shd w:val="clear" w:color="auto" w:fill="auto"/>
          </w:tcPr>
          <w:p w:rsidR="000E7209" w:rsidRPr="006D064F" w:rsidRDefault="000E7209" w:rsidP="00D12B44">
            <w:pPr>
              <w:ind w:firstLine="0"/>
              <w:jc w:val="left"/>
              <w:rPr>
                <w:sz w:val="18"/>
                <w:szCs w:val="18"/>
              </w:rPr>
            </w:pPr>
          </w:p>
        </w:tc>
        <w:tc>
          <w:tcPr>
            <w:tcW w:w="814" w:type="dxa"/>
            <w:shd w:val="clear" w:color="auto" w:fill="auto"/>
          </w:tcPr>
          <w:p w:rsidR="000E7209" w:rsidRPr="006D064F" w:rsidRDefault="000E7209" w:rsidP="00D12B44">
            <w:pPr>
              <w:ind w:firstLine="0"/>
              <w:jc w:val="left"/>
              <w:rPr>
                <w:sz w:val="18"/>
                <w:szCs w:val="18"/>
              </w:rPr>
            </w:pPr>
          </w:p>
        </w:tc>
        <w:tc>
          <w:tcPr>
            <w:tcW w:w="851" w:type="dxa"/>
            <w:shd w:val="clear" w:color="auto" w:fill="auto"/>
          </w:tcPr>
          <w:p w:rsidR="000E7209" w:rsidRPr="006D064F" w:rsidRDefault="000E7209" w:rsidP="00D12B44">
            <w:pPr>
              <w:ind w:firstLine="0"/>
              <w:jc w:val="left"/>
              <w:rPr>
                <w:sz w:val="18"/>
                <w:szCs w:val="18"/>
              </w:rPr>
            </w:pPr>
          </w:p>
        </w:tc>
        <w:tc>
          <w:tcPr>
            <w:tcW w:w="1808" w:type="dxa"/>
            <w:shd w:val="clear" w:color="auto" w:fill="auto"/>
          </w:tcPr>
          <w:p w:rsidR="000E7209" w:rsidRPr="006D064F" w:rsidRDefault="000E7209" w:rsidP="00D12B44">
            <w:pPr>
              <w:ind w:firstLine="0"/>
              <w:jc w:val="left"/>
              <w:rPr>
                <w:sz w:val="18"/>
                <w:szCs w:val="18"/>
              </w:rPr>
            </w:pPr>
          </w:p>
        </w:tc>
      </w:tr>
      <w:tr w:rsidR="000E7209" w:rsidTr="00D12B44">
        <w:tc>
          <w:tcPr>
            <w:tcW w:w="365" w:type="dxa"/>
            <w:shd w:val="clear" w:color="auto" w:fill="auto"/>
          </w:tcPr>
          <w:p w:rsidR="000E7209" w:rsidRPr="00B91B57" w:rsidRDefault="000E7209" w:rsidP="00D12B44">
            <w:pPr>
              <w:pStyle w:val="a0"/>
              <w:jc w:val="left"/>
              <w:rPr>
                <w:sz w:val="16"/>
                <w:szCs w:val="16"/>
              </w:rPr>
            </w:pPr>
            <w:r w:rsidRPr="00B91B57">
              <w:rPr>
                <w:sz w:val="16"/>
                <w:szCs w:val="16"/>
                <w:shd w:val="clear" w:color="auto" w:fill="FFFFFF"/>
              </w:rPr>
              <w:t>1</w:t>
            </w:r>
          </w:p>
        </w:tc>
        <w:tc>
          <w:tcPr>
            <w:tcW w:w="1922"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 xml:space="preserve">Детские дошкольные учреждения </w:t>
            </w:r>
          </w:p>
        </w:tc>
        <w:tc>
          <w:tcPr>
            <w:tcW w:w="798"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мест</w:t>
            </w:r>
          </w:p>
        </w:tc>
        <w:tc>
          <w:tcPr>
            <w:tcW w:w="66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34</w:t>
            </w:r>
          </w:p>
        </w:tc>
        <w:tc>
          <w:tcPr>
            <w:tcW w:w="896"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51</w:t>
            </w:r>
          </w:p>
        </w:tc>
        <w:tc>
          <w:tcPr>
            <w:tcW w:w="712"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41/</w:t>
            </w:r>
          </w:p>
          <w:p w:rsidR="000E7209" w:rsidRPr="006D064F" w:rsidRDefault="000E7209" w:rsidP="00D12B44">
            <w:pPr>
              <w:pStyle w:val="a0"/>
              <w:jc w:val="left"/>
              <w:rPr>
                <w:sz w:val="18"/>
                <w:szCs w:val="18"/>
                <w:shd w:val="clear" w:color="auto" w:fill="FFFFFF"/>
              </w:rPr>
            </w:pPr>
            <w:r w:rsidRPr="006D064F">
              <w:rPr>
                <w:sz w:val="18"/>
                <w:szCs w:val="18"/>
                <w:shd w:val="clear" w:color="auto" w:fill="FFFFFF"/>
              </w:rPr>
              <w:t>41</w:t>
            </w:r>
          </w:p>
        </w:tc>
        <w:tc>
          <w:tcPr>
            <w:tcW w:w="74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10/</w:t>
            </w:r>
          </w:p>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81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51</w:t>
            </w:r>
          </w:p>
        </w:tc>
        <w:tc>
          <w:tcPr>
            <w:tcW w:w="85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1808"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 xml:space="preserve">Реконструкция сущ. </w:t>
            </w:r>
            <w:r>
              <w:rPr>
                <w:sz w:val="18"/>
                <w:szCs w:val="18"/>
                <w:shd w:val="clear" w:color="auto" w:fill="FFFFFF"/>
                <w:lang w:val="ru-RU"/>
              </w:rPr>
              <w:t>Д.Новокильбахтино</w:t>
            </w:r>
          </w:p>
        </w:tc>
      </w:tr>
      <w:tr w:rsidR="000E7209" w:rsidTr="00D12B44">
        <w:tc>
          <w:tcPr>
            <w:tcW w:w="365" w:type="dxa"/>
            <w:shd w:val="clear" w:color="auto" w:fill="auto"/>
          </w:tcPr>
          <w:p w:rsidR="000E7209" w:rsidRPr="006D064F" w:rsidRDefault="000E7209" w:rsidP="00D12B44">
            <w:pPr>
              <w:pStyle w:val="a0"/>
              <w:jc w:val="left"/>
              <w:rPr>
                <w:sz w:val="16"/>
                <w:szCs w:val="16"/>
                <w:lang w:val="ru-RU"/>
              </w:rPr>
            </w:pPr>
            <w:r>
              <w:rPr>
                <w:sz w:val="16"/>
                <w:szCs w:val="16"/>
                <w:shd w:val="clear" w:color="auto" w:fill="FFFFFF"/>
                <w:lang w:val="ru-RU"/>
              </w:rPr>
              <w:t>2</w:t>
            </w:r>
          </w:p>
        </w:tc>
        <w:tc>
          <w:tcPr>
            <w:tcW w:w="1922" w:type="dxa"/>
            <w:shd w:val="clear" w:color="auto" w:fill="auto"/>
          </w:tcPr>
          <w:p w:rsidR="000E7209" w:rsidRPr="006D064F" w:rsidRDefault="000E7209" w:rsidP="00D12B44">
            <w:pPr>
              <w:pStyle w:val="a0"/>
              <w:jc w:val="left"/>
              <w:rPr>
                <w:sz w:val="18"/>
                <w:szCs w:val="18"/>
                <w:lang w:val="ru-RU"/>
              </w:rPr>
            </w:pPr>
            <w:r w:rsidRPr="006D064F">
              <w:rPr>
                <w:sz w:val="18"/>
                <w:szCs w:val="18"/>
                <w:shd w:val="clear" w:color="auto" w:fill="FFFFFF"/>
                <w:lang w:val="ru-RU"/>
              </w:rPr>
              <w:t>Внешкольные учреждения, всего, в т.ч.</w:t>
            </w:r>
          </w:p>
        </w:tc>
        <w:tc>
          <w:tcPr>
            <w:tcW w:w="798" w:type="dxa"/>
            <w:shd w:val="clear" w:color="auto" w:fill="auto"/>
          </w:tcPr>
          <w:p w:rsidR="000E7209" w:rsidRPr="006D064F" w:rsidRDefault="000E7209" w:rsidP="00D12B44">
            <w:pPr>
              <w:pStyle w:val="a0"/>
              <w:jc w:val="left"/>
              <w:rPr>
                <w:sz w:val="18"/>
                <w:szCs w:val="18"/>
                <w:lang w:val="ru-RU"/>
              </w:rPr>
            </w:pPr>
            <w:r w:rsidRPr="006D064F">
              <w:rPr>
                <w:sz w:val="18"/>
                <w:szCs w:val="18"/>
                <w:shd w:val="clear" w:color="auto" w:fill="FFFFFF"/>
                <w:lang w:val="ru-RU"/>
              </w:rPr>
              <w:t>мест</w:t>
            </w:r>
          </w:p>
        </w:tc>
        <w:tc>
          <w:tcPr>
            <w:tcW w:w="664"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10% от числа школь.</w:t>
            </w:r>
          </w:p>
        </w:tc>
        <w:tc>
          <w:tcPr>
            <w:tcW w:w="896"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22</w:t>
            </w:r>
          </w:p>
        </w:tc>
        <w:tc>
          <w:tcPr>
            <w:tcW w:w="712"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w:t>
            </w:r>
          </w:p>
        </w:tc>
        <w:tc>
          <w:tcPr>
            <w:tcW w:w="741"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22/</w:t>
            </w:r>
          </w:p>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22</w:t>
            </w:r>
          </w:p>
        </w:tc>
        <w:tc>
          <w:tcPr>
            <w:tcW w:w="814"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22</w:t>
            </w:r>
          </w:p>
        </w:tc>
        <w:tc>
          <w:tcPr>
            <w:tcW w:w="851"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Встр.</w:t>
            </w:r>
          </w:p>
        </w:tc>
        <w:tc>
          <w:tcPr>
            <w:tcW w:w="1808"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 xml:space="preserve">В сущ. клубе </w:t>
            </w:r>
            <w:r>
              <w:rPr>
                <w:sz w:val="18"/>
                <w:szCs w:val="18"/>
                <w:shd w:val="clear" w:color="auto" w:fill="FFFFFF"/>
                <w:lang w:val="ru-RU"/>
              </w:rPr>
              <w:t>д</w:t>
            </w:r>
            <w:proofErr w:type="gramStart"/>
            <w:r>
              <w:rPr>
                <w:sz w:val="18"/>
                <w:szCs w:val="18"/>
                <w:shd w:val="clear" w:color="auto" w:fill="FFFFFF"/>
                <w:lang w:val="ru-RU"/>
              </w:rPr>
              <w:t>.Н</w:t>
            </w:r>
            <w:proofErr w:type="gramEnd"/>
            <w:r>
              <w:rPr>
                <w:sz w:val="18"/>
                <w:szCs w:val="18"/>
                <w:shd w:val="clear" w:color="auto" w:fill="FFFFFF"/>
                <w:lang w:val="ru-RU"/>
              </w:rPr>
              <w:t>овокильбахтино,д.Старотураево и с.Кучаш.</w:t>
            </w:r>
          </w:p>
        </w:tc>
      </w:tr>
      <w:tr w:rsidR="000E7209" w:rsidTr="00D12B44">
        <w:tc>
          <w:tcPr>
            <w:tcW w:w="365" w:type="dxa"/>
            <w:shd w:val="clear" w:color="auto" w:fill="auto"/>
          </w:tcPr>
          <w:p w:rsidR="000E7209" w:rsidRPr="006D064F" w:rsidRDefault="000E7209" w:rsidP="00D12B44">
            <w:pPr>
              <w:pStyle w:val="a0"/>
              <w:jc w:val="left"/>
              <w:rPr>
                <w:sz w:val="16"/>
                <w:szCs w:val="16"/>
                <w:lang w:val="ru-RU"/>
              </w:rPr>
            </w:pPr>
          </w:p>
        </w:tc>
        <w:tc>
          <w:tcPr>
            <w:tcW w:w="1922" w:type="dxa"/>
            <w:shd w:val="clear" w:color="auto" w:fill="auto"/>
          </w:tcPr>
          <w:p w:rsidR="000E7209" w:rsidRPr="006D064F" w:rsidRDefault="000E7209" w:rsidP="00D12B44">
            <w:pPr>
              <w:pStyle w:val="a0"/>
              <w:jc w:val="left"/>
              <w:rPr>
                <w:sz w:val="18"/>
                <w:szCs w:val="18"/>
              </w:rPr>
            </w:pPr>
            <w:r w:rsidRPr="006D064F">
              <w:rPr>
                <w:b/>
                <w:bCs/>
                <w:sz w:val="18"/>
                <w:szCs w:val="18"/>
                <w:shd w:val="clear" w:color="auto" w:fill="FFFFFF"/>
                <w:lang w:val="ru-RU"/>
              </w:rPr>
              <w:t>Учреждени</w:t>
            </w:r>
            <w:r w:rsidRPr="006D064F">
              <w:rPr>
                <w:b/>
                <w:bCs/>
                <w:sz w:val="18"/>
                <w:szCs w:val="18"/>
                <w:shd w:val="clear" w:color="auto" w:fill="FFFFFF"/>
              </w:rPr>
              <w:t>я здравоохранения</w:t>
            </w:r>
          </w:p>
        </w:tc>
        <w:tc>
          <w:tcPr>
            <w:tcW w:w="798" w:type="dxa"/>
            <w:shd w:val="clear" w:color="auto" w:fill="auto"/>
          </w:tcPr>
          <w:p w:rsidR="000E7209" w:rsidRPr="006D064F" w:rsidRDefault="000E7209" w:rsidP="00D12B44">
            <w:pPr>
              <w:pStyle w:val="a0"/>
              <w:jc w:val="left"/>
              <w:rPr>
                <w:sz w:val="18"/>
                <w:szCs w:val="18"/>
              </w:rPr>
            </w:pPr>
          </w:p>
        </w:tc>
        <w:tc>
          <w:tcPr>
            <w:tcW w:w="664" w:type="dxa"/>
            <w:shd w:val="clear" w:color="auto" w:fill="auto"/>
          </w:tcPr>
          <w:p w:rsidR="000E7209" w:rsidRPr="006D064F" w:rsidRDefault="000E7209" w:rsidP="00D12B44">
            <w:pPr>
              <w:ind w:firstLine="0"/>
              <w:jc w:val="left"/>
              <w:rPr>
                <w:sz w:val="18"/>
                <w:szCs w:val="18"/>
              </w:rPr>
            </w:pPr>
          </w:p>
        </w:tc>
        <w:tc>
          <w:tcPr>
            <w:tcW w:w="896" w:type="dxa"/>
            <w:shd w:val="clear" w:color="auto" w:fill="auto"/>
          </w:tcPr>
          <w:p w:rsidR="000E7209" w:rsidRPr="006D064F" w:rsidRDefault="000E7209" w:rsidP="00D12B44">
            <w:pPr>
              <w:ind w:firstLine="0"/>
              <w:jc w:val="left"/>
              <w:rPr>
                <w:sz w:val="18"/>
                <w:szCs w:val="18"/>
              </w:rPr>
            </w:pPr>
          </w:p>
        </w:tc>
        <w:tc>
          <w:tcPr>
            <w:tcW w:w="712" w:type="dxa"/>
            <w:shd w:val="clear" w:color="auto" w:fill="auto"/>
          </w:tcPr>
          <w:p w:rsidR="000E7209" w:rsidRPr="006D064F" w:rsidRDefault="000E7209" w:rsidP="00D12B44">
            <w:pPr>
              <w:ind w:firstLine="0"/>
              <w:jc w:val="left"/>
              <w:rPr>
                <w:sz w:val="18"/>
                <w:szCs w:val="18"/>
              </w:rPr>
            </w:pPr>
          </w:p>
        </w:tc>
        <w:tc>
          <w:tcPr>
            <w:tcW w:w="741" w:type="dxa"/>
            <w:shd w:val="clear" w:color="auto" w:fill="auto"/>
          </w:tcPr>
          <w:p w:rsidR="000E7209" w:rsidRPr="006D064F" w:rsidRDefault="000E7209" w:rsidP="00D12B44">
            <w:pPr>
              <w:ind w:firstLine="0"/>
              <w:jc w:val="left"/>
              <w:rPr>
                <w:sz w:val="18"/>
                <w:szCs w:val="18"/>
              </w:rPr>
            </w:pPr>
          </w:p>
        </w:tc>
        <w:tc>
          <w:tcPr>
            <w:tcW w:w="814" w:type="dxa"/>
            <w:shd w:val="clear" w:color="auto" w:fill="auto"/>
          </w:tcPr>
          <w:p w:rsidR="000E7209" w:rsidRPr="006D064F" w:rsidRDefault="000E7209" w:rsidP="00D12B44">
            <w:pPr>
              <w:ind w:firstLine="0"/>
              <w:jc w:val="left"/>
              <w:rPr>
                <w:sz w:val="18"/>
                <w:szCs w:val="18"/>
              </w:rPr>
            </w:pPr>
          </w:p>
        </w:tc>
        <w:tc>
          <w:tcPr>
            <w:tcW w:w="851" w:type="dxa"/>
            <w:shd w:val="clear" w:color="auto" w:fill="auto"/>
          </w:tcPr>
          <w:p w:rsidR="000E7209" w:rsidRPr="006D064F" w:rsidRDefault="000E7209" w:rsidP="00D12B44">
            <w:pPr>
              <w:ind w:firstLine="0"/>
              <w:jc w:val="left"/>
              <w:rPr>
                <w:sz w:val="18"/>
                <w:szCs w:val="18"/>
              </w:rPr>
            </w:pPr>
          </w:p>
        </w:tc>
        <w:tc>
          <w:tcPr>
            <w:tcW w:w="1808" w:type="dxa"/>
            <w:shd w:val="clear" w:color="auto" w:fill="auto"/>
          </w:tcPr>
          <w:p w:rsidR="000E7209" w:rsidRPr="006D064F" w:rsidRDefault="000E7209" w:rsidP="00D12B44">
            <w:pPr>
              <w:ind w:firstLine="0"/>
              <w:jc w:val="left"/>
              <w:rPr>
                <w:sz w:val="18"/>
                <w:szCs w:val="18"/>
              </w:rPr>
            </w:pPr>
          </w:p>
        </w:tc>
      </w:tr>
      <w:tr w:rsidR="000E7209" w:rsidTr="00D12B44">
        <w:tc>
          <w:tcPr>
            <w:tcW w:w="365" w:type="dxa"/>
            <w:shd w:val="clear" w:color="auto" w:fill="auto"/>
          </w:tcPr>
          <w:p w:rsidR="000E7209" w:rsidRPr="00B91B57" w:rsidRDefault="000E7209" w:rsidP="00D12B44">
            <w:pPr>
              <w:pStyle w:val="a0"/>
              <w:jc w:val="left"/>
              <w:rPr>
                <w:sz w:val="16"/>
                <w:szCs w:val="16"/>
              </w:rPr>
            </w:pPr>
            <w:r w:rsidRPr="00B91B57">
              <w:rPr>
                <w:sz w:val="16"/>
                <w:szCs w:val="16"/>
                <w:shd w:val="clear" w:color="auto" w:fill="FFFFFF"/>
              </w:rPr>
              <w:t>1</w:t>
            </w:r>
          </w:p>
        </w:tc>
        <w:tc>
          <w:tcPr>
            <w:tcW w:w="1922"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Больницы</w:t>
            </w:r>
          </w:p>
        </w:tc>
        <w:tc>
          <w:tcPr>
            <w:tcW w:w="798"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коек</w:t>
            </w:r>
          </w:p>
        </w:tc>
        <w:tc>
          <w:tcPr>
            <w:tcW w:w="66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35</w:t>
            </w:r>
          </w:p>
        </w:tc>
        <w:tc>
          <w:tcPr>
            <w:tcW w:w="896"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53</w:t>
            </w:r>
          </w:p>
        </w:tc>
        <w:tc>
          <w:tcPr>
            <w:tcW w:w="712"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74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81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85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1808"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с.</w:t>
            </w:r>
            <w:r>
              <w:rPr>
                <w:sz w:val="18"/>
                <w:szCs w:val="18"/>
                <w:shd w:val="clear" w:color="auto" w:fill="FFFFFF"/>
                <w:lang w:val="ru-RU"/>
              </w:rPr>
              <w:t> </w:t>
            </w:r>
            <w:r w:rsidRPr="006D064F">
              <w:rPr>
                <w:sz w:val="18"/>
                <w:szCs w:val="18"/>
                <w:shd w:val="clear" w:color="auto" w:fill="FFFFFF"/>
                <w:lang w:val="ru-RU"/>
              </w:rPr>
              <w:t>Краснохолмский</w:t>
            </w:r>
          </w:p>
        </w:tc>
      </w:tr>
      <w:tr w:rsidR="000E7209" w:rsidTr="00D12B44">
        <w:tc>
          <w:tcPr>
            <w:tcW w:w="365" w:type="dxa"/>
            <w:shd w:val="clear" w:color="auto" w:fill="auto"/>
          </w:tcPr>
          <w:p w:rsidR="000E7209" w:rsidRPr="006D064F" w:rsidRDefault="000E7209" w:rsidP="00D12B44">
            <w:pPr>
              <w:pStyle w:val="a0"/>
              <w:jc w:val="left"/>
              <w:rPr>
                <w:sz w:val="16"/>
                <w:szCs w:val="16"/>
                <w:lang w:val="ru-RU"/>
              </w:rPr>
            </w:pPr>
            <w:r w:rsidRPr="006D064F">
              <w:rPr>
                <w:sz w:val="16"/>
                <w:szCs w:val="16"/>
                <w:shd w:val="clear" w:color="auto" w:fill="FFFFFF"/>
                <w:lang w:val="ru-RU"/>
              </w:rPr>
              <w:t>2</w:t>
            </w:r>
          </w:p>
        </w:tc>
        <w:tc>
          <w:tcPr>
            <w:tcW w:w="1922" w:type="dxa"/>
            <w:shd w:val="clear" w:color="auto" w:fill="auto"/>
          </w:tcPr>
          <w:p w:rsidR="000E7209" w:rsidRPr="006D064F" w:rsidRDefault="000E7209" w:rsidP="00D12B44">
            <w:pPr>
              <w:pStyle w:val="a0"/>
              <w:jc w:val="left"/>
              <w:rPr>
                <w:sz w:val="18"/>
                <w:szCs w:val="18"/>
                <w:lang w:val="ru-RU"/>
              </w:rPr>
            </w:pPr>
            <w:r w:rsidRPr="006D064F">
              <w:rPr>
                <w:sz w:val="18"/>
                <w:szCs w:val="18"/>
                <w:shd w:val="clear" w:color="auto" w:fill="FFFFFF"/>
                <w:lang w:val="ru-RU"/>
              </w:rPr>
              <w:t>Поликлиника</w:t>
            </w:r>
          </w:p>
        </w:tc>
        <w:tc>
          <w:tcPr>
            <w:tcW w:w="798" w:type="dxa"/>
            <w:shd w:val="clear" w:color="auto" w:fill="auto"/>
          </w:tcPr>
          <w:p w:rsidR="000E7209" w:rsidRPr="006D064F" w:rsidRDefault="000E7209" w:rsidP="00D12B44">
            <w:pPr>
              <w:pStyle w:val="a0"/>
              <w:jc w:val="left"/>
              <w:rPr>
                <w:sz w:val="18"/>
                <w:szCs w:val="18"/>
                <w:lang w:val="ru-RU"/>
              </w:rPr>
            </w:pPr>
            <w:r w:rsidRPr="006D064F">
              <w:rPr>
                <w:sz w:val="18"/>
                <w:szCs w:val="18"/>
                <w:shd w:val="clear" w:color="auto" w:fill="FFFFFF"/>
                <w:lang w:val="ru-RU"/>
              </w:rPr>
              <w:t xml:space="preserve">пос./ </w:t>
            </w:r>
            <w:proofErr w:type="gramStart"/>
            <w:r w:rsidRPr="006D064F">
              <w:rPr>
                <w:sz w:val="18"/>
                <w:szCs w:val="18"/>
                <w:shd w:val="clear" w:color="auto" w:fill="FFFFFF"/>
                <w:lang w:val="ru-RU"/>
              </w:rPr>
              <w:t>см</w:t>
            </w:r>
            <w:proofErr w:type="gramEnd"/>
            <w:r w:rsidRPr="006D064F">
              <w:rPr>
                <w:sz w:val="18"/>
                <w:szCs w:val="18"/>
                <w:shd w:val="clear" w:color="auto" w:fill="FFFFFF"/>
                <w:lang w:val="ru-RU"/>
              </w:rPr>
              <w:t>.</w:t>
            </w:r>
          </w:p>
        </w:tc>
        <w:tc>
          <w:tcPr>
            <w:tcW w:w="664"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4 на с/с</w:t>
            </w:r>
          </w:p>
        </w:tc>
        <w:tc>
          <w:tcPr>
            <w:tcW w:w="896"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4</w:t>
            </w:r>
          </w:p>
        </w:tc>
        <w:tc>
          <w:tcPr>
            <w:tcW w:w="712"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4/</w:t>
            </w:r>
          </w:p>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4</w:t>
            </w:r>
          </w:p>
        </w:tc>
        <w:tc>
          <w:tcPr>
            <w:tcW w:w="741"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w:t>
            </w:r>
          </w:p>
        </w:tc>
        <w:tc>
          <w:tcPr>
            <w:tcW w:w="814"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4</w:t>
            </w:r>
          </w:p>
        </w:tc>
        <w:tc>
          <w:tcPr>
            <w:tcW w:w="851"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w:t>
            </w:r>
          </w:p>
        </w:tc>
        <w:tc>
          <w:tcPr>
            <w:tcW w:w="1808" w:type="dxa"/>
            <w:shd w:val="clear" w:color="auto" w:fill="auto"/>
          </w:tcPr>
          <w:p w:rsidR="000E7209" w:rsidRPr="006D064F" w:rsidRDefault="000E7209" w:rsidP="00D12B44">
            <w:pPr>
              <w:pStyle w:val="a0"/>
              <w:jc w:val="left"/>
              <w:rPr>
                <w:sz w:val="18"/>
                <w:szCs w:val="18"/>
                <w:shd w:val="clear" w:color="auto" w:fill="FFFF00"/>
                <w:lang w:val="ru-RU"/>
              </w:rPr>
            </w:pPr>
          </w:p>
        </w:tc>
      </w:tr>
      <w:tr w:rsidR="000E7209" w:rsidTr="00D12B44">
        <w:tc>
          <w:tcPr>
            <w:tcW w:w="365" w:type="dxa"/>
            <w:shd w:val="clear" w:color="auto" w:fill="auto"/>
          </w:tcPr>
          <w:p w:rsidR="000E7209" w:rsidRPr="006D064F" w:rsidRDefault="000E7209" w:rsidP="00D12B44">
            <w:pPr>
              <w:pStyle w:val="a0"/>
              <w:jc w:val="left"/>
              <w:rPr>
                <w:sz w:val="16"/>
                <w:szCs w:val="16"/>
                <w:lang w:val="ru-RU"/>
              </w:rPr>
            </w:pPr>
            <w:r w:rsidRPr="006D064F">
              <w:rPr>
                <w:sz w:val="16"/>
                <w:szCs w:val="16"/>
                <w:shd w:val="clear" w:color="auto" w:fill="FFFFFF"/>
                <w:lang w:val="ru-RU"/>
              </w:rPr>
              <w:t>3</w:t>
            </w:r>
          </w:p>
        </w:tc>
        <w:tc>
          <w:tcPr>
            <w:tcW w:w="1922" w:type="dxa"/>
            <w:shd w:val="clear" w:color="auto" w:fill="auto"/>
          </w:tcPr>
          <w:p w:rsidR="000E7209" w:rsidRPr="006D064F" w:rsidRDefault="000E7209" w:rsidP="00D12B44">
            <w:pPr>
              <w:pStyle w:val="a0"/>
              <w:jc w:val="left"/>
              <w:rPr>
                <w:sz w:val="18"/>
                <w:szCs w:val="18"/>
                <w:lang w:val="ru-RU"/>
              </w:rPr>
            </w:pPr>
            <w:r w:rsidRPr="006D064F">
              <w:rPr>
                <w:sz w:val="18"/>
                <w:szCs w:val="18"/>
                <w:shd w:val="clear" w:color="auto" w:fill="FFFFFF"/>
                <w:lang w:val="ru-RU"/>
              </w:rPr>
              <w:t>ФАПы</w:t>
            </w:r>
          </w:p>
        </w:tc>
        <w:tc>
          <w:tcPr>
            <w:tcW w:w="798" w:type="dxa"/>
            <w:shd w:val="clear" w:color="auto" w:fill="auto"/>
          </w:tcPr>
          <w:p w:rsidR="000E7209" w:rsidRPr="006D064F" w:rsidRDefault="000E7209" w:rsidP="00D12B44">
            <w:pPr>
              <w:pStyle w:val="a0"/>
              <w:jc w:val="left"/>
              <w:rPr>
                <w:sz w:val="18"/>
                <w:szCs w:val="18"/>
                <w:lang w:val="ru-RU"/>
              </w:rPr>
            </w:pPr>
            <w:r w:rsidRPr="006D064F">
              <w:rPr>
                <w:sz w:val="18"/>
                <w:szCs w:val="18"/>
                <w:lang w:val="ru-RU"/>
              </w:rPr>
              <w:t>объ</w:t>
            </w:r>
            <w:r w:rsidRPr="006D064F">
              <w:rPr>
                <w:sz w:val="18"/>
                <w:szCs w:val="18"/>
                <w:shd w:val="clear" w:color="auto" w:fill="FFFFFF"/>
                <w:lang w:val="ru-RU"/>
              </w:rPr>
              <w:t>ект</w:t>
            </w:r>
          </w:p>
        </w:tc>
        <w:tc>
          <w:tcPr>
            <w:tcW w:w="664"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14</w:t>
            </w:r>
          </w:p>
        </w:tc>
        <w:tc>
          <w:tcPr>
            <w:tcW w:w="896"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21</w:t>
            </w:r>
          </w:p>
        </w:tc>
        <w:tc>
          <w:tcPr>
            <w:tcW w:w="712"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w:t>
            </w:r>
          </w:p>
        </w:tc>
        <w:tc>
          <w:tcPr>
            <w:tcW w:w="741"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21/</w:t>
            </w:r>
          </w:p>
          <w:p w:rsidR="000E7209" w:rsidRPr="006D064F" w:rsidRDefault="000E7209" w:rsidP="00D12B44">
            <w:pPr>
              <w:pStyle w:val="a0"/>
              <w:jc w:val="left"/>
              <w:rPr>
                <w:sz w:val="18"/>
                <w:szCs w:val="18"/>
                <w:shd w:val="clear" w:color="auto" w:fill="FFFFFF"/>
                <w:lang w:val="ru-RU"/>
              </w:rPr>
            </w:pPr>
          </w:p>
        </w:tc>
        <w:tc>
          <w:tcPr>
            <w:tcW w:w="814"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21</w:t>
            </w:r>
          </w:p>
        </w:tc>
        <w:tc>
          <w:tcPr>
            <w:tcW w:w="851"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Встр.</w:t>
            </w:r>
          </w:p>
        </w:tc>
        <w:tc>
          <w:tcPr>
            <w:tcW w:w="1808" w:type="dxa"/>
            <w:shd w:val="clear" w:color="auto" w:fill="auto"/>
          </w:tcPr>
          <w:p w:rsidR="000E7209" w:rsidRPr="006D064F" w:rsidRDefault="000E7209" w:rsidP="00D12B44">
            <w:pPr>
              <w:pStyle w:val="a0"/>
              <w:jc w:val="left"/>
              <w:rPr>
                <w:sz w:val="18"/>
                <w:szCs w:val="18"/>
                <w:shd w:val="clear" w:color="auto" w:fill="FFFFFF"/>
                <w:lang w:val="ru-RU"/>
              </w:rPr>
            </w:pPr>
            <w:r>
              <w:rPr>
                <w:sz w:val="18"/>
                <w:szCs w:val="18"/>
                <w:shd w:val="clear" w:color="auto" w:fill="FFFFFF"/>
                <w:lang w:val="ru-RU"/>
              </w:rPr>
              <w:t>д</w:t>
            </w:r>
            <w:proofErr w:type="gramStart"/>
            <w:r>
              <w:rPr>
                <w:sz w:val="18"/>
                <w:szCs w:val="18"/>
                <w:shd w:val="clear" w:color="auto" w:fill="FFFFFF"/>
                <w:lang w:val="ru-RU"/>
              </w:rPr>
              <w:t>.Н</w:t>
            </w:r>
            <w:proofErr w:type="gramEnd"/>
            <w:r>
              <w:rPr>
                <w:sz w:val="18"/>
                <w:szCs w:val="18"/>
                <w:shd w:val="clear" w:color="auto" w:fill="FFFFFF"/>
                <w:lang w:val="ru-RU"/>
              </w:rPr>
              <w:t>овокильбахтино</w:t>
            </w:r>
          </w:p>
        </w:tc>
      </w:tr>
      <w:tr w:rsidR="000E7209" w:rsidTr="00D12B44">
        <w:tc>
          <w:tcPr>
            <w:tcW w:w="365" w:type="dxa"/>
            <w:shd w:val="clear" w:color="auto" w:fill="auto"/>
          </w:tcPr>
          <w:p w:rsidR="000E7209" w:rsidRPr="006D064F" w:rsidRDefault="000E7209" w:rsidP="00D12B44">
            <w:pPr>
              <w:pStyle w:val="a0"/>
              <w:jc w:val="left"/>
              <w:rPr>
                <w:sz w:val="16"/>
                <w:szCs w:val="16"/>
                <w:lang w:val="ru-RU"/>
              </w:rPr>
            </w:pPr>
            <w:r w:rsidRPr="006D064F">
              <w:rPr>
                <w:sz w:val="16"/>
                <w:szCs w:val="16"/>
                <w:shd w:val="clear" w:color="auto" w:fill="FFFFFF"/>
                <w:lang w:val="ru-RU"/>
              </w:rPr>
              <w:t>4</w:t>
            </w:r>
          </w:p>
        </w:tc>
        <w:tc>
          <w:tcPr>
            <w:tcW w:w="1922" w:type="dxa"/>
            <w:shd w:val="clear" w:color="auto" w:fill="auto"/>
          </w:tcPr>
          <w:p w:rsidR="000E7209" w:rsidRPr="006D064F" w:rsidRDefault="000E7209" w:rsidP="00D12B44">
            <w:pPr>
              <w:pStyle w:val="a0"/>
              <w:jc w:val="left"/>
              <w:rPr>
                <w:sz w:val="18"/>
                <w:szCs w:val="18"/>
                <w:lang w:val="ru-RU"/>
              </w:rPr>
            </w:pPr>
            <w:r w:rsidRPr="006D064F">
              <w:rPr>
                <w:sz w:val="18"/>
                <w:szCs w:val="18"/>
                <w:shd w:val="clear" w:color="auto" w:fill="FFFFFF"/>
                <w:lang w:val="ru-RU"/>
              </w:rPr>
              <w:t>Аптеки</w:t>
            </w:r>
          </w:p>
        </w:tc>
        <w:tc>
          <w:tcPr>
            <w:tcW w:w="798" w:type="dxa"/>
            <w:shd w:val="clear" w:color="auto" w:fill="auto"/>
          </w:tcPr>
          <w:p w:rsidR="000E7209" w:rsidRPr="006D064F" w:rsidRDefault="000E7209" w:rsidP="00D12B44">
            <w:pPr>
              <w:pStyle w:val="a0"/>
              <w:jc w:val="left"/>
              <w:rPr>
                <w:sz w:val="18"/>
                <w:szCs w:val="18"/>
                <w:lang w:val="ru-RU"/>
              </w:rPr>
            </w:pPr>
            <w:r w:rsidRPr="006D064F">
              <w:rPr>
                <w:sz w:val="18"/>
                <w:szCs w:val="18"/>
                <w:lang w:val="ru-RU"/>
              </w:rPr>
              <w:t>объе</w:t>
            </w:r>
            <w:r w:rsidRPr="006D064F">
              <w:rPr>
                <w:sz w:val="18"/>
                <w:szCs w:val="18"/>
                <w:shd w:val="clear" w:color="auto" w:fill="FFFFFF"/>
                <w:lang w:val="ru-RU"/>
              </w:rPr>
              <w:t>кт</w:t>
            </w:r>
          </w:p>
        </w:tc>
        <w:tc>
          <w:tcPr>
            <w:tcW w:w="664"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35</w:t>
            </w:r>
          </w:p>
        </w:tc>
        <w:tc>
          <w:tcPr>
            <w:tcW w:w="896"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53</w:t>
            </w:r>
          </w:p>
        </w:tc>
        <w:tc>
          <w:tcPr>
            <w:tcW w:w="712"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w:t>
            </w:r>
          </w:p>
        </w:tc>
        <w:tc>
          <w:tcPr>
            <w:tcW w:w="741"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w:t>
            </w:r>
          </w:p>
        </w:tc>
        <w:tc>
          <w:tcPr>
            <w:tcW w:w="814"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w:t>
            </w:r>
          </w:p>
        </w:tc>
        <w:tc>
          <w:tcPr>
            <w:tcW w:w="851"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w:t>
            </w:r>
          </w:p>
        </w:tc>
        <w:tc>
          <w:tcPr>
            <w:tcW w:w="1808" w:type="dxa"/>
            <w:shd w:val="clear" w:color="auto" w:fill="auto"/>
          </w:tcPr>
          <w:p w:rsidR="000E7209" w:rsidRPr="006D064F" w:rsidRDefault="000E7209" w:rsidP="00D12B44">
            <w:pPr>
              <w:pStyle w:val="a0"/>
              <w:jc w:val="left"/>
              <w:rPr>
                <w:sz w:val="18"/>
                <w:szCs w:val="18"/>
                <w:shd w:val="clear" w:color="auto" w:fill="FFFFFF"/>
                <w:lang w:val="ru-RU"/>
              </w:rPr>
            </w:pPr>
            <w:r w:rsidRPr="006D064F">
              <w:rPr>
                <w:sz w:val="18"/>
                <w:szCs w:val="18"/>
                <w:shd w:val="clear" w:color="auto" w:fill="FFFFFF"/>
                <w:lang w:val="ru-RU"/>
              </w:rPr>
              <w:t>с.</w:t>
            </w:r>
            <w:r>
              <w:rPr>
                <w:sz w:val="18"/>
                <w:szCs w:val="18"/>
                <w:shd w:val="clear" w:color="auto" w:fill="FFFFFF"/>
                <w:lang w:val="ru-RU"/>
              </w:rPr>
              <w:t> </w:t>
            </w:r>
            <w:r w:rsidRPr="006D064F">
              <w:rPr>
                <w:sz w:val="18"/>
                <w:szCs w:val="18"/>
                <w:shd w:val="clear" w:color="auto" w:fill="FFFFFF"/>
                <w:lang w:val="ru-RU"/>
              </w:rPr>
              <w:t>Краснохолмский</w:t>
            </w:r>
          </w:p>
        </w:tc>
      </w:tr>
      <w:tr w:rsidR="000E7209" w:rsidTr="00D12B44">
        <w:tc>
          <w:tcPr>
            <w:tcW w:w="365" w:type="dxa"/>
            <w:shd w:val="clear" w:color="auto" w:fill="auto"/>
          </w:tcPr>
          <w:p w:rsidR="000E7209" w:rsidRPr="006D064F" w:rsidRDefault="000E7209" w:rsidP="00D12B44">
            <w:pPr>
              <w:pStyle w:val="a0"/>
              <w:jc w:val="left"/>
              <w:rPr>
                <w:sz w:val="16"/>
                <w:szCs w:val="16"/>
                <w:lang w:val="ru-RU"/>
              </w:rPr>
            </w:pPr>
          </w:p>
        </w:tc>
        <w:tc>
          <w:tcPr>
            <w:tcW w:w="1922" w:type="dxa"/>
            <w:shd w:val="clear" w:color="auto" w:fill="auto"/>
          </w:tcPr>
          <w:p w:rsidR="000E7209" w:rsidRPr="006D064F" w:rsidRDefault="000E7209" w:rsidP="00D12B44">
            <w:pPr>
              <w:pStyle w:val="a0"/>
              <w:jc w:val="left"/>
              <w:rPr>
                <w:sz w:val="18"/>
                <w:szCs w:val="18"/>
                <w:lang w:val="ru-RU"/>
              </w:rPr>
            </w:pPr>
            <w:r w:rsidRPr="006D064F">
              <w:rPr>
                <w:b/>
                <w:bCs/>
                <w:sz w:val="18"/>
                <w:szCs w:val="18"/>
                <w:shd w:val="clear" w:color="auto" w:fill="FFFFFF"/>
                <w:lang w:val="ru-RU"/>
              </w:rPr>
              <w:t>Учреждения социального обеспечения</w:t>
            </w:r>
          </w:p>
        </w:tc>
        <w:tc>
          <w:tcPr>
            <w:tcW w:w="798" w:type="dxa"/>
            <w:shd w:val="clear" w:color="auto" w:fill="auto"/>
          </w:tcPr>
          <w:p w:rsidR="000E7209" w:rsidRPr="006D064F" w:rsidRDefault="000E7209" w:rsidP="00D12B44">
            <w:pPr>
              <w:pStyle w:val="a0"/>
              <w:jc w:val="left"/>
              <w:rPr>
                <w:sz w:val="18"/>
                <w:szCs w:val="18"/>
                <w:lang w:val="ru-RU"/>
              </w:rPr>
            </w:pPr>
          </w:p>
        </w:tc>
        <w:tc>
          <w:tcPr>
            <w:tcW w:w="664" w:type="dxa"/>
            <w:shd w:val="clear" w:color="auto" w:fill="auto"/>
          </w:tcPr>
          <w:p w:rsidR="000E7209" w:rsidRPr="006D064F" w:rsidRDefault="000E7209" w:rsidP="00D12B44">
            <w:pPr>
              <w:ind w:firstLine="0"/>
              <w:jc w:val="left"/>
              <w:rPr>
                <w:sz w:val="18"/>
                <w:szCs w:val="18"/>
              </w:rPr>
            </w:pPr>
          </w:p>
        </w:tc>
        <w:tc>
          <w:tcPr>
            <w:tcW w:w="896" w:type="dxa"/>
            <w:shd w:val="clear" w:color="auto" w:fill="auto"/>
          </w:tcPr>
          <w:p w:rsidR="000E7209" w:rsidRPr="006D064F" w:rsidRDefault="000E7209" w:rsidP="00D12B44">
            <w:pPr>
              <w:ind w:firstLine="0"/>
              <w:jc w:val="left"/>
              <w:rPr>
                <w:sz w:val="18"/>
                <w:szCs w:val="18"/>
              </w:rPr>
            </w:pPr>
          </w:p>
        </w:tc>
        <w:tc>
          <w:tcPr>
            <w:tcW w:w="712" w:type="dxa"/>
            <w:shd w:val="clear" w:color="auto" w:fill="auto"/>
          </w:tcPr>
          <w:p w:rsidR="000E7209" w:rsidRPr="006D064F" w:rsidRDefault="000E7209" w:rsidP="00D12B44">
            <w:pPr>
              <w:ind w:firstLine="0"/>
              <w:jc w:val="left"/>
              <w:rPr>
                <w:sz w:val="18"/>
                <w:szCs w:val="18"/>
              </w:rPr>
            </w:pPr>
          </w:p>
        </w:tc>
        <w:tc>
          <w:tcPr>
            <w:tcW w:w="741" w:type="dxa"/>
            <w:shd w:val="clear" w:color="auto" w:fill="auto"/>
          </w:tcPr>
          <w:p w:rsidR="000E7209" w:rsidRPr="006D064F" w:rsidRDefault="000E7209" w:rsidP="00D12B44">
            <w:pPr>
              <w:ind w:firstLine="0"/>
              <w:jc w:val="left"/>
              <w:rPr>
                <w:sz w:val="18"/>
                <w:szCs w:val="18"/>
              </w:rPr>
            </w:pPr>
          </w:p>
        </w:tc>
        <w:tc>
          <w:tcPr>
            <w:tcW w:w="814" w:type="dxa"/>
            <w:shd w:val="clear" w:color="auto" w:fill="auto"/>
          </w:tcPr>
          <w:p w:rsidR="000E7209" w:rsidRPr="006D064F" w:rsidRDefault="000E7209" w:rsidP="00D12B44">
            <w:pPr>
              <w:ind w:firstLine="0"/>
              <w:jc w:val="left"/>
              <w:rPr>
                <w:sz w:val="18"/>
                <w:szCs w:val="18"/>
              </w:rPr>
            </w:pPr>
          </w:p>
        </w:tc>
        <w:tc>
          <w:tcPr>
            <w:tcW w:w="851" w:type="dxa"/>
            <w:shd w:val="clear" w:color="auto" w:fill="auto"/>
          </w:tcPr>
          <w:p w:rsidR="000E7209" w:rsidRPr="006D064F" w:rsidRDefault="000E7209" w:rsidP="00D12B44">
            <w:pPr>
              <w:ind w:firstLine="0"/>
              <w:jc w:val="left"/>
              <w:rPr>
                <w:sz w:val="18"/>
                <w:szCs w:val="18"/>
              </w:rPr>
            </w:pPr>
          </w:p>
        </w:tc>
        <w:tc>
          <w:tcPr>
            <w:tcW w:w="1808" w:type="dxa"/>
            <w:shd w:val="clear" w:color="auto" w:fill="auto"/>
          </w:tcPr>
          <w:p w:rsidR="000E7209" w:rsidRPr="006D064F" w:rsidRDefault="000E7209" w:rsidP="00D12B44">
            <w:pPr>
              <w:ind w:firstLine="0"/>
              <w:jc w:val="left"/>
              <w:rPr>
                <w:sz w:val="18"/>
                <w:szCs w:val="18"/>
              </w:rPr>
            </w:pPr>
          </w:p>
        </w:tc>
      </w:tr>
      <w:tr w:rsidR="000E7209" w:rsidTr="00D12B44">
        <w:tc>
          <w:tcPr>
            <w:tcW w:w="365" w:type="dxa"/>
            <w:shd w:val="clear" w:color="auto" w:fill="auto"/>
          </w:tcPr>
          <w:p w:rsidR="000E7209" w:rsidRPr="006D064F" w:rsidRDefault="000E7209" w:rsidP="00D12B44">
            <w:pPr>
              <w:pStyle w:val="a0"/>
              <w:jc w:val="left"/>
              <w:rPr>
                <w:sz w:val="16"/>
                <w:szCs w:val="16"/>
                <w:lang w:val="ru-RU"/>
              </w:rPr>
            </w:pPr>
            <w:r w:rsidRPr="006D064F">
              <w:rPr>
                <w:sz w:val="16"/>
                <w:szCs w:val="16"/>
                <w:shd w:val="clear" w:color="auto" w:fill="FFFFFF"/>
                <w:lang w:val="ru-RU"/>
              </w:rPr>
              <w:t>1</w:t>
            </w:r>
          </w:p>
        </w:tc>
        <w:tc>
          <w:tcPr>
            <w:tcW w:w="1922" w:type="dxa"/>
            <w:shd w:val="clear" w:color="auto" w:fill="auto"/>
          </w:tcPr>
          <w:p w:rsidR="000E7209" w:rsidRPr="006D064F" w:rsidRDefault="000E7209" w:rsidP="00D12B44">
            <w:pPr>
              <w:pStyle w:val="a0"/>
              <w:jc w:val="left"/>
              <w:rPr>
                <w:sz w:val="18"/>
                <w:szCs w:val="18"/>
                <w:lang w:val="ru-RU"/>
              </w:rPr>
            </w:pPr>
            <w:r w:rsidRPr="006D064F">
              <w:rPr>
                <w:sz w:val="18"/>
                <w:szCs w:val="18"/>
                <w:shd w:val="clear" w:color="auto" w:fill="FFFFFF"/>
                <w:lang w:val="ru-RU"/>
              </w:rPr>
              <w:t xml:space="preserve">Учреждения соц. обслужив. </w:t>
            </w:r>
          </w:p>
        </w:tc>
        <w:tc>
          <w:tcPr>
            <w:tcW w:w="798" w:type="dxa"/>
            <w:shd w:val="clear" w:color="auto" w:fill="auto"/>
          </w:tcPr>
          <w:p w:rsidR="000E7209" w:rsidRPr="006D064F" w:rsidRDefault="000E7209" w:rsidP="00D12B44">
            <w:pPr>
              <w:pStyle w:val="a0"/>
              <w:jc w:val="left"/>
              <w:rPr>
                <w:sz w:val="18"/>
                <w:szCs w:val="18"/>
              </w:rPr>
            </w:pPr>
            <w:r w:rsidRPr="006D064F">
              <w:rPr>
                <w:sz w:val="18"/>
                <w:szCs w:val="18"/>
                <w:lang w:val="ru-RU"/>
              </w:rPr>
              <w:t>об</w:t>
            </w:r>
            <w:r w:rsidRPr="006D064F">
              <w:rPr>
                <w:sz w:val="18"/>
                <w:szCs w:val="18"/>
              </w:rPr>
              <w:t>ъ</w:t>
            </w:r>
            <w:r w:rsidRPr="006D064F">
              <w:rPr>
                <w:sz w:val="18"/>
                <w:szCs w:val="18"/>
                <w:shd w:val="clear" w:color="auto" w:fill="FFFFFF"/>
              </w:rPr>
              <w:t>ект</w:t>
            </w:r>
          </w:p>
        </w:tc>
        <w:tc>
          <w:tcPr>
            <w:tcW w:w="664"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1 на с/с</w:t>
            </w:r>
          </w:p>
        </w:tc>
        <w:tc>
          <w:tcPr>
            <w:tcW w:w="896"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 xml:space="preserve">1  </w:t>
            </w:r>
          </w:p>
        </w:tc>
        <w:tc>
          <w:tcPr>
            <w:tcW w:w="712"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tc>
        <w:tc>
          <w:tcPr>
            <w:tcW w:w="74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81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85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1808"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lang w:val="ru-RU"/>
              </w:rPr>
              <w:t>с.</w:t>
            </w:r>
            <w:r>
              <w:rPr>
                <w:sz w:val="18"/>
                <w:szCs w:val="18"/>
                <w:shd w:val="clear" w:color="auto" w:fill="FFFFFF"/>
                <w:lang w:val="ru-RU"/>
              </w:rPr>
              <w:t> </w:t>
            </w:r>
            <w:r w:rsidRPr="006D064F">
              <w:rPr>
                <w:sz w:val="18"/>
                <w:szCs w:val="18"/>
                <w:shd w:val="clear" w:color="auto" w:fill="FFFFFF"/>
                <w:lang w:val="ru-RU"/>
              </w:rPr>
              <w:t>Краснохолмский</w:t>
            </w:r>
          </w:p>
        </w:tc>
      </w:tr>
      <w:tr w:rsidR="000E7209" w:rsidTr="00D12B44">
        <w:tc>
          <w:tcPr>
            <w:tcW w:w="365" w:type="dxa"/>
            <w:shd w:val="clear" w:color="auto" w:fill="auto"/>
          </w:tcPr>
          <w:p w:rsidR="000E7209" w:rsidRPr="00B91B57" w:rsidRDefault="000E7209" w:rsidP="00D12B44">
            <w:pPr>
              <w:pStyle w:val="a0"/>
              <w:jc w:val="left"/>
              <w:rPr>
                <w:sz w:val="16"/>
                <w:szCs w:val="16"/>
              </w:rPr>
            </w:pPr>
          </w:p>
        </w:tc>
        <w:tc>
          <w:tcPr>
            <w:tcW w:w="1922" w:type="dxa"/>
            <w:shd w:val="clear" w:color="auto" w:fill="auto"/>
          </w:tcPr>
          <w:p w:rsidR="000E7209" w:rsidRPr="006D064F" w:rsidRDefault="000E7209" w:rsidP="00D12B44">
            <w:pPr>
              <w:pStyle w:val="a0"/>
              <w:jc w:val="left"/>
              <w:rPr>
                <w:sz w:val="18"/>
                <w:szCs w:val="18"/>
              </w:rPr>
            </w:pPr>
            <w:r w:rsidRPr="006D064F">
              <w:rPr>
                <w:b/>
                <w:bCs/>
                <w:sz w:val="18"/>
                <w:szCs w:val="18"/>
                <w:shd w:val="clear" w:color="auto" w:fill="FFFFFF"/>
              </w:rPr>
              <w:t>Спортивные и физкультурные сооружения</w:t>
            </w:r>
          </w:p>
        </w:tc>
        <w:tc>
          <w:tcPr>
            <w:tcW w:w="798" w:type="dxa"/>
            <w:shd w:val="clear" w:color="auto" w:fill="auto"/>
          </w:tcPr>
          <w:p w:rsidR="000E7209" w:rsidRPr="006D064F" w:rsidRDefault="000E7209" w:rsidP="00D12B44">
            <w:pPr>
              <w:pStyle w:val="a0"/>
              <w:jc w:val="left"/>
              <w:rPr>
                <w:sz w:val="18"/>
                <w:szCs w:val="18"/>
              </w:rPr>
            </w:pPr>
          </w:p>
        </w:tc>
        <w:tc>
          <w:tcPr>
            <w:tcW w:w="664" w:type="dxa"/>
            <w:shd w:val="clear" w:color="auto" w:fill="auto"/>
          </w:tcPr>
          <w:p w:rsidR="000E7209" w:rsidRPr="006D064F" w:rsidRDefault="000E7209" w:rsidP="00D12B44">
            <w:pPr>
              <w:ind w:firstLine="0"/>
              <w:jc w:val="left"/>
              <w:rPr>
                <w:sz w:val="18"/>
                <w:szCs w:val="18"/>
              </w:rPr>
            </w:pPr>
          </w:p>
        </w:tc>
        <w:tc>
          <w:tcPr>
            <w:tcW w:w="896" w:type="dxa"/>
            <w:shd w:val="clear" w:color="auto" w:fill="auto"/>
          </w:tcPr>
          <w:p w:rsidR="000E7209" w:rsidRPr="006D064F" w:rsidRDefault="000E7209" w:rsidP="00D12B44">
            <w:pPr>
              <w:ind w:firstLine="0"/>
              <w:jc w:val="left"/>
              <w:rPr>
                <w:sz w:val="18"/>
                <w:szCs w:val="18"/>
              </w:rPr>
            </w:pPr>
          </w:p>
        </w:tc>
        <w:tc>
          <w:tcPr>
            <w:tcW w:w="712" w:type="dxa"/>
            <w:shd w:val="clear" w:color="auto" w:fill="auto"/>
          </w:tcPr>
          <w:p w:rsidR="000E7209" w:rsidRPr="006D064F" w:rsidRDefault="000E7209" w:rsidP="00D12B44">
            <w:pPr>
              <w:ind w:firstLine="0"/>
              <w:jc w:val="left"/>
              <w:rPr>
                <w:sz w:val="18"/>
                <w:szCs w:val="18"/>
              </w:rPr>
            </w:pPr>
          </w:p>
        </w:tc>
        <w:tc>
          <w:tcPr>
            <w:tcW w:w="741" w:type="dxa"/>
            <w:shd w:val="clear" w:color="auto" w:fill="auto"/>
          </w:tcPr>
          <w:p w:rsidR="000E7209" w:rsidRPr="006D064F" w:rsidRDefault="000E7209" w:rsidP="00D12B44">
            <w:pPr>
              <w:ind w:firstLine="0"/>
              <w:jc w:val="left"/>
              <w:rPr>
                <w:sz w:val="18"/>
                <w:szCs w:val="18"/>
              </w:rPr>
            </w:pPr>
          </w:p>
        </w:tc>
        <w:tc>
          <w:tcPr>
            <w:tcW w:w="814" w:type="dxa"/>
            <w:shd w:val="clear" w:color="auto" w:fill="auto"/>
          </w:tcPr>
          <w:p w:rsidR="000E7209" w:rsidRPr="006D064F" w:rsidRDefault="000E7209" w:rsidP="00D12B44">
            <w:pPr>
              <w:ind w:firstLine="0"/>
              <w:jc w:val="left"/>
              <w:rPr>
                <w:sz w:val="18"/>
                <w:szCs w:val="18"/>
              </w:rPr>
            </w:pPr>
          </w:p>
        </w:tc>
        <w:tc>
          <w:tcPr>
            <w:tcW w:w="851" w:type="dxa"/>
            <w:shd w:val="clear" w:color="auto" w:fill="auto"/>
          </w:tcPr>
          <w:p w:rsidR="000E7209" w:rsidRPr="006D064F" w:rsidRDefault="000E7209" w:rsidP="00D12B44">
            <w:pPr>
              <w:ind w:firstLine="0"/>
              <w:jc w:val="left"/>
              <w:rPr>
                <w:sz w:val="18"/>
                <w:szCs w:val="18"/>
              </w:rPr>
            </w:pPr>
          </w:p>
        </w:tc>
        <w:tc>
          <w:tcPr>
            <w:tcW w:w="1808" w:type="dxa"/>
            <w:shd w:val="clear" w:color="auto" w:fill="auto"/>
          </w:tcPr>
          <w:p w:rsidR="000E7209" w:rsidRPr="006D064F" w:rsidRDefault="000E7209" w:rsidP="00D12B44">
            <w:pPr>
              <w:ind w:firstLine="0"/>
              <w:jc w:val="left"/>
              <w:rPr>
                <w:sz w:val="18"/>
                <w:szCs w:val="18"/>
              </w:rPr>
            </w:pPr>
          </w:p>
        </w:tc>
      </w:tr>
      <w:tr w:rsidR="000E7209" w:rsidTr="00D12B44">
        <w:tc>
          <w:tcPr>
            <w:tcW w:w="365" w:type="dxa"/>
            <w:shd w:val="clear" w:color="auto" w:fill="auto"/>
          </w:tcPr>
          <w:p w:rsidR="000E7209" w:rsidRPr="00B91B57" w:rsidRDefault="000E7209" w:rsidP="00D12B44">
            <w:pPr>
              <w:pStyle w:val="a0"/>
              <w:jc w:val="left"/>
              <w:rPr>
                <w:sz w:val="16"/>
                <w:szCs w:val="16"/>
              </w:rPr>
            </w:pPr>
            <w:r w:rsidRPr="00B91B57">
              <w:rPr>
                <w:sz w:val="16"/>
                <w:szCs w:val="16"/>
                <w:shd w:val="clear" w:color="auto" w:fill="FFFFFF"/>
              </w:rPr>
              <w:t>1</w:t>
            </w:r>
          </w:p>
        </w:tc>
        <w:tc>
          <w:tcPr>
            <w:tcW w:w="1922"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Спортивные помещения (залы) всего</w:t>
            </w:r>
          </w:p>
        </w:tc>
        <w:tc>
          <w:tcPr>
            <w:tcW w:w="798" w:type="dxa"/>
            <w:shd w:val="clear" w:color="auto" w:fill="auto"/>
          </w:tcPr>
          <w:p w:rsidR="000E7209" w:rsidRPr="006D064F" w:rsidRDefault="000E7209" w:rsidP="00D12B44">
            <w:pPr>
              <w:pStyle w:val="a0"/>
              <w:jc w:val="left"/>
              <w:rPr>
                <w:sz w:val="18"/>
                <w:szCs w:val="18"/>
              </w:rPr>
            </w:pPr>
            <w:proofErr w:type="gramStart"/>
            <w:r w:rsidRPr="006D064F">
              <w:rPr>
                <w:sz w:val="18"/>
                <w:szCs w:val="18"/>
                <w:shd w:val="clear" w:color="auto" w:fill="FFFFFF"/>
              </w:rPr>
              <w:t>м</w:t>
            </w:r>
            <w:r w:rsidRPr="006D064F">
              <w:rPr>
                <w:sz w:val="18"/>
                <w:szCs w:val="18"/>
                <w:shd w:val="clear" w:color="auto" w:fill="FFFFFF"/>
                <w:vertAlign w:val="superscript"/>
              </w:rPr>
              <w:t>2</w:t>
            </w:r>
            <w:proofErr w:type="gramEnd"/>
            <w:r w:rsidRPr="006D064F">
              <w:rPr>
                <w:sz w:val="18"/>
                <w:szCs w:val="18"/>
                <w:shd w:val="clear" w:color="auto" w:fill="FFFFFF"/>
              </w:rPr>
              <w:t xml:space="preserve"> площ. пола</w:t>
            </w:r>
          </w:p>
        </w:tc>
        <w:tc>
          <w:tcPr>
            <w:tcW w:w="664"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160</w:t>
            </w:r>
          </w:p>
        </w:tc>
        <w:tc>
          <w:tcPr>
            <w:tcW w:w="896"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160</w:t>
            </w:r>
          </w:p>
        </w:tc>
        <w:tc>
          <w:tcPr>
            <w:tcW w:w="712"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240</w:t>
            </w:r>
          </w:p>
        </w:tc>
        <w:tc>
          <w:tcPr>
            <w:tcW w:w="74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240/</w:t>
            </w:r>
          </w:p>
          <w:p w:rsidR="000E7209" w:rsidRPr="006D064F" w:rsidRDefault="000E7209" w:rsidP="00D12B44">
            <w:pPr>
              <w:pStyle w:val="a0"/>
              <w:jc w:val="left"/>
              <w:rPr>
                <w:sz w:val="18"/>
                <w:szCs w:val="18"/>
                <w:shd w:val="clear" w:color="auto" w:fill="FFFFFF"/>
              </w:rPr>
            </w:pPr>
            <w:r w:rsidRPr="006D064F">
              <w:rPr>
                <w:sz w:val="18"/>
                <w:szCs w:val="18"/>
                <w:shd w:val="clear" w:color="auto" w:fill="FFFFFF"/>
              </w:rPr>
              <w:t>240</w:t>
            </w:r>
          </w:p>
        </w:tc>
        <w:tc>
          <w:tcPr>
            <w:tcW w:w="81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85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240</w:t>
            </w:r>
          </w:p>
        </w:tc>
        <w:tc>
          <w:tcPr>
            <w:tcW w:w="1808" w:type="dxa"/>
            <w:shd w:val="clear" w:color="auto" w:fill="auto"/>
          </w:tcPr>
          <w:p w:rsidR="000E7209" w:rsidRPr="006D064F" w:rsidRDefault="000E7209" w:rsidP="00D12B44">
            <w:pPr>
              <w:pStyle w:val="a0"/>
              <w:jc w:val="left"/>
              <w:rPr>
                <w:sz w:val="18"/>
                <w:szCs w:val="18"/>
              </w:rPr>
            </w:pPr>
          </w:p>
        </w:tc>
      </w:tr>
      <w:tr w:rsidR="000E7209" w:rsidTr="00D12B44">
        <w:tc>
          <w:tcPr>
            <w:tcW w:w="365" w:type="dxa"/>
            <w:shd w:val="clear" w:color="auto" w:fill="auto"/>
          </w:tcPr>
          <w:p w:rsidR="000E7209" w:rsidRPr="00B91B57" w:rsidRDefault="000E7209" w:rsidP="00D12B44">
            <w:pPr>
              <w:pStyle w:val="a0"/>
              <w:jc w:val="left"/>
              <w:rPr>
                <w:sz w:val="16"/>
                <w:szCs w:val="16"/>
              </w:rPr>
            </w:pPr>
          </w:p>
        </w:tc>
        <w:tc>
          <w:tcPr>
            <w:tcW w:w="1922" w:type="dxa"/>
            <w:shd w:val="clear" w:color="auto" w:fill="auto"/>
          </w:tcPr>
          <w:p w:rsidR="000E7209" w:rsidRPr="006D064F" w:rsidRDefault="000E7209" w:rsidP="00D12B44">
            <w:pPr>
              <w:pStyle w:val="a0"/>
              <w:jc w:val="left"/>
              <w:rPr>
                <w:sz w:val="18"/>
                <w:szCs w:val="18"/>
              </w:rPr>
            </w:pPr>
            <w:r w:rsidRPr="006D064F">
              <w:rPr>
                <w:b/>
                <w:bCs/>
                <w:sz w:val="18"/>
                <w:szCs w:val="18"/>
                <w:shd w:val="clear" w:color="auto" w:fill="FFFFFF"/>
              </w:rPr>
              <w:t>Учреждения культуры и искусства</w:t>
            </w:r>
          </w:p>
        </w:tc>
        <w:tc>
          <w:tcPr>
            <w:tcW w:w="798" w:type="dxa"/>
            <w:shd w:val="clear" w:color="auto" w:fill="auto"/>
          </w:tcPr>
          <w:p w:rsidR="000E7209" w:rsidRPr="006D064F" w:rsidRDefault="000E7209" w:rsidP="00D12B44">
            <w:pPr>
              <w:pStyle w:val="a0"/>
              <w:jc w:val="left"/>
              <w:rPr>
                <w:sz w:val="18"/>
                <w:szCs w:val="18"/>
              </w:rPr>
            </w:pPr>
          </w:p>
        </w:tc>
        <w:tc>
          <w:tcPr>
            <w:tcW w:w="664" w:type="dxa"/>
            <w:shd w:val="clear" w:color="auto" w:fill="auto"/>
          </w:tcPr>
          <w:p w:rsidR="000E7209" w:rsidRPr="006D064F" w:rsidRDefault="000E7209" w:rsidP="00D12B44">
            <w:pPr>
              <w:pStyle w:val="a0"/>
              <w:jc w:val="left"/>
              <w:rPr>
                <w:sz w:val="18"/>
                <w:szCs w:val="18"/>
              </w:rPr>
            </w:pPr>
          </w:p>
        </w:tc>
        <w:tc>
          <w:tcPr>
            <w:tcW w:w="896" w:type="dxa"/>
            <w:shd w:val="clear" w:color="auto" w:fill="auto"/>
          </w:tcPr>
          <w:p w:rsidR="000E7209" w:rsidRPr="006D064F" w:rsidRDefault="000E7209" w:rsidP="00D12B44">
            <w:pPr>
              <w:pStyle w:val="a0"/>
              <w:jc w:val="left"/>
              <w:rPr>
                <w:sz w:val="18"/>
                <w:szCs w:val="18"/>
              </w:rPr>
            </w:pPr>
          </w:p>
        </w:tc>
        <w:tc>
          <w:tcPr>
            <w:tcW w:w="712" w:type="dxa"/>
            <w:shd w:val="clear" w:color="auto" w:fill="auto"/>
          </w:tcPr>
          <w:p w:rsidR="000E7209" w:rsidRPr="006D064F" w:rsidRDefault="000E7209" w:rsidP="00D12B44">
            <w:pPr>
              <w:pStyle w:val="a0"/>
              <w:jc w:val="left"/>
              <w:rPr>
                <w:sz w:val="18"/>
                <w:szCs w:val="18"/>
              </w:rPr>
            </w:pPr>
          </w:p>
        </w:tc>
        <w:tc>
          <w:tcPr>
            <w:tcW w:w="741" w:type="dxa"/>
            <w:shd w:val="clear" w:color="auto" w:fill="auto"/>
          </w:tcPr>
          <w:p w:rsidR="000E7209" w:rsidRPr="006D064F" w:rsidRDefault="000E7209" w:rsidP="00D12B44">
            <w:pPr>
              <w:pStyle w:val="a0"/>
              <w:jc w:val="left"/>
              <w:rPr>
                <w:sz w:val="18"/>
                <w:szCs w:val="18"/>
              </w:rPr>
            </w:pPr>
          </w:p>
        </w:tc>
        <w:tc>
          <w:tcPr>
            <w:tcW w:w="814" w:type="dxa"/>
            <w:shd w:val="clear" w:color="auto" w:fill="auto"/>
          </w:tcPr>
          <w:p w:rsidR="000E7209" w:rsidRPr="006D064F" w:rsidRDefault="000E7209" w:rsidP="00D12B44">
            <w:pPr>
              <w:pStyle w:val="a0"/>
              <w:jc w:val="left"/>
              <w:rPr>
                <w:sz w:val="18"/>
                <w:szCs w:val="18"/>
              </w:rPr>
            </w:pPr>
          </w:p>
        </w:tc>
        <w:tc>
          <w:tcPr>
            <w:tcW w:w="851" w:type="dxa"/>
            <w:shd w:val="clear" w:color="auto" w:fill="auto"/>
          </w:tcPr>
          <w:p w:rsidR="000E7209" w:rsidRPr="006D064F" w:rsidRDefault="000E7209" w:rsidP="00D12B44">
            <w:pPr>
              <w:pStyle w:val="a0"/>
              <w:jc w:val="left"/>
              <w:rPr>
                <w:sz w:val="18"/>
                <w:szCs w:val="18"/>
              </w:rPr>
            </w:pPr>
          </w:p>
        </w:tc>
        <w:tc>
          <w:tcPr>
            <w:tcW w:w="1808" w:type="dxa"/>
            <w:shd w:val="clear" w:color="auto" w:fill="auto"/>
          </w:tcPr>
          <w:p w:rsidR="000E7209" w:rsidRPr="006D064F" w:rsidRDefault="000E7209" w:rsidP="00D12B44">
            <w:pPr>
              <w:pStyle w:val="a0"/>
              <w:jc w:val="left"/>
              <w:rPr>
                <w:sz w:val="18"/>
                <w:szCs w:val="18"/>
              </w:rPr>
            </w:pPr>
          </w:p>
        </w:tc>
      </w:tr>
      <w:tr w:rsidR="000E7209" w:rsidTr="00D12B44">
        <w:tc>
          <w:tcPr>
            <w:tcW w:w="365" w:type="dxa"/>
            <w:shd w:val="clear" w:color="auto" w:fill="auto"/>
          </w:tcPr>
          <w:p w:rsidR="000E7209" w:rsidRPr="00B91B57" w:rsidRDefault="000E7209" w:rsidP="00D12B44">
            <w:pPr>
              <w:pStyle w:val="a0"/>
              <w:jc w:val="left"/>
              <w:rPr>
                <w:sz w:val="16"/>
                <w:szCs w:val="16"/>
              </w:rPr>
            </w:pPr>
            <w:r w:rsidRPr="00B91B57">
              <w:rPr>
                <w:sz w:val="16"/>
                <w:szCs w:val="16"/>
                <w:shd w:val="clear" w:color="auto" w:fill="FFFFFF"/>
              </w:rPr>
              <w:t>1</w:t>
            </w:r>
          </w:p>
        </w:tc>
        <w:tc>
          <w:tcPr>
            <w:tcW w:w="1922"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Клубы (центры досуга)</w:t>
            </w:r>
          </w:p>
        </w:tc>
        <w:tc>
          <w:tcPr>
            <w:tcW w:w="798" w:type="dxa"/>
            <w:shd w:val="clear" w:color="auto" w:fill="auto"/>
          </w:tcPr>
          <w:p w:rsidR="000E7209" w:rsidRPr="006D064F" w:rsidRDefault="000E7209" w:rsidP="00D12B44">
            <w:pPr>
              <w:pStyle w:val="a0"/>
              <w:jc w:val="left"/>
              <w:rPr>
                <w:sz w:val="18"/>
                <w:szCs w:val="18"/>
              </w:rPr>
            </w:pPr>
            <w:proofErr w:type="gramStart"/>
            <w:r w:rsidRPr="006D064F">
              <w:rPr>
                <w:sz w:val="18"/>
                <w:szCs w:val="18"/>
                <w:shd w:val="clear" w:color="auto" w:fill="FFFFFF"/>
              </w:rPr>
              <w:t>посет</w:t>
            </w:r>
            <w:proofErr w:type="gramEnd"/>
            <w:r w:rsidRPr="006D064F">
              <w:rPr>
                <w:sz w:val="18"/>
                <w:szCs w:val="18"/>
                <w:shd w:val="clear" w:color="auto" w:fill="FFFFFF"/>
              </w:rPr>
              <w:t>. мест</w:t>
            </w:r>
          </w:p>
        </w:tc>
        <w:tc>
          <w:tcPr>
            <w:tcW w:w="66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265</w:t>
            </w:r>
          </w:p>
        </w:tc>
        <w:tc>
          <w:tcPr>
            <w:tcW w:w="896"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398</w:t>
            </w:r>
          </w:p>
        </w:tc>
        <w:tc>
          <w:tcPr>
            <w:tcW w:w="712"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656/</w:t>
            </w:r>
          </w:p>
          <w:p w:rsidR="000E7209" w:rsidRPr="006D064F" w:rsidRDefault="000E7209" w:rsidP="00D12B44">
            <w:pPr>
              <w:pStyle w:val="a0"/>
              <w:jc w:val="left"/>
              <w:rPr>
                <w:sz w:val="18"/>
                <w:szCs w:val="18"/>
                <w:shd w:val="clear" w:color="auto" w:fill="FFFFFF"/>
              </w:rPr>
            </w:pPr>
            <w:r w:rsidRPr="006D064F">
              <w:rPr>
                <w:sz w:val="18"/>
                <w:szCs w:val="18"/>
                <w:shd w:val="clear" w:color="auto" w:fill="FFFFFF"/>
              </w:rPr>
              <w:t>656</w:t>
            </w:r>
          </w:p>
        </w:tc>
        <w:tc>
          <w:tcPr>
            <w:tcW w:w="74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81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656</w:t>
            </w:r>
          </w:p>
        </w:tc>
        <w:tc>
          <w:tcPr>
            <w:tcW w:w="85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1808" w:type="dxa"/>
            <w:shd w:val="clear" w:color="auto" w:fill="auto"/>
          </w:tcPr>
          <w:p w:rsidR="000E7209" w:rsidRPr="006D064F" w:rsidRDefault="000E7209" w:rsidP="00D12B44">
            <w:pPr>
              <w:pStyle w:val="a0"/>
              <w:jc w:val="left"/>
              <w:rPr>
                <w:sz w:val="18"/>
                <w:szCs w:val="18"/>
                <w:shd w:val="clear" w:color="auto" w:fill="FFFF00"/>
              </w:rPr>
            </w:pPr>
          </w:p>
        </w:tc>
      </w:tr>
      <w:tr w:rsidR="000E7209" w:rsidTr="00D12B44">
        <w:tc>
          <w:tcPr>
            <w:tcW w:w="365" w:type="dxa"/>
            <w:shd w:val="clear" w:color="auto" w:fill="auto"/>
          </w:tcPr>
          <w:p w:rsidR="000E7209" w:rsidRPr="00B91B57" w:rsidRDefault="000E7209" w:rsidP="00D12B44">
            <w:pPr>
              <w:pStyle w:val="a0"/>
              <w:jc w:val="left"/>
              <w:rPr>
                <w:sz w:val="16"/>
                <w:szCs w:val="16"/>
              </w:rPr>
            </w:pPr>
          </w:p>
        </w:tc>
        <w:tc>
          <w:tcPr>
            <w:tcW w:w="1922" w:type="dxa"/>
            <w:shd w:val="clear" w:color="auto" w:fill="auto"/>
          </w:tcPr>
          <w:p w:rsidR="000E7209" w:rsidRPr="006D064F" w:rsidRDefault="000E7209" w:rsidP="00D12B44">
            <w:pPr>
              <w:pStyle w:val="a0"/>
              <w:jc w:val="left"/>
              <w:rPr>
                <w:sz w:val="18"/>
                <w:szCs w:val="18"/>
                <w:lang w:val="ru-RU"/>
              </w:rPr>
            </w:pPr>
            <w:r w:rsidRPr="006D064F">
              <w:rPr>
                <w:b/>
                <w:bCs/>
                <w:sz w:val="18"/>
                <w:szCs w:val="18"/>
                <w:shd w:val="clear" w:color="auto" w:fill="FFFFFF"/>
                <w:lang w:val="ru-RU"/>
              </w:rPr>
              <w:t xml:space="preserve">Предприятия торговли и общественного </w:t>
            </w:r>
            <w:r w:rsidRPr="006D064F">
              <w:rPr>
                <w:b/>
                <w:bCs/>
                <w:sz w:val="18"/>
                <w:szCs w:val="18"/>
                <w:shd w:val="clear" w:color="auto" w:fill="FFFFFF"/>
                <w:lang w:val="ru-RU"/>
              </w:rPr>
              <w:lastRenderedPageBreak/>
              <w:t>питания, бытового обслуживания</w:t>
            </w:r>
          </w:p>
        </w:tc>
        <w:tc>
          <w:tcPr>
            <w:tcW w:w="798" w:type="dxa"/>
            <w:shd w:val="clear" w:color="auto" w:fill="auto"/>
          </w:tcPr>
          <w:p w:rsidR="000E7209" w:rsidRPr="006D064F" w:rsidRDefault="000E7209" w:rsidP="00D12B44">
            <w:pPr>
              <w:pStyle w:val="a0"/>
              <w:jc w:val="left"/>
              <w:rPr>
                <w:sz w:val="18"/>
                <w:szCs w:val="18"/>
                <w:lang w:val="ru-RU"/>
              </w:rPr>
            </w:pPr>
          </w:p>
        </w:tc>
        <w:tc>
          <w:tcPr>
            <w:tcW w:w="664" w:type="dxa"/>
            <w:shd w:val="clear" w:color="auto" w:fill="auto"/>
          </w:tcPr>
          <w:p w:rsidR="000E7209" w:rsidRPr="006D064F" w:rsidRDefault="000E7209" w:rsidP="00D12B44">
            <w:pPr>
              <w:ind w:firstLine="0"/>
              <w:jc w:val="left"/>
              <w:rPr>
                <w:sz w:val="18"/>
                <w:szCs w:val="18"/>
              </w:rPr>
            </w:pPr>
          </w:p>
        </w:tc>
        <w:tc>
          <w:tcPr>
            <w:tcW w:w="896" w:type="dxa"/>
            <w:shd w:val="clear" w:color="auto" w:fill="auto"/>
          </w:tcPr>
          <w:p w:rsidR="000E7209" w:rsidRPr="006D064F" w:rsidRDefault="000E7209" w:rsidP="00D12B44">
            <w:pPr>
              <w:ind w:firstLine="0"/>
              <w:jc w:val="left"/>
              <w:rPr>
                <w:sz w:val="18"/>
                <w:szCs w:val="18"/>
              </w:rPr>
            </w:pPr>
          </w:p>
        </w:tc>
        <w:tc>
          <w:tcPr>
            <w:tcW w:w="712" w:type="dxa"/>
            <w:shd w:val="clear" w:color="auto" w:fill="auto"/>
          </w:tcPr>
          <w:p w:rsidR="000E7209" w:rsidRPr="006D064F" w:rsidRDefault="000E7209" w:rsidP="00D12B44">
            <w:pPr>
              <w:ind w:firstLine="0"/>
              <w:jc w:val="left"/>
              <w:rPr>
                <w:sz w:val="18"/>
                <w:szCs w:val="18"/>
              </w:rPr>
            </w:pPr>
          </w:p>
        </w:tc>
        <w:tc>
          <w:tcPr>
            <w:tcW w:w="741" w:type="dxa"/>
            <w:shd w:val="clear" w:color="auto" w:fill="auto"/>
          </w:tcPr>
          <w:p w:rsidR="000E7209" w:rsidRPr="006D064F" w:rsidRDefault="000E7209" w:rsidP="00D12B44">
            <w:pPr>
              <w:ind w:firstLine="0"/>
              <w:jc w:val="left"/>
              <w:rPr>
                <w:sz w:val="18"/>
                <w:szCs w:val="18"/>
              </w:rPr>
            </w:pPr>
          </w:p>
        </w:tc>
        <w:tc>
          <w:tcPr>
            <w:tcW w:w="814" w:type="dxa"/>
            <w:shd w:val="clear" w:color="auto" w:fill="auto"/>
          </w:tcPr>
          <w:p w:rsidR="000E7209" w:rsidRPr="006D064F" w:rsidRDefault="000E7209" w:rsidP="00D12B44">
            <w:pPr>
              <w:ind w:firstLine="0"/>
              <w:jc w:val="left"/>
              <w:rPr>
                <w:sz w:val="18"/>
                <w:szCs w:val="18"/>
              </w:rPr>
            </w:pPr>
          </w:p>
        </w:tc>
        <w:tc>
          <w:tcPr>
            <w:tcW w:w="851" w:type="dxa"/>
            <w:shd w:val="clear" w:color="auto" w:fill="auto"/>
          </w:tcPr>
          <w:p w:rsidR="000E7209" w:rsidRPr="006D064F" w:rsidRDefault="000E7209" w:rsidP="00D12B44">
            <w:pPr>
              <w:ind w:firstLine="0"/>
              <w:jc w:val="left"/>
              <w:rPr>
                <w:sz w:val="18"/>
                <w:szCs w:val="18"/>
              </w:rPr>
            </w:pPr>
          </w:p>
        </w:tc>
        <w:tc>
          <w:tcPr>
            <w:tcW w:w="1808" w:type="dxa"/>
            <w:shd w:val="clear" w:color="auto" w:fill="auto"/>
          </w:tcPr>
          <w:p w:rsidR="000E7209" w:rsidRPr="006D064F" w:rsidRDefault="000E7209" w:rsidP="00D12B44">
            <w:pPr>
              <w:ind w:firstLine="0"/>
              <w:jc w:val="left"/>
              <w:rPr>
                <w:sz w:val="18"/>
                <w:szCs w:val="18"/>
              </w:rPr>
            </w:pPr>
          </w:p>
        </w:tc>
      </w:tr>
      <w:tr w:rsidR="000E7209" w:rsidTr="00D12B44">
        <w:tc>
          <w:tcPr>
            <w:tcW w:w="365" w:type="dxa"/>
            <w:shd w:val="clear" w:color="auto" w:fill="auto"/>
          </w:tcPr>
          <w:p w:rsidR="000E7209" w:rsidRPr="00B91B57" w:rsidRDefault="000E7209" w:rsidP="00D12B44">
            <w:pPr>
              <w:pStyle w:val="a0"/>
              <w:jc w:val="left"/>
              <w:rPr>
                <w:sz w:val="16"/>
                <w:szCs w:val="16"/>
              </w:rPr>
            </w:pPr>
            <w:r w:rsidRPr="00B91B57">
              <w:rPr>
                <w:sz w:val="16"/>
                <w:szCs w:val="16"/>
                <w:shd w:val="clear" w:color="auto" w:fill="FFFFFF"/>
              </w:rPr>
              <w:lastRenderedPageBreak/>
              <w:t>1</w:t>
            </w:r>
          </w:p>
        </w:tc>
        <w:tc>
          <w:tcPr>
            <w:tcW w:w="1922"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Магазины, всего</w:t>
            </w:r>
          </w:p>
        </w:tc>
        <w:tc>
          <w:tcPr>
            <w:tcW w:w="798" w:type="dxa"/>
            <w:shd w:val="clear" w:color="auto" w:fill="auto"/>
          </w:tcPr>
          <w:p w:rsidR="000E7209" w:rsidRPr="006D064F" w:rsidRDefault="000E7209" w:rsidP="00D12B44">
            <w:pPr>
              <w:pStyle w:val="a0"/>
              <w:jc w:val="left"/>
              <w:rPr>
                <w:sz w:val="18"/>
                <w:szCs w:val="18"/>
              </w:rPr>
            </w:pPr>
            <w:proofErr w:type="gramStart"/>
            <w:r w:rsidRPr="006D064F">
              <w:rPr>
                <w:sz w:val="18"/>
                <w:szCs w:val="18"/>
                <w:shd w:val="clear" w:color="auto" w:fill="FFFFFF"/>
              </w:rPr>
              <w:t>м</w:t>
            </w:r>
            <w:r w:rsidRPr="006D064F">
              <w:rPr>
                <w:sz w:val="18"/>
                <w:szCs w:val="18"/>
                <w:shd w:val="clear" w:color="auto" w:fill="FFFFFF"/>
                <w:vertAlign w:val="superscript"/>
              </w:rPr>
              <w:t>2</w:t>
            </w:r>
            <w:proofErr w:type="gramEnd"/>
            <w:r w:rsidRPr="006D064F">
              <w:rPr>
                <w:sz w:val="18"/>
                <w:szCs w:val="18"/>
                <w:shd w:val="clear" w:color="auto" w:fill="FFFFFF"/>
              </w:rPr>
              <w:t xml:space="preserve"> торг. </w:t>
            </w:r>
            <w:proofErr w:type="gramStart"/>
            <w:r w:rsidRPr="006D064F">
              <w:rPr>
                <w:sz w:val="18"/>
                <w:szCs w:val="18"/>
                <w:shd w:val="clear" w:color="auto" w:fill="FFFFFF"/>
              </w:rPr>
              <w:t>пл</w:t>
            </w:r>
            <w:proofErr w:type="gramEnd"/>
            <w:r w:rsidRPr="006D064F">
              <w:rPr>
                <w:sz w:val="18"/>
                <w:szCs w:val="18"/>
                <w:shd w:val="clear" w:color="auto" w:fill="FFFFFF"/>
              </w:rPr>
              <w:t>.</w:t>
            </w:r>
          </w:p>
        </w:tc>
        <w:tc>
          <w:tcPr>
            <w:tcW w:w="66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300</w:t>
            </w:r>
          </w:p>
        </w:tc>
        <w:tc>
          <w:tcPr>
            <w:tcW w:w="896"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450</w:t>
            </w:r>
          </w:p>
        </w:tc>
        <w:tc>
          <w:tcPr>
            <w:tcW w:w="712"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102/</w:t>
            </w:r>
          </w:p>
          <w:p w:rsidR="000E7209" w:rsidRPr="006D064F" w:rsidRDefault="000E7209" w:rsidP="00D12B44">
            <w:pPr>
              <w:pStyle w:val="a0"/>
              <w:jc w:val="left"/>
              <w:rPr>
                <w:sz w:val="18"/>
                <w:szCs w:val="18"/>
                <w:shd w:val="clear" w:color="auto" w:fill="FFFFFF"/>
              </w:rPr>
            </w:pPr>
            <w:r w:rsidRPr="006D064F">
              <w:rPr>
                <w:sz w:val="18"/>
                <w:szCs w:val="18"/>
                <w:shd w:val="clear" w:color="auto" w:fill="FFFFFF"/>
              </w:rPr>
              <w:t>102</w:t>
            </w:r>
          </w:p>
        </w:tc>
        <w:tc>
          <w:tcPr>
            <w:tcW w:w="74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348/</w:t>
            </w:r>
          </w:p>
          <w:p w:rsidR="000E7209" w:rsidRPr="006D064F" w:rsidRDefault="000E7209" w:rsidP="00D12B44">
            <w:pPr>
              <w:pStyle w:val="a0"/>
              <w:jc w:val="left"/>
              <w:rPr>
                <w:sz w:val="18"/>
                <w:szCs w:val="18"/>
                <w:shd w:val="clear" w:color="auto" w:fill="FFFFFF"/>
              </w:rPr>
            </w:pPr>
            <w:r w:rsidRPr="006D064F">
              <w:rPr>
                <w:sz w:val="18"/>
                <w:szCs w:val="18"/>
                <w:shd w:val="clear" w:color="auto" w:fill="FFFFFF"/>
              </w:rPr>
              <w:t>125</w:t>
            </w:r>
          </w:p>
        </w:tc>
        <w:tc>
          <w:tcPr>
            <w:tcW w:w="81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450</w:t>
            </w:r>
          </w:p>
        </w:tc>
        <w:tc>
          <w:tcPr>
            <w:tcW w:w="85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1,0</w:t>
            </w:r>
          </w:p>
        </w:tc>
        <w:tc>
          <w:tcPr>
            <w:tcW w:w="1808" w:type="dxa"/>
            <w:shd w:val="clear" w:color="auto" w:fill="auto"/>
          </w:tcPr>
          <w:p w:rsidR="000E7209" w:rsidRPr="000B731E" w:rsidRDefault="000E7209" w:rsidP="00D12B44">
            <w:pPr>
              <w:pStyle w:val="a0"/>
              <w:jc w:val="left"/>
              <w:rPr>
                <w:sz w:val="18"/>
                <w:szCs w:val="18"/>
                <w:shd w:val="clear" w:color="auto" w:fill="FFFFFF"/>
                <w:lang w:val="ru-RU"/>
              </w:rPr>
            </w:pPr>
            <w:r>
              <w:rPr>
                <w:sz w:val="18"/>
                <w:szCs w:val="18"/>
                <w:shd w:val="clear" w:color="auto" w:fill="FFFFFF"/>
                <w:lang w:val="ru-RU"/>
              </w:rPr>
              <w:t>д</w:t>
            </w:r>
            <w:proofErr w:type="gramStart"/>
            <w:r>
              <w:rPr>
                <w:sz w:val="18"/>
                <w:szCs w:val="18"/>
                <w:shd w:val="clear" w:color="auto" w:fill="FFFFFF"/>
                <w:lang w:val="ru-RU"/>
              </w:rPr>
              <w:t>.Н</w:t>
            </w:r>
            <w:proofErr w:type="gramEnd"/>
            <w:r>
              <w:rPr>
                <w:sz w:val="18"/>
                <w:szCs w:val="18"/>
                <w:shd w:val="clear" w:color="auto" w:fill="FFFFFF"/>
                <w:lang w:val="ru-RU"/>
              </w:rPr>
              <w:t>овокильбахтино,д.Кучаш,д.Старотураево.</w:t>
            </w:r>
          </w:p>
        </w:tc>
      </w:tr>
      <w:tr w:rsidR="000E7209" w:rsidTr="00D12B44">
        <w:tc>
          <w:tcPr>
            <w:tcW w:w="365" w:type="dxa"/>
            <w:shd w:val="clear" w:color="auto" w:fill="auto"/>
          </w:tcPr>
          <w:p w:rsidR="000E7209" w:rsidRPr="00B91B57" w:rsidRDefault="000E7209" w:rsidP="00D12B44">
            <w:pPr>
              <w:pStyle w:val="a0"/>
              <w:jc w:val="left"/>
              <w:rPr>
                <w:sz w:val="16"/>
                <w:szCs w:val="16"/>
              </w:rPr>
            </w:pPr>
            <w:r w:rsidRPr="00B91B57">
              <w:rPr>
                <w:sz w:val="16"/>
                <w:szCs w:val="16"/>
                <w:shd w:val="clear" w:color="auto" w:fill="FFFFFF"/>
              </w:rPr>
              <w:t>2</w:t>
            </w:r>
          </w:p>
        </w:tc>
        <w:tc>
          <w:tcPr>
            <w:tcW w:w="1922"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Предприятия общественного питания</w:t>
            </w:r>
          </w:p>
        </w:tc>
        <w:tc>
          <w:tcPr>
            <w:tcW w:w="798"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мест</w:t>
            </w:r>
          </w:p>
        </w:tc>
        <w:tc>
          <w:tcPr>
            <w:tcW w:w="66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40</w:t>
            </w:r>
          </w:p>
        </w:tc>
        <w:tc>
          <w:tcPr>
            <w:tcW w:w="896"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60</w:t>
            </w:r>
          </w:p>
        </w:tc>
        <w:tc>
          <w:tcPr>
            <w:tcW w:w="712"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74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60/</w:t>
            </w:r>
          </w:p>
          <w:p w:rsidR="000E7209" w:rsidRPr="006D064F" w:rsidRDefault="000E7209" w:rsidP="00D12B44">
            <w:pPr>
              <w:pStyle w:val="a0"/>
              <w:jc w:val="left"/>
              <w:rPr>
                <w:sz w:val="18"/>
                <w:szCs w:val="18"/>
                <w:shd w:val="clear" w:color="auto" w:fill="FFFFFF"/>
              </w:rPr>
            </w:pPr>
            <w:r w:rsidRPr="006D064F">
              <w:rPr>
                <w:sz w:val="18"/>
                <w:szCs w:val="18"/>
                <w:shd w:val="clear" w:color="auto" w:fill="FFFFFF"/>
              </w:rPr>
              <w:t>60</w:t>
            </w:r>
          </w:p>
        </w:tc>
        <w:tc>
          <w:tcPr>
            <w:tcW w:w="81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60</w:t>
            </w:r>
          </w:p>
        </w:tc>
        <w:tc>
          <w:tcPr>
            <w:tcW w:w="85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Встр.</w:t>
            </w:r>
          </w:p>
        </w:tc>
        <w:tc>
          <w:tcPr>
            <w:tcW w:w="1808" w:type="dxa"/>
            <w:shd w:val="clear" w:color="auto" w:fill="auto"/>
          </w:tcPr>
          <w:p w:rsidR="000E7209" w:rsidRPr="006D064F" w:rsidRDefault="000E7209" w:rsidP="00D12B44">
            <w:pPr>
              <w:pStyle w:val="a0"/>
              <w:jc w:val="left"/>
              <w:rPr>
                <w:sz w:val="18"/>
                <w:szCs w:val="18"/>
                <w:shd w:val="clear" w:color="auto" w:fill="FFFF00"/>
              </w:rPr>
            </w:pPr>
          </w:p>
        </w:tc>
      </w:tr>
      <w:tr w:rsidR="000E7209" w:rsidTr="00D12B44">
        <w:tc>
          <w:tcPr>
            <w:tcW w:w="365" w:type="dxa"/>
            <w:shd w:val="clear" w:color="auto" w:fill="auto"/>
          </w:tcPr>
          <w:p w:rsidR="000E7209" w:rsidRPr="00B91B57" w:rsidRDefault="000E7209" w:rsidP="00D12B44">
            <w:pPr>
              <w:pStyle w:val="a0"/>
              <w:jc w:val="left"/>
              <w:rPr>
                <w:sz w:val="16"/>
                <w:szCs w:val="16"/>
              </w:rPr>
            </w:pPr>
            <w:r w:rsidRPr="00B91B57">
              <w:rPr>
                <w:sz w:val="16"/>
                <w:szCs w:val="16"/>
                <w:shd w:val="clear" w:color="auto" w:fill="FFFFFF"/>
              </w:rPr>
              <w:t>3</w:t>
            </w:r>
          </w:p>
        </w:tc>
        <w:tc>
          <w:tcPr>
            <w:tcW w:w="1922"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Предприятия бытового обслуживания</w:t>
            </w:r>
          </w:p>
        </w:tc>
        <w:tc>
          <w:tcPr>
            <w:tcW w:w="798" w:type="dxa"/>
            <w:shd w:val="clear" w:color="auto" w:fill="auto"/>
          </w:tcPr>
          <w:p w:rsidR="000E7209" w:rsidRPr="006D064F" w:rsidRDefault="000E7209" w:rsidP="00D12B44">
            <w:pPr>
              <w:pStyle w:val="a0"/>
              <w:jc w:val="left"/>
              <w:rPr>
                <w:sz w:val="18"/>
                <w:szCs w:val="18"/>
              </w:rPr>
            </w:pPr>
            <w:proofErr w:type="gramStart"/>
            <w:r w:rsidRPr="006D064F">
              <w:rPr>
                <w:sz w:val="18"/>
                <w:szCs w:val="18"/>
                <w:shd w:val="clear" w:color="auto" w:fill="FFFFFF"/>
              </w:rPr>
              <w:t>раб</w:t>
            </w:r>
            <w:proofErr w:type="gramEnd"/>
            <w:r w:rsidRPr="006D064F">
              <w:rPr>
                <w:sz w:val="18"/>
                <w:szCs w:val="18"/>
                <w:shd w:val="clear" w:color="auto" w:fill="FFFFFF"/>
              </w:rPr>
              <w:t>. мест</w:t>
            </w:r>
          </w:p>
        </w:tc>
        <w:tc>
          <w:tcPr>
            <w:tcW w:w="66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7</w:t>
            </w:r>
          </w:p>
        </w:tc>
        <w:tc>
          <w:tcPr>
            <w:tcW w:w="896"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11</w:t>
            </w:r>
          </w:p>
        </w:tc>
        <w:tc>
          <w:tcPr>
            <w:tcW w:w="712"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74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11/</w:t>
            </w:r>
          </w:p>
          <w:p w:rsidR="000E7209" w:rsidRPr="006D064F" w:rsidRDefault="000E7209" w:rsidP="00D12B44">
            <w:pPr>
              <w:pStyle w:val="a0"/>
              <w:jc w:val="left"/>
              <w:rPr>
                <w:sz w:val="18"/>
                <w:szCs w:val="18"/>
                <w:shd w:val="clear" w:color="auto" w:fill="FFFFFF"/>
              </w:rPr>
            </w:pPr>
            <w:r w:rsidRPr="006D064F">
              <w:rPr>
                <w:sz w:val="18"/>
                <w:szCs w:val="18"/>
                <w:shd w:val="clear" w:color="auto" w:fill="FFFFFF"/>
              </w:rPr>
              <w:t>11</w:t>
            </w:r>
          </w:p>
        </w:tc>
        <w:tc>
          <w:tcPr>
            <w:tcW w:w="81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11</w:t>
            </w:r>
          </w:p>
        </w:tc>
        <w:tc>
          <w:tcPr>
            <w:tcW w:w="85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Встр.</w:t>
            </w:r>
          </w:p>
        </w:tc>
        <w:tc>
          <w:tcPr>
            <w:tcW w:w="1808" w:type="dxa"/>
            <w:shd w:val="clear" w:color="auto" w:fill="auto"/>
          </w:tcPr>
          <w:p w:rsidR="000E7209" w:rsidRPr="006D064F" w:rsidRDefault="000E7209" w:rsidP="00D12B44">
            <w:pPr>
              <w:pStyle w:val="a0"/>
              <w:jc w:val="left"/>
              <w:rPr>
                <w:sz w:val="18"/>
                <w:szCs w:val="18"/>
                <w:shd w:val="clear" w:color="auto" w:fill="FFFF00"/>
              </w:rPr>
            </w:pPr>
          </w:p>
        </w:tc>
      </w:tr>
      <w:tr w:rsidR="000E7209" w:rsidTr="00D12B44">
        <w:tc>
          <w:tcPr>
            <w:tcW w:w="365" w:type="dxa"/>
            <w:shd w:val="clear" w:color="auto" w:fill="auto"/>
          </w:tcPr>
          <w:p w:rsidR="000E7209" w:rsidRPr="00B91B57" w:rsidRDefault="000E7209" w:rsidP="00D12B44">
            <w:pPr>
              <w:pStyle w:val="a0"/>
              <w:jc w:val="left"/>
              <w:rPr>
                <w:sz w:val="16"/>
                <w:szCs w:val="16"/>
              </w:rPr>
            </w:pPr>
          </w:p>
        </w:tc>
        <w:tc>
          <w:tcPr>
            <w:tcW w:w="1922" w:type="dxa"/>
            <w:shd w:val="clear" w:color="auto" w:fill="auto"/>
          </w:tcPr>
          <w:p w:rsidR="000E7209" w:rsidRPr="006D064F" w:rsidRDefault="000E7209" w:rsidP="00D12B44">
            <w:pPr>
              <w:pStyle w:val="a0"/>
              <w:jc w:val="left"/>
              <w:rPr>
                <w:sz w:val="18"/>
                <w:szCs w:val="18"/>
              </w:rPr>
            </w:pPr>
            <w:r w:rsidRPr="006D064F">
              <w:rPr>
                <w:b/>
                <w:bCs/>
                <w:sz w:val="18"/>
                <w:szCs w:val="18"/>
                <w:shd w:val="clear" w:color="auto" w:fill="FFFFFF"/>
              </w:rPr>
              <w:t xml:space="preserve">Организации и учреждения </w:t>
            </w:r>
          </w:p>
        </w:tc>
        <w:tc>
          <w:tcPr>
            <w:tcW w:w="798" w:type="dxa"/>
            <w:shd w:val="clear" w:color="auto" w:fill="auto"/>
          </w:tcPr>
          <w:p w:rsidR="000E7209" w:rsidRPr="006D064F" w:rsidRDefault="000E7209" w:rsidP="00D12B44">
            <w:pPr>
              <w:pStyle w:val="a0"/>
              <w:jc w:val="left"/>
              <w:rPr>
                <w:sz w:val="18"/>
                <w:szCs w:val="18"/>
              </w:rPr>
            </w:pPr>
          </w:p>
        </w:tc>
        <w:tc>
          <w:tcPr>
            <w:tcW w:w="664" w:type="dxa"/>
            <w:shd w:val="clear" w:color="auto" w:fill="auto"/>
          </w:tcPr>
          <w:p w:rsidR="000E7209" w:rsidRPr="006D064F" w:rsidRDefault="000E7209" w:rsidP="00D12B44">
            <w:pPr>
              <w:pStyle w:val="a0"/>
              <w:jc w:val="left"/>
              <w:rPr>
                <w:sz w:val="18"/>
                <w:szCs w:val="18"/>
              </w:rPr>
            </w:pPr>
          </w:p>
        </w:tc>
        <w:tc>
          <w:tcPr>
            <w:tcW w:w="896" w:type="dxa"/>
            <w:shd w:val="clear" w:color="auto" w:fill="auto"/>
          </w:tcPr>
          <w:p w:rsidR="000E7209" w:rsidRPr="006D064F" w:rsidRDefault="000E7209" w:rsidP="00D12B44">
            <w:pPr>
              <w:pStyle w:val="a0"/>
              <w:jc w:val="left"/>
              <w:rPr>
                <w:sz w:val="18"/>
                <w:szCs w:val="18"/>
              </w:rPr>
            </w:pPr>
          </w:p>
        </w:tc>
        <w:tc>
          <w:tcPr>
            <w:tcW w:w="712" w:type="dxa"/>
            <w:shd w:val="clear" w:color="auto" w:fill="auto"/>
          </w:tcPr>
          <w:p w:rsidR="000E7209" w:rsidRPr="006D064F" w:rsidRDefault="000E7209" w:rsidP="00D12B44">
            <w:pPr>
              <w:pStyle w:val="a0"/>
              <w:jc w:val="left"/>
              <w:rPr>
                <w:sz w:val="18"/>
                <w:szCs w:val="18"/>
              </w:rPr>
            </w:pPr>
          </w:p>
        </w:tc>
        <w:tc>
          <w:tcPr>
            <w:tcW w:w="741" w:type="dxa"/>
            <w:shd w:val="clear" w:color="auto" w:fill="auto"/>
          </w:tcPr>
          <w:p w:rsidR="000E7209" w:rsidRPr="006D064F" w:rsidRDefault="000E7209" w:rsidP="00D12B44">
            <w:pPr>
              <w:pStyle w:val="a0"/>
              <w:jc w:val="left"/>
              <w:rPr>
                <w:sz w:val="18"/>
                <w:szCs w:val="18"/>
              </w:rPr>
            </w:pPr>
          </w:p>
        </w:tc>
        <w:tc>
          <w:tcPr>
            <w:tcW w:w="814" w:type="dxa"/>
            <w:shd w:val="clear" w:color="auto" w:fill="auto"/>
          </w:tcPr>
          <w:p w:rsidR="000E7209" w:rsidRPr="006D064F" w:rsidRDefault="000E7209" w:rsidP="00D12B44">
            <w:pPr>
              <w:pStyle w:val="a0"/>
              <w:jc w:val="left"/>
              <w:rPr>
                <w:sz w:val="18"/>
                <w:szCs w:val="18"/>
              </w:rPr>
            </w:pPr>
          </w:p>
        </w:tc>
        <w:tc>
          <w:tcPr>
            <w:tcW w:w="851" w:type="dxa"/>
            <w:shd w:val="clear" w:color="auto" w:fill="auto"/>
          </w:tcPr>
          <w:p w:rsidR="000E7209" w:rsidRPr="006D064F" w:rsidRDefault="000E7209" w:rsidP="00D12B44">
            <w:pPr>
              <w:pStyle w:val="a0"/>
              <w:jc w:val="left"/>
              <w:rPr>
                <w:sz w:val="18"/>
                <w:szCs w:val="18"/>
              </w:rPr>
            </w:pPr>
          </w:p>
        </w:tc>
        <w:tc>
          <w:tcPr>
            <w:tcW w:w="1808" w:type="dxa"/>
            <w:shd w:val="clear" w:color="auto" w:fill="auto"/>
          </w:tcPr>
          <w:p w:rsidR="000E7209" w:rsidRPr="006D064F" w:rsidRDefault="000E7209" w:rsidP="00D12B44">
            <w:pPr>
              <w:pStyle w:val="a0"/>
              <w:jc w:val="left"/>
              <w:rPr>
                <w:sz w:val="18"/>
                <w:szCs w:val="18"/>
              </w:rPr>
            </w:pPr>
          </w:p>
        </w:tc>
      </w:tr>
      <w:tr w:rsidR="000E7209" w:rsidTr="00D12B44">
        <w:tc>
          <w:tcPr>
            <w:tcW w:w="365" w:type="dxa"/>
            <w:shd w:val="clear" w:color="auto" w:fill="auto"/>
          </w:tcPr>
          <w:p w:rsidR="000E7209" w:rsidRPr="00B91B57" w:rsidRDefault="000E7209" w:rsidP="00D12B44">
            <w:pPr>
              <w:pStyle w:val="a0"/>
              <w:jc w:val="left"/>
              <w:rPr>
                <w:sz w:val="16"/>
                <w:szCs w:val="16"/>
              </w:rPr>
            </w:pPr>
            <w:r w:rsidRPr="00B91B57">
              <w:rPr>
                <w:sz w:val="16"/>
                <w:szCs w:val="16"/>
                <w:shd w:val="clear" w:color="auto" w:fill="FFFFFF"/>
              </w:rPr>
              <w:t>1</w:t>
            </w:r>
          </w:p>
        </w:tc>
        <w:tc>
          <w:tcPr>
            <w:tcW w:w="1922"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Административные учреждения</w:t>
            </w:r>
          </w:p>
        </w:tc>
        <w:tc>
          <w:tcPr>
            <w:tcW w:w="798" w:type="dxa"/>
            <w:shd w:val="clear" w:color="auto" w:fill="auto"/>
          </w:tcPr>
          <w:p w:rsidR="000E7209" w:rsidRPr="006D064F" w:rsidRDefault="000E7209" w:rsidP="00D12B44">
            <w:pPr>
              <w:pStyle w:val="a0"/>
              <w:jc w:val="left"/>
              <w:rPr>
                <w:sz w:val="18"/>
                <w:szCs w:val="18"/>
              </w:rPr>
            </w:pPr>
            <w:r w:rsidRPr="006D064F">
              <w:rPr>
                <w:sz w:val="18"/>
                <w:szCs w:val="18"/>
              </w:rPr>
              <w:t>объ</w:t>
            </w:r>
            <w:r w:rsidRPr="006D064F">
              <w:rPr>
                <w:sz w:val="18"/>
                <w:szCs w:val="18"/>
                <w:shd w:val="clear" w:color="auto" w:fill="FFFFFF"/>
              </w:rPr>
              <w:t>ект</w:t>
            </w:r>
          </w:p>
        </w:tc>
        <w:tc>
          <w:tcPr>
            <w:tcW w:w="66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 на с/с</w:t>
            </w:r>
          </w:p>
        </w:tc>
        <w:tc>
          <w:tcPr>
            <w:tcW w:w="896"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tc>
        <w:tc>
          <w:tcPr>
            <w:tcW w:w="712"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tc>
        <w:tc>
          <w:tcPr>
            <w:tcW w:w="74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81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tc>
        <w:tc>
          <w:tcPr>
            <w:tcW w:w="85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1808" w:type="dxa"/>
            <w:shd w:val="clear" w:color="auto" w:fill="auto"/>
          </w:tcPr>
          <w:p w:rsidR="000E7209" w:rsidRPr="006D064F" w:rsidRDefault="000E7209" w:rsidP="00D12B44">
            <w:pPr>
              <w:pStyle w:val="a0"/>
              <w:jc w:val="left"/>
              <w:rPr>
                <w:sz w:val="18"/>
                <w:szCs w:val="18"/>
                <w:shd w:val="clear" w:color="auto" w:fill="FFFF00"/>
              </w:rPr>
            </w:pPr>
          </w:p>
        </w:tc>
      </w:tr>
      <w:tr w:rsidR="000E7209" w:rsidTr="00D12B44">
        <w:tc>
          <w:tcPr>
            <w:tcW w:w="365" w:type="dxa"/>
            <w:shd w:val="clear" w:color="auto" w:fill="auto"/>
          </w:tcPr>
          <w:p w:rsidR="000E7209" w:rsidRPr="00B91B57" w:rsidRDefault="000E7209" w:rsidP="00D12B44">
            <w:pPr>
              <w:pStyle w:val="a0"/>
              <w:jc w:val="left"/>
              <w:rPr>
                <w:sz w:val="16"/>
                <w:szCs w:val="16"/>
              </w:rPr>
            </w:pPr>
            <w:r w:rsidRPr="00B91B57">
              <w:rPr>
                <w:sz w:val="16"/>
                <w:szCs w:val="16"/>
                <w:shd w:val="clear" w:color="auto" w:fill="FFFFFF"/>
              </w:rPr>
              <w:t>2</w:t>
            </w:r>
          </w:p>
        </w:tc>
        <w:tc>
          <w:tcPr>
            <w:tcW w:w="1922"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Отделение связи</w:t>
            </w:r>
          </w:p>
        </w:tc>
        <w:tc>
          <w:tcPr>
            <w:tcW w:w="798" w:type="dxa"/>
            <w:shd w:val="clear" w:color="auto" w:fill="auto"/>
          </w:tcPr>
          <w:p w:rsidR="000E7209" w:rsidRPr="006D064F" w:rsidRDefault="000E7209" w:rsidP="00D12B44">
            <w:pPr>
              <w:pStyle w:val="a0"/>
              <w:jc w:val="left"/>
              <w:rPr>
                <w:sz w:val="18"/>
                <w:szCs w:val="18"/>
              </w:rPr>
            </w:pPr>
            <w:r w:rsidRPr="006D064F">
              <w:rPr>
                <w:sz w:val="18"/>
                <w:szCs w:val="18"/>
              </w:rPr>
              <w:t>объ</w:t>
            </w:r>
            <w:r w:rsidRPr="006D064F">
              <w:rPr>
                <w:sz w:val="18"/>
                <w:szCs w:val="18"/>
                <w:shd w:val="clear" w:color="auto" w:fill="FFFFFF"/>
              </w:rPr>
              <w:t>ект</w:t>
            </w:r>
          </w:p>
        </w:tc>
        <w:tc>
          <w:tcPr>
            <w:tcW w:w="66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 на с/с</w:t>
            </w:r>
          </w:p>
        </w:tc>
        <w:tc>
          <w:tcPr>
            <w:tcW w:w="896"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tc>
        <w:tc>
          <w:tcPr>
            <w:tcW w:w="712"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74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tc>
        <w:tc>
          <w:tcPr>
            <w:tcW w:w="81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tc>
        <w:tc>
          <w:tcPr>
            <w:tcW w:w="85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Встр.</w:t>
            </w:r>
          </w:p>
        </w:tc>
        <w:tc>
          <w:tcPr>
            <w:tcW w:w="1808" w:type="dxa"/>
            <w:shd w:val="clear" w:color="auto" w:fill="auto"/>
          </w:tcPr>
          <w:p w:rsidR="000E7209" w:rsidRPr="006F7DFE" w:rsidRDefault="000E7209" w:rsidP="00D12B44">
            <w:pPr>
              <w:pStyle w:val="a0"/>
              <w:jc w:val="left"/>
              <w:rPr>
                <w:sz w:val="18"/>
                <w:szCs w:val="18"/>
                <w:shd w:val="clear" w:color="auto" w:fill="FFFFFF"/>
                <w:lang w:val="ru-RU"/>
              </w:rPr>
            </w:pPr>
            <w:r>
              <w:rPr>
                <w:sz w:val="18"/>
                <w:szCs w:val="18"/>
                <w:shd w:val="clear" w:color="auto" w:fill="FFFFFF"/>
                <w:lang w:val="ru-RU"/>
              </w:rPr>
              <w:t>д</w:t>
            </w:r>
            <w:proofErr w:type="gramStart"/>
            <w:r>
              <w:rPr>
                <w:sz w:val="18"/>
                <w:szCs w:val="18"/>
                <w:shd w:val="clear" w:color="auto" w:fill="FFFFFF"/>
                <w:lang w:val="ru-RU"/>
              </w:rPr>
              <w:t>.Н</w:t>
            </w:r>
            <w:proofErr w:type="gramEnd"/>
            <w:r>
              <w:rPr>
                <w:sz w:val="18"/>
                <w:szCs w:val="18"/>
                <w:shd w:val="clear" w:color="auto" w:fill="FFFFFF"/>
                <w:lang w:val="ru-RU"/>
              </w:rPr>
              <w:t>овокильбахтино,д.Кучаш</w:t>
            </w:r>
          </w:p>
        </w:tc>
      </w:tr>
      <w:tr w:rsidR="000E7209" w:rsidTr="00D12B44">
        <w:tc>
          <w:tcPr>
            <w:tcW w:w="365" w:type="dxa"/>
            <w:shd w:val="clear" w:color="auto" w:fill="auto"/>
          </w:tcPr>
          <w:p w:rsidR="000E7209" w:rsidRPr="006F7DFE" w:rsidRDefault="000E7209" w:rsidP="00D12B44">
            <w:pPr>
              <w:pStyle w:val="a0"/>
              <w:jc w:val="left"/>
              <w:rPr>
                <w:sz w:val="16"/>
                <w:szCs w:val="16"/>
                <w:lang w:val="ru-RU"/>
              </w:rPr>
            </w:pPr>
            <w:r w:rsidRPr="006F7DFE">
              <w:rPr>
                <w:sz w:val="16"/>
                <w:szCs w:val="16"/>
                <w:shd w:val="clear" w:color="auto" w:fill="FFFFFF"/>
                <w:lang w:val="ru-RU"/>
              </w:rPr>
              <w:t>3</w:t>
            </w:r>
          </w:p>
        </w:tc>
        <w:tc>
          <w:tcPr>
            <w:tcW w:w="1922" w:type="dxa"/>
            <w:shd w:val="clear" w:color="auto" w:fill="auto"/>
          </w:tcPr>
          <w:p w:rsidR="000E7209" w:rsidRPr="006F7DFE" w:rsidRDefault="000E7209" w:rsidP="00D12B44">
            <w:pPr>
              <w:pStyle w:val="a0"/>
              <w:jc w:val="left"/>
              <w:rPr>
                <w:sz w:val="18"/>
                <w:szCs w:val="18"/>
                <w:lang w:val="ru-RU"/>
              </w:rPr>
            </w:pPr>
            <w:r w:rsidRPr="006F7DFE">
              <w:rPr>
                <w:sz w:val="18"/>
                <w:szCs w:val="18"/>
                <w:shd w:val="clear" w:color="auto" w:fill="FFFFFF"/>
                <w:lang w:val="ru-RU"/>
              </w:rPr>
              <w:t>Отделение банка</w:t>
            </w:r>
          </w:p>
        </w:tc>
        <w:tc>
          <w:tcPr>
            <w:tcW w:w="798" w:type="dxa"/>
            <w:shd w:val="clear" w:color="auto" w:fill="auto"/>
          </w:tcPr>
          <w:p w:rsidR="000E7209" w:rsidRPr="006F7DFE" w:rsidRDefault="000E7209" w:rsidP="00D12B44">
            <w:pPr>
              <w:pStyle w:val="a0"/>
              <w:jc w:val="left"/>
              <w:rPr>
                <w:sz w:val="18"/>
                <w:szCs w:val="18"/>
                <w:lang w:val="ru-RU"/>
              </w:rPr>
            </w:pPr>
            <w:r w:rsidRPr="006F7DFE">
              <w:rPr>
                <w:sz w:val="18"/>
                <w:szCs w:val="18"/>
                <w:lang w:val="ru-RU"/>
              </w:rPr>
              <w:t>объе</w:t>
            </w:r>
            <w:r w:rsidRPr="006F7DFE">
              <w:rPr>
                <w:sz w:val="18"/>
                <w:szCs w:val="18"/>
                <w:shd w:val="clear" w:color="auto" w:fill="FFFFFF"/>
                <w:lang w:val="ru-RU"/>
              </w:rPr>
              <w:t>кт</w:t>
            </w:r>
          </w:p>
        </w:tc>
        <w:tc>
          <w:tcPr>
            <w:tcW w:w="664"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1 на  с/с</w:t>
            </w:r>
          </w:p>
        </w:tc>
        <w:tc>
          <w:tcPr>
            <w:tcW w:w="896"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1</w:t>
            </w:r>
          </w:p>
        </w:tc>
        <w:tc>
          <w:tcPr>
            <w:tcW w:w="712"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w:t>
            </w:r>
          </w:p>
        </w:tc>
        <w:tc>
          <w:tcPr>
            <w:tcW w:w="741"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1/</w:t>
            </w:r>
          </w:p>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1</w:t>
            </w:r>
          </w:p>
        </w:tc>
        <w:tc>
          <w:tcPr>
            <w:tcW w:w="814"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1</w:t>
            </w:r>
          </w:p>
        </w:tc>
        <w:tc>
          <w:tcPr>
            <w:tcW w:w="851"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Встр.</w:t>
            </w:r>
          </w:p>
        </w:tc>
        <w:tc>
          <w:tcPr>
            <w:tcW w:w="1808" w:type="dxa"/>
            <w:shd w:val="clear" w:color="auto" w:fill="auto"/>
          </w:tcPr>
          <w:p w:rsidR="000E7209" w:rsidRPr="006F7DFE" w:rsidRDefault="000E7209" w:rsidP="00D12B44">
            <w:pPr>
              <w:pStyle w:val="a0"/>
              <w:jc w:val="left"/>
              <w:rPr>
                <w:sz w:val="18"/>
                <w:szCs w:val="18"/>
                <w:shd w:val="clear" w:color="auto" w:fill="FFFFFF"/>
                <w:lang w:val="ru-RU"/>
              </w:rPr>
            </w:pPr>
          </w:p>
        </w:tc>
      </w:tr>
      <w:tr w:rsidR="000E7209" w:rsidTr="00D12B44">
        <w:tc>
          <w:tcPr>
            <w:tcW w:w="365" w:type="dxa"/>
            <w:shd w:val="clear" w:color="auto" w:fill="auto"/>
          </w:tcPr>
          <w:p w:rsidR="000E7209" w:rsidRPr="006F7DFE" w:rsidRDefault="000E7209" w:rsidP="00D12B44">
            <w:pPr>
              <w:pStyle w:val="a0"/>
              <w:jc w:val="left"/>
              <w:rPr>
                <w:sz w:val="16"/>
                <w:szCs w:val="16"/>
                <w:lang w:val="ru-RU"/>
              </w:rPr>
            </w:pPr>
            <w:r w:rsidRPr="006F7DFE">
              <w:rPr>
                <w:sz w:val="16"/>
                <w:szCs w:val="16"/>
                <w:shd w:val="clear" w:color="auto" w:fill="FFFFFF"/>
                <w:lang w:val="ru-RU"/>
              </w:rPr>
              <w:t>4</w:t>
            </w:r>
          </w:p>
        </w:tc>
        <w:tc>
          <w:tcPr>
            <w:tcW w:w="1922" w:type="dxa"/>
            <w:shd w:val="clear" w:color="auto" w:fill="auto"/>
          </w:tcPr>
          <w:p w:rsidR="000E7209" w:rsidRPr="006F7DFE" w:rsidRDefault="000E7209" w:rsidP="00D12B44">
            <w:pPr>
              <w:pStyle w:val="a0"/>
              <w:jc w:val="left"/>
              <w:rPr>
                <w:sz w:val="18"/>
                <w:szCs w:val="18"/>
                <w:lang w:val="ru-RU"/>
              </w:rPr>
            </w:pPr>
            <w:r w:rsidRPr="006F7DFE">
              <w:rPr>
                <w:sz w:val="18"/>
                <w:szCs w:val="18"/>
                <w:shd w:val="clear" w:color="auto" w:fill="FFFFFF"/>
                <w:lang w:val="ru-RU"/>
              </w:rPr>
              <w:t>Пункты охраны порядка</w:t>
            </w:r>
          </w:p>
        </w:tc>
        <w:tc>
          <w:tcPr>
            <w:tcW w:w="798" w:type="dxa"/>
            <w:shd w:val="clear" w:color="auto" w:fill="auto"/>
          </w:tcPr>
          <w:p w:rsidR="000E7209" w:rsidRPr="006F7DFE" w:rsidRDefault="000E7209" w:rsidP="00D12B44">
            <w:pPr>
              <w:pStyle w:val="a0"/>
              <w:jc w:val="left"/>
              <w:rPr>
                <w:sz w:val="18"/>
                <w:szCs w:val="18"/>
                <w:lang w:val="ru-RU"/>
              </w:rPr>
            </w:pPr>
            <w:r w:rsidRPr="006F7DFE">
              <w:rPr>
                <w:sz w:val="18"/>
                <w:szCs w:val="18"/>
                <w:lang w:val="ru-RU"/>
              </w:rPr>
              <w:t>объе</w:t>
            </w:r>
            <w:r w:rsidRPr="006F7DFE">
              <w:rPr>
                <w:sz w:val="18"/>
                <w:szCs w:val="18"/>
                <w:shd w:val="clear" w:color="auto" w:fill="FFFFFF"/>
                <w:lang w:val="ru-RU"/>
              </w:rPr>
              <w:t>кт</w:t>
            </w:r>
          </w:p>
        </w:tc>
        <w:tc>
          <w:tcPr>
            <w:tcW w:w="664"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1 на с/с</w:t>
            </w:r>
          </w:p>
        </w:tc>
        <w:tc>
          <w:tcPr>
            <w:tcW w:w="896"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1</w:t>
            </w:r>
          </w:p>
        </w:tc>
        <w:tc>
          <w:tcPr>
            <w:tcW w:w="712"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1/</w:t>
            </w:r>
          </w:p>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1</w:t>
            </w:r>
          </w:p>
        </w:tc>
        <w:tc>
          <w:tcPr>
            <w:tcW w:w="741"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w:t>
            </w:r>
          </w:p>
        </w:tc>
        <w:tc>
          <w:tcPr>
            <w:tcW w:w="814"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1</w:t>
            </w:r>
          </w:p>
        </w:tc>
        <w:tc>
          <w:tcPr>
            <w:tcW w:w="851" w:type="dxa"/>
            <w:shd w:val="clear" w:color="auto" w:fill="auto"/>
          </w:tcPr>
          <w:p w:rsidR="000E7209" w:rsidRPr="006F7DFE" w:rsidRDefault="000E7209" w:rsidP="00D12B44">
            <w:pPr>
              <w:pStyle w:val="a0"/>
              <w:jc w:val="left"/>
              <w:rPr>
                <w:sz w:val="18"/>
                <w:szCs w:val="18"/>
                <w:shd w:val="clear" w:color="auto" w:fill="FFFFFF"/>
                <w:lang w:val="ru-RU"/>
              </w:rPr>
            </w:pPr>
            <w:r w:rsidRPr="006F7DFE">
              <w:rPr>
                <w:sz w:val="18"/>
                <w:szCs w:val="18"/>
                <w:shd w:val="clear" w:color="auto" w:fill="FFFFFF"/>
                <w:lang w:val="ru-RU"/>
              </w:rPr>
              <w:t>-</w:t>
            </w:r>
          </w:p>
        </w:tc>
        <w:tc>
          <w:tcPr>
            <w:tcW w:w="1808" w:type="dxa"/>
            <w:shd w:val="clear" w:color="auto" w:fill="auto"/>
          </w:tcPr>
          <w:p w:rsidR="000E7209" w:rsidRPr="006F7DFE" w:rsidRDefault="000E7209" w:rsidP="00D12B44">
            <w:pPr>
              <w:pStyle w:val="a0"/>
              <w:jc w:val="left"/>
              <w:rPr>
                <w:sz w:val="18"/>
                <w:szCs w:val="18"/>
                <w:shd w:val="clear" w:color="auto" w:fill="FFFF00"/>
                <w:lang w:val="ru-RU"/>
              </w:rPr>
            </w:pPr>
          </w:p>
        </w:tc>
      </w:tr>
      <w:tr w:rsidR="000E7209" w:rsidTr="00D12B44">
        <w:tc>
          <w:tcPr>
            <w:tcW w:w="365" w:type="dxa"/>
            <w:shd w:val="clear" w:color="auto" w:fill="auto"/>
          </w:tcPr>
          <w:p w:rsidR="000E7209" w:rsidRPr="00B91B57" w:rsidRDefault="000E7209" w:rsidP="00D12B44">
            <w:pPr>
              <w:pStyle w:val="a0"/>
              <w:jc w:val="left"/>
              <w:rPr>
                <w:sz w:val="16"/>
                <w:szCs w:val="16"/>
              </w:rPr>
            </w:pPr>
            <w:r w:rsidRPr="00B91B57">
              <w:rPr>
                <w:sz w:val="16"/>
                <w:szCs w:val="16"/>
                <w:shd w:val="clear" w:color="auto" w:fill="FFFFFF"/>
              </w:rPr>
              <w:t>5</w:t>
            </w:r>
          </w:p>
        </w:tc>
        <w:tc>
          <w:tcPr>
            <w:tcW w:w="1922" w:type="dxa"/>
            <w:shd w:val="clear" w:color="auto" w:fill="auto"/>
          </w:tcPr>
          <w:p w:rsidR="000E7209" w:rsidRPr="006D064F" w:rsidRDefault="000E7209" w:rsidP="00D12B44">
            <w:pPr>
              <w:pStyle w:val="a0"/>
              <w:jc w:val="left"/>
              <w:rPr>
                <w:sz w:val="18"/>
                <w:szCs w:val="18"/>
              </w:rPr>
            </w:pPr>
            <w:r w:rsidRPr="006D064F">
              <w:rPr>
                <w:sz w:val="18"/>
                <w:szCs w:val="18"/>
                <w:shd w:val="clear" w:color="auto" w:fill="FFFFFF"/>
              </w:rPr>
              <w:t>ЖЭО(база)</w:t>
            </w:r>
          </w:p>
        </w:tc>
        <w:tc>
          <w:tcPr>
            <w:tcW w:w="798" w:type="dxa"/>
            <w:shd w:val="clear" w:color="auto" w:fill="auto"/>
          </w:tcPr>
          <w:p w:rsidR="000E7209" w:rsidRPr="006D064F" w:rsidRDefault="000E7209" w:rsidP="00D12B44">
            <w:pPr>
              <w:pStyle w:val="a0"/>
              <w:jc w:val="left"/>
              <w:rPr>
                <w:sz w:val="18"/>
                <w:szCs w:val="18"/>
              </w:rPr>
            </w:pPr>
            <w:r w:rsidRPr="006D064F">
              <w:rPr>
                <w:sz w:val="18"/>
                <w:szCs w:val="18"/>
              </w:rPr>
              <w:t>объ</w:t>
            </w:r>
            <w:r w:rsidRPr="006D064F">
              <w:rPr>
                <w:sz w:val="18"/>
                <w:szCs w:val="18"/>
                <w:shd w:val="clear" w:color="auto" w:fill="FFFFFF"/>
              </w:rPr>
              <w:t>ект</w:t>
            </w:r>
          </w:p>
        </w:tc>
        <w:tc>
          <w:tcPr>
            <w:tcW w:w="66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 на с/с</w:t>
            </w:r>
          </w:p>
        </w:tc>
        <w:tc>
          <w:tcPr>
            <w:tcW w:w="896"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tc>
        <w:tc>
          <w:tcPr>
            <w:tcW w:w="712"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w:t>
            </w:r>
          </w:p>
        </w:tc>
        <w:tc>
          <w:tcPr>
            <w:tcW w:w="74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tc>
        <w:tc>
          <w:tcPr>
            <w:tcW w:w="814"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1</w:t>
            </w:r>
          </w:p>
        </w:tc>
        <w:tc>
          <w:tcPr>
            <w:tcW w:w="851" w:type="dxa"/>
            <w:shd w:val="clear" w:color="auto" w:fill="auto"/>
          </w:tcPr>
          <w:p w:rsidR="000E7209" w:rsidRPr="006D064F" w:rsidRDefault="000E7209" w:rsidP="00D12B44">
            <w:pPr>
              <w:pStyle w:val="a0"/>
              <w:jc w:val="left"/>
              <w:rPr>
                <w:sz w:val="18"/>
                <w:szCs w:val="18"/>
                <w:shd w:val="clear" w:color="auto" w:fill="FFFFFF"/>
              </w:rPr>
            </w:pPr>
            <w:r w:rsidRPr="006D064F">
              <w:rPr>
                <w:sz w:val="18"/>
                <w:szCs w:val="18"/>
                <w:shd w:val="clear" w:color="auto" w:fill="FFFFFF"/>
              </w:rPr>
              <w:t>Встр.</w:t>
            </w:r>
          </w:p>
        </w:tc>
        <w:tc>
          <w:tcPr>
            <w:tcW w:w="1808" w:type="dxa"/>
            <w:shd w:val="clear" w:color="auto" w:fill="auto"/>
          </w:tcPr>
          <w:p w:rsidR="000E7209" w:rsidRPr="006D064F" w:rsidRDefault="000E7209" w:rsidP="00D12B44">
            <w:pPr>
              <w:pStyle w:val="a0"/>
              <w:jc w:val="left"/>
              <w:rPr>
                <w:sz w:val="18"/>
                <w:szCs w:val="18"/>
                <w:shd w:val="clear" w:color="auto" w:fill="FFFFFF"/>
                <w:lang w:val="ru-RU"/>
              </w:rPr>
            </w:pPr>
          </w:p>
        </w:tc>
      </w:tr>
    </w:tbl>
    <w:p w:rsidR="000E7209" w:rsidRDefault="000E7209" w:rsidP="000E7209">
      <w:pPr>
        <w:jc w:val="left"/>
      </w:pPr>
    </w:p>
    <w:p w:rsidR="000E7209" w:rsidRPr="00EF1F14" w:rsidRDefault="000E7209" w:rsidP="000E7209">
      <w:r w:rsidRPr="00F4799A">
        <w:t xml:space="preserve">Потребность существующего населения сельского поселения в объектах обслуживания рассчитывалась в соответствие с существующей демографической структурой населения, Республиканскими нормативами градостроительного проектирования Республики Башкортостан "Градостроительство. </w:t>
      </w:r>
      <w:r w:rsidRPr="00C50859">
        <w:t xml:space="preserve">Планировка и застройка городских округов, городских и сельских поселений Республики Башкортостан", 2008г., рекомендуемыми СП 42.13330.2011, СНиП 2.07.01-89* «Градостроительство. </w:t>
      </w:r>
      <w:r w:rsidRPr="00EF1F14">
        <w:t>Планировка и застройка городских и сельских поселений» и другими отраслевыми нормами.</w:t>
      </w:r>
    </w:p>
    <w:p w:rsidR="000E7209" w:rsidRPr="00F4799A" w:rsidRDefault="000E7209" w:rsidP="000E7209">
      <w:r>
        <w:t xml:space="preserve">В связи с </w:t>
      </w:r>
      <w:r w:rsidRPr="00F4799A">
        <w:t xml:space="preserve">развитием сельского поселения </w:t>
      </w:r>
      <w:r>
        <w:t xml:space="preserve">Новокильбахтинский </w:t>
      </w:r>
      <w:r>
        <w:lastRenderedPageBreak/>
        <w:t>сельсовет</w:t>
      </w:r>
      <w:r w:rsidRPr="00F4799A">
        <w:t xml:space="preserve"> предусматривается строительство новых учреждений обслуживания с сохранением, реконструкцией или перепрофилированием существующих.</w:t>
      </w:r>
    </w:p>
    <w:p w:rsidR="000E7209" w:rsidRDefault="000E7209" w:rsidP="000E7209">
      <w:r w:rsidRPr="00F4799A">
        <w:t>Территориальная организация культурно-</w:t>
      </w:r>
      <w:r>
        <w:t>коммунального</w:t>
      </w:r>
      <w:r w:rsidRPr="00F4799A">
        <w:t xml:space="preserve"> обслуживания сельского поселения строится по сетевому принципу, предполагающему сочетание крупных (базовых) и малых (приближенных к месту жительства) объектов. </w:t>
      </w:r>
      <w:r w:rsidRPr="00C50859">
        <w:t xml:space="preserve">Размещение объектов обслуживания предполагается в зонах жилой застройки, в отдельно стоящих зданиях. </w:t>
      </w:r>
    </w:p>
    <w:p w:rsidR="000E7209" w:rsidRDefault="000E7209" w:rsidP="000E7209">
      <w:pPr>
        <w:rPr>
          <w:b/>
        </w:rPr>
      </w:pPr>
      <w:r>
        <w:rPr>
          <w:b/>
        </w:rPr>
        <w:br w:type="page"/>
      </w:r>
      <w:r w:rsidRPr="000121E6">
        <w:rPr>
          <w:b/>
        </w:rPr>
        <w:lastRenderedPageBreak/>
        <w:t>Прогнозируемые изменения в промышленности.</w:t>
      </w:r>
    </w:p>
    <w:p w:rsidR="000E7209" w:rsidRPr="00EF1F14" w:rsidRDefault="000E7209" w:rsidP="000E7209">
      <w:r w:rsidRPr="00EF1F14">
        <w:t>Государственным Собранием РБ принят закон (в ред. от 02.04.2009 № 105-з, от 27.04.2009 № 114-з, от 13.07.2009 № 150-з) «О развитии сельского хозяйства в Республике Башкортостан».</w:t>
      </w:r>
    </w:p>
    <w:p w:rsidR="000E7209" w:rsidRPr="00EF1F14" w:rsidRDefault="000E7209" w:rsidP="000E7209">
      <w:r w:rsidRPr="00EF1F14">
        <w:t xml:space="preserve">Основными направлениями аграрной политики в Республике Башкортостан являются: </w:t>
      </w:r>
    </w:p>
    <w:p w:rsidR="000E7209" w:rsidRPr="008164BD" w:rsidRDefault="000E7209" w:rsidP="000E7209">
      <w:pPr>
        <w:pStyle w:val="a0"/>
        <w:numPr>
          <w:ilvl w:val="0"/>
          <w:numId w:val="30"/>
        </w:numPr>
        <w:rPr>
          <w:lang w:val="ru-RU"/>
        </w:rPr>
      </w:pPr>
      <w:r w:rsidRPr="008164BD">
        <w:rPr>
          <w:lang w:val="ru-RU"/>
        </w:rPr>
        <w:t>Поддержание стабильности обеспечения населения отечественными продовольственными товарами;</w:t>
      </w:r>
    </w:p>
    <w:p w:rsidR="000E7209" w:rsidRPr="008164BD" w:rsidRDefault="000E7209" w:rsidP="000E7209">
      <w:pPr>
        <w:pStyle w:val="a0"/>
        <w:numPr>
          <w:ilvl w:val="0"/>
          <w:numId w:val="30"/>
        </w:numPr>
        <w:rPr>
          <w:lang w:val="ru-RU"/>
        </w:rPr>
      </w:pPr>
      <w:r w:rsidRPr="008164BD">
        <w:rPr>
          <w:lang w:val="ru-RU"/>
        </w:rPr>
        <w:t>Формирование и регулирование рынка сельскохозяйственной продукции, сырья и продовольствия;</w:t>
      </w:r>
    </w:p>
    <w:p w:rsidR="000E7209" w:rsidRPr="00EF1F14" w:rsidRDefault="000E7209" w:rsidP="000E7209">
      <w:pPr>
        <w:pStyle w:val="a0"/>
        <w:numPr>
          <w:ilvl w:val="0"/>
          <w:numId w:val="30"/>
        </w:numPr>
      </w:pPr>
      <w:r w:rsidRPr="00EF1F14">
        <w:t>Поддержка сельскохозяйственных производителей;</w:t>
      </w:r>
    </w:p>
    <w:p w:rsidR="000E7209" w:rsidRPr="00EF1F14" w:rsidRDefault="000E7209" w:rsidP="000E7209">
      <w:pPr>
        <w:pStyle w:val="a0"/>
        <w:numPr>
          <w:ilvl w:val="0"/>
          <w:numId w:val="30"/>
        </w:numPr>
      </w:pPr>
      <w:r w:rsidRPr="00EF1F14">
        <w:t>Устойчивое развитие сельских территорий.</w:t>
      </w:r>
    </w:p>
    <w:p w:rsidR="000E7209" w:rsidRPr="00EF1F14" w:rsidRDefault="000E7209" w:rsidP="000E7209">
      <w:proofErr w:type="gramStart"/>
      <w:r w:rsidRPr="00EF1F14">
        <w:t>Развитие сельскохозяйственных предприятий и крестьянско-фермерских хозяйств района во многом связано с участием в национальном проекте «Развитие АПК», республиканской целевой Программе «Развитие сельского хозяйства и регулирование рынков сельскохозяйственной продукции, сырья и продовольствия в Республики Башкортостан в 20</w:t>
      </w:r>
      <w:r w:rsidR="00565549">
        <w:t>1</w:t>
      </w:r>
      <w:r w:rsidRPr="00EF1F14">
        <w:t>9-20</w:t>
      </w:r>
      <w:r w:rsidR="00565549">
        <w:t>2</w:t>
      </w:r>
      <w:r w:rsidRPr="00EF1F14">
        <w:t>2 годы», программе «Развитие пилотных семейных животноводческих ферм на базе крестьянских (фермерских) хозяйств на 20</w:t>
      </w:r>
      <w:r w:rsidR="00565549">
        <w:t>1</w:t>
      </w:r>
      <w:r w:rsidRPr="00EF1F14">
        <w:t>9-20</w:t>
      </w:r>
      <w:r w:rsidR="00565549">
        <w:t>2</w:t>
      </w:r>
      <w:r w:rsidRPr="00EF1F14">
        <w:t>1 годы», программе «Развитие семейных молочных животноводческих ферм на базе КФХ</w:t>
      </w:r>
      <w:proofErr w:type="gramEnd"/>
      <w:r w:rsidRPr="00EF1F14">
        <w:t xml:space="preserve"> на 201</w:t>
      </w:r>
      <w:r w:rsidR="00565549">
        <w:t>9</w:t>
      </w:r>
      <w:r w:rsidRPr="00EF1F14">
        <w:t>-20</w:t>
      </w:r>
      <w:r w:rsidR="00565549">
        <w:t>2</w:t>
      </w:r>
      <w:r w:rsidRPr="00EF1F14">
        <w:t>3 годы».</w:t>
      </w:r>
    </w:p>
    <w:p w:rsidR="000E7209" w:rsidRDefault="000E7209" w:rsidP="000E7209">
      <w:r w:rsidRPr="00EF1F14">
        <w:t>Проектом предлагается перенос производственных территорий на нормативное расстояние санитарно</w:t>
      </w:r>
      <w:r>
        <w:t xml:space="preserve">-защитной зоны этих предприятий. </w:t>
      </w:r>
      <w:r w:rsidRPr="00EF1F14">
        <w:t>На расчетный срок сохра</w:t>
      </w:r>
      <w:r w:rsidRPr="00EF1F14">
        <w:rPr>
          <w:spacing w:val="-1"/>
        </w:rPr>
        <w:t xml:space="preserve">няются и развиваются все существующие предприятия, обслуживающие агропромышленный </w:t>
      </w:r>
      <w:r w:rsidRPr="00EF1F14">
        <w:t xml:space="preserve">комплекс. </w:t>
      </w:r>
    </w:p>
    <w:p w:rsidR="000E7209" w:rsidRDefault="000E7209" w:rsidP="000E7209">
      <w:pPr>
        <w:pStyle w:val="2"/>
      </w:pPr>
      <w:r>
        <w:br w:type="page"/>
      </w:r>
      <w:bookmarkStart w:id="27" w:name="_Toc451938240"/>
      <w:bookmarkStart w:id="28" w:name="_Toc453152118"/>
      <w:r w:rsidRPr="00136F4E">
        <w:lastRenderedPageBreak/>
        <w:t>3.2.</w:t>
      </w:r>
      <w:r>
        <w:t> </w:t>
      </w:r>
      <w:r w:rsidRPr="00136F4E">
        <w:t>Прогноз спроса на коммунальные ресурсы.</w:t>
      </w:r>
      <w:bookmarkEnd w:id="27"/>
      <w:bookmarkEnd w:id="28"/>
    </w:p>
    <w:p w:rsidR="000E7209" w:rsidRDefault="000E7209" w:rsidP="000E7209">
      <w:r>
        <w:t>Возможность подключения объектов нового строительства к системам коммунальной инфраструктуры оценивалась по следующим критериям:</w:t>
      </w:r>
    </w:p>
    <w:p w:rsidR="000E7209" w:rsidRDefault="000E7209" w:rsidP="000E7209"/>
    <w:p w:rsidR="000E7209" w:rsidRDefault="000E7209" w:rsidP="000E7209">
      <w:pPr>
        <w:rPr>
          <w:b/>
        </w:rPr>
      </w:pPr>
      <w:r w:rsidRPr="00741A10">
        <w:rPr>
          <w:b/>
        </w:rPr>
        <w:t>Теплоснабжение:</w:t>
      </w:r>
    </w:p>
    <w:p w:rsidR="000E7209" w:rsidRDefault="000E7209" w:rsidP="000E7209">
      <w:pPr>
        <w:pStyle w:val="a0"/>
        <w:numPr>
          <w:ilvl w:val="0"/>
          <w:numId w:val="15"/>
        </w:numPr>
      </w:pPr>
      <w:r>
        <w:t>Место расположения объекта;</w:t>
      </w:r>
    </w:p>
    <w:p w:rsidR="000E7209" w:rsidRPr="004A1A17" w:rsidRDefault="000E7209" w:rsidP="000E7209">
      <w:pPr>
        <w:pStyle w:val="a0"/>
        <w:numPr>
          <w:ilvl w:val="0"/>
          <w:numId w:val="15"/>
        </w:numPr>
        <w:rPr>
          <w:lang w:val="ru-RU"/>
        </w:rPr>
      </w:pPr>
      <w:r w:rsidRPr="004A1A17">
        <w:rPr>
          <w:lang w:val="ru-RU"/>
        </w:rPr>
        <w:t>Характеристика нагрузок по видам потребления (технологические нужды, отопление, вентиляция, горячее водоснабжение) и видам теплоносител</w:t>
      </w:r>
      <w:proofErr w:type="gramStart"/>
      <w:r w:rsidRPr="004A1A17">
        <w:rPr>
          <w:lang w:val="ru-RU"/>
        </w:rPr>
        <w:t>я(</w:t>
      </w:r>
      <w:proofErr w:type="gramEnd"/>
      <w:r w:rsidRPr="004A1A17">
        <w:rPr>
          <w:lang w:val="ru-RU"/>
        </w:rPr>
        <w:t>гкал/ч);</w:t>
      </w:r>
    </w:p>
    <w:p w:rsidR="000E7209" w:rsidRPr="004A1A17" w:rsidRDefault="000E7209" w:rsidP="000E7209">
      <w:pPr>
        <w:pStyle w:val="a0"/>
        <w:numPr>
          <w:ilvl w:val="0"/>
          <w:numId w:val="15"/>
        </w:numPr>
        <w:rPr>
          <w:lang w:val="ru-RU"/>
        </w:rPr>
      </w:pPr>
      <w:r w:rsidRPr="004A1A17">
        <w:rPr>
          <w:lang w:val="ru-RU"/>
        </w:rPr>
        <w:t>Пропускная способность трубопроводов водяных тепловых сетей по диаметру трубопровода и температурному графику регулирования отпуска тепловой энергии;</w:t>
      </w:r>
    </w:p>
    <w:p w:rsidR="000E7209" w:rsidRPr="004A1A17" w:rsidRDefault="000E7209" w:rsidP="000E7209">
      <w:pPr>
        <w:pStyle w:val="a0"/>
        <w:numPr>
          <w:ilvl w:val="0"/>
          <w:numId w:val="15"/>
        </w:numPr>
        <w:rPr>
          <w:lang w:val="ru-RU"/>
        </w:rPr>
      </w:pPr>
      <w:r w:rsidRPr="004A1A17">
        <w:rPr>
          <w:lang w:val="ru-RU"/>
        </w:rPr>
        <w:t>Сроки проектирования, строительства и ввода в эксплуатацию;</w:t>
      </w:r>
    </w:p>
    <w:p w:rsidR="000E7209" w:rsidRPr="004A1A17" w:rsidRDefault="000E7209" w:rsidP="000E7209">
      <w:pPr>
        <w:pStyle w:val="a0"/>
        <w:numPr>
          <w:ilvl w:val="0"/>
          <w:numId w:val="15"/>
        </w:numPr>
        <w:rPr>
          <w:lang w:val="ru-RU"/>
        </w:rPr>
      </w:pPr>
      <w:r w:rsidRPr="004A1A17">
        <w:rPr>
          <w:lang w:val="ru-RU"/>
        </w:rPr>
        <w:t>Источник теплоснабжения и точки присоединения к тепловым сетям;</w:t>
      </w:r>
    </w:p>
    <w:p w:rsidR="000E7209" w:rsidRPr="004A1A17" w:rsidRDefault="000E7209" w:rsidP="000E7209">
      <w:pPr>
        <w:pStyle w:val="a0"/>
        <w:numPr>
          <w:ilvl w:val="0"/>
          <w:numId w:val="15"/>
        </w:numPr>
        <w:rPr>
          <w:lang w:val="ru-RU"/>
        </w:rPr>
      </w:pPr>
      <w:r w:rsidRPr="004A1A17">
        <w:rPr>
          <w:lang w:val="ru-RU"/>
        </w:rPr>
        <w:t>Параметры (давление и температура) теплоносителей.</w:t>
      </w:r>
    </w:p>
    <w:p w:rsidR="000E7209" w:rsidRDefault="000E7209" w:rsidP="000E7209"/>
    <w:p w:rsidR="000E7209" w:rsidRDefault="000E7209" w:rsidP="000E7209">
      <w:pPr>
        <w:rPr>
          <w:b/>
        </w:rPr>
      </w:pPr>
      <w:r w:rsidRPr="00741A10">
        <w:rPr>
          <w:b/>
        </w:rPr>
        <w:t>Водоснабжение и водоотведение:</w:t>
      </w:r>
    </w:p>
    <w:p w:rsidR="000E7209" w:rsidRPr="004A1A17" w:rsidRDefault="000E7209" w:rsidP="000E7209">
      <w:pPr>
        <w:pStyle w:val="a0"/>
        <w:numPr>
          <w:ilvl w:val="0"/>
          <w:numId w:val="14"/>
        </w:numPr>
        <w:rPr>
          <w:lang w:val="ru-RU"/>
        </w:rPr>
      </w:pPr>
      <w:r w:rsidRPr="004A1A17">
        <w:rPr>
          <w:lang w:val="ru-RU"/>
        </w:rPr>
        <w:t>Наличие резерва пропускной способности сетей, обеспечивающего передачу необходимого объема ресурса;</w:t>
      </w:r>
    </w:p>
    <w:p w:rsidR="000E7209" w:rsidRPr="004A1A17" w:rsidRDefault="000E7209" w:rsidP="000E7209">
      <w:pPr>
        <w:pStyle w:val="a0"/>
        <w:numPr>
          <w:ilvl w:val="0"/>
          <w:numId w:val="14"/>
        </w:numPr>
        <w:rPr>
          <w:lang w:val="ru-RU"/>
        </w:rPr>
      </w:pPr>
      <w:r w:rsidRPr="004A1A17">
        <w:rPr>
          <w:lang w:val="ru-RU"/>
        </w:rPr>
        <w:t>Максимальный объем водопотребления (куб. М/час) объекта капитального строительства;</w:t>
      </w:r>
    </w:p>
    <w:p w:rsidR="000E7209" w:rsidRPr="004A1A17" w:rsidRDefault="000E7209" w:rsidP="000E7209">
      <w:pPr>
        <w:pStyle w:val="a0"/>
        <w:numPr>
          <w:ilvl w:val="0"/>
          <w:numId w:val="14"/>
        </w:numPr>
        <w:rPr>
          <w:lang w:val="ru-RU"/>
        </w:rPr>
      </w:pPr>
      <w:r w:rsidRPr="004A1A17">
        <w:rPr>
          <w:lang w:val="ru-RU"/>
        </w:rPr>
        <w:t>Требуемый гарантируемый свободный напор в месте подключения и геодезическая отметка верха трубы;</w:t>
      </w:r>
    </w:p>
    <w:p w:rsidR="000E7209" w:rsidRPr="004A1A17" w:rsidRDefault="000E7209" w:rsidP="000E7209">
      <w:pPr>
        <w:pStyle w:val="a0"/>
        <w:numPr>
          <w:ilvl w:val="0"/>
          <w:numId w:val="14"/>
        </w:numPr>
        <w:rPr>
          <w:lang w:val="ru-RU"/>
        </w:rPr>
      </w:pPr>
      <w:r w:rsidRPr="004A1A17">
        <w:rPr>
          <w:lang w:val="ru-RU"/>
        </w:rPr>
        <w:t>Диаметр и отметки лотков в местах подключения к системе канализации.</w:t>
      </w:r>
    </w:p>
    <w:p w:rsidR="000E7209" w:rsidRDefault="000E7209" w:rsidP="000E7209"/>
    <w:p w:rsidR="000E7209" w:rsidRDefault="000E7209" w:rsidP="000E7209">
      <w:pPr>
        <w:rPr>
          <w:b/>
        </w:rPr>
      </w:pPr>
      <w:r w:rsidRPr="00741A10">
        <w:rPr>
          <w:b/>
        </w:rPr>
        <w:t>Электроснабжение:</w:t>
      </w:r>
    </w:p>
    <w:p w:rsidR="000E7209" w:rsidRPr="004A1A17" w:rsidRDefault="000E7209" w:rsidP="000E7209">
      <w:pPr>
        <w:pStyle w:val="a0"/>
        <w:numPr>
          <w:ilvl w:val="0"/>
          <w:numId w:val="13"/>
        </w:numPr>
        <w:rPr>
          <w:lang w:val="ru-RU"/>
        </w:rPr>
      </w:pPr>
      <w:r w:rsidRPr="004A1A17">
        <w:rPr>
          <w:lang w:val="ru-RU"/>
        </w:rPr>
        <w:t xml:space="preserve">Наличие резерва и недопущение дефицита отпускаемой мощности на существующих источниках системы электроснабжения </w:t>
      </w:r>
      <w:r>
        <w:rPr>
          <w:lang w:val="ru-RU"/>
        </w:rPr>
        <w:t>Муниципального района</w:t>
      </w:r>
      <w:r w:rsidRPr="004A1A17">
        <w:rPr>
          <w:lang w:val="ru-RU"/>
        </w:rPr>
        <w:t xml:space="preserve"> в результате перспективного строительства;</w:t>
      </w:r>
    </w:p>
    <w:p w:rsidR="000E7209" w:rsidRDefault="000E7209" w:rsidP="000E7209">
      <w:pPr>
        <w:pStyle w:val="a0"/>
        <w:numPr>
          <w:ilvl w:val="0"/>
          <w:numId w:val="13"/>
        </w:numPr>
        <w:rPr>
          <w:lang w:val="ru-RU"/>
        </w:rPr>
      </w:pPr>
      <w:r w:rsidRPr="004A1A17">
        <w:rPr>
          <w:lang w:val="ru-RU"/>
        </w:rPr>
        <w:lastRenderedPageBreak/>
        <w:t>Целесообразность строительства новых или модернизации существующих объектов электрических сетей.</w:t>
      </w:r>
    </w:p>
    <w:p w:rsidR="000E7209" w:rsidRPr="008164BD" w:rsidRDefault="000E7209" w:rsidP="000E7209">
      <w:pPr>
        <w:pStyle w:val="a0"/>
        <w:ind w:left="360"/>
        <w:rPr>
          <w:lang w:val="ru-RU"/>
        </w:rPr>
      </w:pPr>
    </w:p>
    <w:p w:rsidR="000E7209" w:rsidRDefault="000E7209" w:rsidP="000E7209">
      <w:pPr>
        <w:rPr>
          <w:b/>
        </w:rPr>
      </w:pPr>
      <w:r w:rsidRPr="00741A10">
        <w:rPr>
          <w:b/>
        </w:rPr>
        <w:t>Газоснабжение:</w:t>
      </w:r>
    </w:p>
    <w:p w:rsidR="000E7209" w:rsidRPr="004A1A17" w:rsidRDefault="000E7209" w:rsidP="000E7209">
      <w:pPr>
        <w:pStyle w:val="a0"/>
        <w:numPr>
          <w:ilvl w:val="0"/>
          <w:numId w:val="12"/>
        </w:numPr>
        <w:rPr>
          <w:lang w:val="ru-RU"/>
        </w:rPr>
      </w:pPr>
      <w:r w:rsidRPr="004A1A17">
        <w:rPr>
          <w:lang w:val="ru-RU"/>
        </w:rPr>
        <w:t>Наличие резерва и недопущение дефицита отпускаемого количества газового</w:t>
      </w:r>
    </w:p>
    <w:p w:rsidR="000E7209" w:rsidRPr="004A1A17" w:rsidRDefault="000E7209" w:rsidP="000E7209">
      <w:pPr>
        <w:pStyle w:val="a0"/>
        <w:numPr>
          <w:ilvl w:val="0"/>
          <w:numId w:val="12"/>
        </w:numPr>
        <w:rPr>
          <w:lang w:val="ru-RU"/>
        </w:rPr>
      </w:pPr>
      <w:r w:rsidRPr="004A1A17">
        <w:rPr>
          <w:lang w:val="ru-RU"/>
        </w:rPr>
        <w:t>Топлива от существующих газопроводов в результате перспективного строительства и подключения к газоснабжению новых населенных пунктов;</w:t>
      </w:r>
    </w:p>
    <w:p w:rsidR="000E7209" w:rsidRPr="004A1A17" w:rsidRDefault="000E7209" w:rsidP="000E7209">
      <w:pPr>
        <w:pStyle w:val="a0"/>
        <w:numPr>
          <w:ilvl w:val="0"/>
          <w:numId w:val="12"/>
        </w:numPr>
        <w:rPr>
          <w:lang w:val="ru-RU"/>
        </w:rPr>
      </w:pPr>
      <w:r w:rsidRPr="004A1A17">
        <w:rPr>
          <w:lang w:val="ru-RU"/>
        </w:rPr>
        <w:t>Целесообразность строительства новых или модернизации существующих объектов газовых сетей.</w:t>
      </w:r>
    </w:p>
    <w:p w:rsidR="000E7209" w:rsidRDefault="000E7209" w:rsidP="000E7209"/>
    <w:p w:rsidR="000E7209" w:rsidRDefault="000E7209" w:rsidP="000E7209">
      <w:r>
        <w:t>Возможность модернизации или нового строительства объектов коммунальной инфраструктуры оценивалась по критериям:</w:t>
      </w:r>
    </w:p>
    <w:p w:rsidR="000E7209" w:rsidRDefault="000E7209" w:rsidP="000E7209"/>
    <w:p w:rsidR="000E7209" w:rsidRDefault="000E7209" w:rsidP="000E7209">
      <w:pPr>
        <w:rPr>
          <w:b/>
        </w:rPr>
      </w:pPr>
      <w:r w:rsidRPr="00741A10">
        <w:rPr>
          <w:b/>
        </w:rPr>
        <w:t>Теплоснабжение:</w:t>
      </w:r>
    </w:p>
    <w:p w:rsidR="000E7209" w:rsidRDefault="000E7209" w:rsidP="000E7209">
      <w:pPr>
        <w:pStyle w:val="a0"/>
        <w:numPr>
          <w:ilvl w:val="0"/>
          <w:numId w:val="11"/>
        </w:numPr>
      </w:pPr>
      <w:r>
        <w:t>Год ввода в эксплуатацию;</w:t>
      </w:r>
    </w:p>
    <w:p w:rsidR="000E7209" w:rsidRDefault="000E7209" w:rsidP="000E7209">
      <w:pPr>
        <w:pStyle w:val="a0"/>
        <w:numPr>
          <w:ilvl w:val="0"/>
          <w:numId w:val="11"/>
        </w:numPr>
      </w:pPr>
      <w:r>
        <w:t>Подключенная нагрузка гкал/ч;</w:t>
      </w:r>
    </w:p>
    <w:p w:rsidR="000E7209" w:rsidRPr="004A1A17" w:rsidRDefault="000E7209" w:rsidP="000E7209">
      <w:pPr>
        <w:pStyle w:val="a0"/>
        <w:numPr>
          <w:ilvl w:val="0"/>
          <w:numId w:val="11"/>
        </w:numPr>
        <w:rPr>
          <w:lang w:val="ru-RU"/>
        </w:rPr>
      </w:pPr>
      <w:r w:rsidRPr="004A1A17">
        <w:rPr>
          <w:lang w:val="ru-RU"/>
        </w:rPr>
        <w:t>Пропускная способность трубопроводов водяных тепловых сетей по диаметру трубопровода и температурному графику регулирования отпуска тепловой энергии;</w:t>
      </w:r>
    </w:p>
    <w:p w:rsidR="000E7209" w:rsidRPr="004A1A17" w:rsidRDefault="000E7209" w:rsidP="000E7209">
      <w:pPr>
        <w:pStyle w:val="a0"/>
        <w:numPr>
          <w:ilvl w:val="0"/>
          <w:numId w:val="11"/>
        </w:numPr>
        <w:rPr>
          <w:lang w:val="ru-RU"/>
        </w:rPr>
      </w:pPr>
      <w:r w:rsidRPr="004A1A17">
        <w:rPr>
          <w:lang w:val="ru-RU"/>
        </w:rPr>
        <w:t>Параметры (давление и температура) теплоносителей;</w:t>
      </w:r>
    </w:p>
    <w:p w:rsidR="000E7209" w:rsidRDefault="000E7209" w:rsidP="000E7209">
      <w:pPr>
        <w:pStyle w:val="a0"/>
        <w:numPr>
          <w:ilvl w:val="0"/>
          <w:numId w:val="11"/>
        </w:numPr>
        <w:rPr>
          <w:lang w:val="ru-RU"/>
        </w:rPr>
      </w:pPr>
      <w:r w:rsidRPr="004A1A17">
        <w:rPr>
          <w:lang w:val="ru-RU"/>
        </w:rPr>
        <w:t>Данные о порывах на тепловых сетях, аварийность, износ.</w:t>
      </w:r>
    </w:p>
    <w:p w:rsidR="000E7209" w:rsidRPr="004A1A17" w:rsidRDefault="000E7209" w:rsidP="000E7209">
      <w:pPr>
        <w:pStyle w:val="a0"/>
        <w:ind w:left="360"/>
        <w:rPr>
          <w:lang w:val="ru-RU"/>
        </w:rPr>
      </w:pPr>
    </w:p>
    <w:p w:rsidR="000E7209" w:rsidRDefault="000E7209" w:rsidP="000E7209">
      <w:pPr>
        <w:rPr>
          <w:b/>
        </w:rPr>
      </w:pPr>
      <w:r w:rsidRPr="00741A10">
        <w:rPr>
          <w:b/>
        </w:rPr>
        <w:t>Водоснабжение и водоотведение:</w:t>
      </w:r>
    </w:p>
    <w:p w:rsidR="000E7209" w:rsidRDefault="000E7209" w:rsidP="000E7209">
      <w:pPr>
        <w:pStyle w:val="a0"/>
        <w:numPr>
          <w:ilvl w:val="0"/>
          <w:numId w:val="10"/>
        </w:numPr>
      </w:pPr>
      <w:r>
        <w:t>Год ввода в эксплуатацию;</w:t>
      </w:r>
    </w:p>
    <w:p w:rsidR="000E7209" w:rsidRDefault="000E7209" w:rsidP="000E7209">
      <w:pPr>
        <w:pStyle w:val="a0"/>
        <w:numPr>
          <w:ilvl w:val="0"/>
          <w:numId w:val="10"/>
        </w:numPr>
      </w:pPr>
      <w:r>
        <w:t>Подключенная нагрузка л/с;</w:t>
      </w:r>
    </w:p>
    <w:p w:rsidR="000E7209" w:rsidRPr="004A1A17" w:rsidRDefault="000E7209" w:rsidP="000E7209">
      <w:pPr>
        <w:pStyle w:val="a0"/>
        <w:numPr>
          <w:ilvl w:val="0"/>
          <w:numId w:val="10"/>
        </w:numPr>
        <w:rPr>
          <w:lang w:val="ru-RU"/>
        </w:rPr>
      </w:pPr>
      <w:r w:rsidRPr="004A1A17">
        <w:rPr>
          <w:lang w:val="ru-RU"/>
        </w:rPr>
        <w:t>Наличие резерва пропускной способности сетей, обеспечивающих передачу необходимого объема ресурса;</w:t>
      </w:r>
    </w:p>
    <w:p w:rsidR="000E7209" w:rsidRPr="004A1A17" w:rsidRDefault="000E7209" w:rsidP="000E7209">
      <w:pPr>
        <w:pStyle w:val="a0"/>
        <w:numPr>
          <w:ilvl w:val="0"/>
          <w:numId w:val="10"/>
        </w:numPr>
        <w:rPr>
          <w:lang w:val="ru-RU"/>
        </w:rPr>
      </w:pPr>
      <w:r w:rsidRPr="004A1A17">
        <w:rPr>
          <w:lang w:val="ru-RU"/>
        </w:rPr>
        <w:lastRenderedPageBreak/>
        <w:t>Максимальный объем водопотребления (</w:t>
      </w:r>
      <w:proofErr w:type="gramStart"/>
      <w:r w:rsidRPr="004A1A17">
        <w:rPr>
          <w:lang w:val="ru-RU"/>
        </w:rPr>
        <w:t>л</w:t>
      </w:r>
      <w:proofErr w:type="gramEnd"/>
      <w:r w:rsidRPr="004A1A17">
        <w:rPr>
          <w:lang w:val="ru-RU"/>
        </w:rPr>
        <w:t>/с) объекта капитального строительства;</w:t>
      </w:r>
    </w:p>
    <w:p w:rsidR="000E7209" w:rsidRPr="004A1A17" w:rsidRDefault="000E7209" w:rsidP="000E7209">
      <w:pPr>
        <w:pStyle w:val="a0"/>
        <w:numPr>
          <w:ilvl w:val="0"/>
          <w:numId w:val="10"/>
        </w:numPr>
        <w:rPr>
          <w:lang w:val="ru-RU"/>
        </w:rPr>
      </w:pPr>
      <w:r w:rsidRPr="004A1A17">
        <w:rPr>
          <w:lang w:val="ru-RU"/>
        </w:rPr>
        <w:t>Данные о порывах на сетях водоснабжения и водоотведения, аварийность, износ.</w:t>
      </w:r>
    </w:p>
    <w:p w:rsidR="000E7209" w:rsidRDefault="000E7209" w:rsidP="000E7209"/>
    <w:p w:rsidR="000E7209" w:rsidRDefault="000E7209" w:rsidP="000E7209">
      <w:pPr>
        <w:rPr>
          <w:b/>
        </w:rPr>
      </w:pPr>
      <w:r w:rsidRPr="00741A10">
        <w:rPr>
          <w:b/>
        </w:rPr>
        <w:t>Электроснабжение:</w:t>
      </w:r>
    </w:p>
    <w:p w:rsidR="000E7209" w:rsidRDefault="000E7209" w:rsidP="000E7209">
      <w:pPr>
        <w:pStyle w:val="a0"/>
        <w:numPr>
          <w:ilvl w:val="0"/>
          <w:numId w:val="9"/>
        </w:numPr>
      </w:pPr>
      <w:r>
        <w:t>Год ввода в эксплуатацию;</w:t>
      </w:r>
    </w:p>
    <w:p w:rsidR="000E7209" w:rsidRPr="004A1A17" w:rsidRDefault="000E7209" w:rsidP="000E7209">
      <w:pPr>
        <w:pStyle w:val="a0"/>
        <w:numPr>
          <w:ilvl w:val="0"/>
          <w:numId w:val="9"/>
        </w:numPr>
        <w:rPr>
          <w:lang w:val="ru-RU"/>
        </w:rPr>
      </w:pPr>
      <w:r w:rsidRPr="004A1A17">
        <w:rPr>
          <w:lang w:val="ru-RU"/>
        </w:rPr>
        <w:t>Наличие резерва, дефицита отпускаемой мощности (квт) на существующих источниках системы электроснабжения мо;</w:t>
      </w:r>
    </w:p>
    <w:p w:rsidR="000E7209" w:rsidRDefault="000E7209" w:rsidP="000E7209">
      <w:pPr>
        <w:pStyle w:val="a0"/>
        <w:numPr>
          <w:ilvl w:val="0"/>
          <w:numId w:val="9"/>
        </w:numPr>
      </w:pPr>
      <w:r>
        <w:t>Пропускная способность электрических сетей;</w:t>
      </w:r>
    </w:p>
    <w:p w:rsidR="000E7209" w:rsidRDefault="000E7209" w:rsidP="000E7209">
      <w:pPr>
        <w:pStyle w:val="a0"/>
        <w:numPr>
          <w:ilvl w:val="0"/>
          <w:numId w:val="9"/>
        </w:numPr>
      </w:pPr>
      <w:r>
        <w:t>Подключаемые нагрузки (квт);</w:t>
      </w:r>
    </w:p>
    <w:p w:rsidR="000E7209" w:rsidRPr="004A1A17" w:rsidRDefault="000E7209" w:rsidP="000E7209">
      <w:pPr>
        <w:pStyle w:val="a0"/>
        <w:numPr>
          <w:ilvl w:val="0"/>
          <w:numId w:val="9"/>
        </w:numPr>
        <w:rPr>
          <w:lang w:val="ru-RU"/>
        </w:rPr>
      </w:pPr>
      <w:r w:rsidRPr="004A1A17">
        <w:rPr>
          <w:lang w:val="ru-RU"/>
        </w:rPr>
        <w:t>Целесообразность модернизации существующих объектов электрических сетей.</w:t>
      </w:r>
    </w:p>
    <w:p w:rsidR="000E7209" w:rsidRDefault="000E7209" w:rsidP="000E7209"/>
    <w:p w:rsidR="000E7209" w:rsidRDefault="000E7209" w:rsidP="000E7209">
      <w:pPr>
        <w:rPr>
          <w:b/>
        </w:rPr>
      </w:pPr>
      <w:r w:rsidRPr="00741A10">
        <w:rPr>
          <w:b/>
        </w:rPr>
        <w:t>Газоснабжение:</w:t>
      </w:r>
    </w:p>
    <w:p w:rsidR="000E7209" w:rsidRDefault="000E7209" w:rsidP="000E7209">
      <w:pPr>
        <w:pStyle w:val="a0"/>
        <w:numPr>
          <w:ilvl w:val="0"/>
          <w:numId w:val="8"/>
        </w:numPr>
      </w:pPr>
      <w:r>
        <w:t>Год ввода в эксплуатацию;</w:t>
      </w:r>
    </w:p>
    <w:p w:rsidR="000E7209" w:rsidRPr="004A1A17" w:rsidRDefault="000E7209" w:rsidP="000E7209">
      <w:pPr>
        <w:pStyle w:val="a0"/>
        <w:numPr>
          <w:ilvl w:val="0"/>
          <w:numId w:val="8"/>
        </w:numPr>
        <w:rPr>
          <w:lang w:val="ru-RU"/>
        </w:rPr>
      </w:pPr>
      <w:r w:rsidRPr="004A1A17">
        <w:rPr>
          <w:lang w:val="ru-RU"/>
        </w:rPr>
        <w:t>Наличие резерва, дефицита отпускаемого количества газового топлива от существующих источников;</w:t>
      </w:r>
    </w:p>
    <w:p w:rsidR="000E7209" w:rsidRDefault="000E7209" w:rsidP="000E7209">
      <w:pPr>
        <w:pStyle w:val="a0"/>
        <w:numPr>
          <w:ilvl w:val="0"/>
          <w:numId w:val="8"/>
        </w:numPr>
      </w:pPr>
      <w:r>
        <w:t>Пропускная способность газопроводов;</w:t>
      </w:r>
    </w:p>
    <w:p w:rsidR="000E7209" w:rsidRDefault="000E7209" w:rsidP="000E7209">
      <w:pPr>
        <w:pStyle w:val="a0"/>
        <w:numPr>
          <w:ilvl w:val="0"/>
          <w:numId w:val="8"/>
        </w:numPr>
      </w:pPr>
      <w:r>
        <w:t>Требуемое количество топлива;</w:t>
      </w:r>
    </w:p>
    <w:p w:rsidR="000E7209" w:rsidRPr="004A1A17" w:rsidRDefault="000E7209" w:rsidP="000E7209">
      <w:pPr>
        <w:pStyle w:val="a0"/>
        <w:numPr>
          <w:ilvl w:val="0"/>
          <w:numId w:val="8"/>
        </w:numPr>
        <w:rPr>
          <w:lang w:val="ru-RU"/>
        </w:rPr>
      </w:pPr>
      <w:r w:rsidRPr="004A1A17">
        <w:rPr>
          <w:lang w:val="ru-RU"/>
        </w:rPr>
        <w:t>Целесообразность модернизации существующих объектов газовых сетей.</w:t>
      </w:r>
    </w:p>
    <w:p w:rsidR="000E7209" w:rsidRDefault="000E7209" w:rsidP="000E7209">
      <w:proofErr w:type="gramStart"/>
      <w:r w:rsidRPr="00587566">
        <w:t>Перспективное потребление ко</w:t>
      </w:r>
      <w:r>
        <w:t xml:space="preserve">ммунальных ресурсов приведено в </w:t>
      </w:r>
      <w:r w:rsidRPr="00587566">
        <w:t xml:space="preserve">таблице </w:t>
      </w:r>
      <w:r>
        <w:t>13</w:t>
      </w:r>
      <w:r w:rsidRPr="00587566">
        <w:t xml:space="preserve"> с разбивкой по годам, видам коммунальных ресурсов</w:t>
      </w:r>
      <w:r>
        <w:t>).</w:t>
      </w:r>
      <w:proofErr w:type="gramEnd"/>
    </w:p>
    <w:p w:rsidR="000E7209" w:rsidRPr="00E80803" w:rsidRDefault="000E7209" w:rsidP="000E7209">
      <w:pPr>
        <w:rPr>
          <w:b/>
        </w:rPr>
      </w:pPr>
      <w:r>
        <w:br w:type="page"/>
      </w:r>
      <w:r w:rsidRPr="00E80803">
        <w:rPr>
          <w:b/>
        </w:rPr>
        <w:lastRenderedPageBreak/>
        <w:t>Таблица </w:t>
      </w:r>
      <w:r w:rsidR="000A5C98" w:rsidRPr="00E80803">
        <w:rPr>
          <w:b/>
        </w:rPr>
        <w:fldChar w:fldCharType="begin"/>
      </w:r>
      <w:r w:rsidRPr="00E80803">
        <w:rPr>
          <w:b/>
        </w:rPr>
        <w:instrText xml:space="preserve"> SEQ Таблица \* ARABIC </w:instrText>
      </w:r>
      <w:r w:rsidR="000A5C98" w:rsidRPr="00E80803">
        <w:rPr>
          <w:b/>
        </w:rPr>
        <w:fldChar w:fldCharType="separate"/>
      </w:r>
      <w:r>
        <w:rPr>
          <w:b/>
          <w:noProof/>
        </w:rPr>
        <w:t>8</w:t>
      </w:r>
      <w:r w:rsidR="000A5C98" w:rsidRPr="00E80803">
        <w:rPr>
          <w:b/>
        </w:rPr>
        <w:fldChar w:fldCharType="end"/>
      </w:r>
      <w:r w:rsidRPr="00E80803">
        <w:rPr>
          <w:b/>
        </w:rPr>
        <w:t>. Перспективное потребление коммунальных ресурсов.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4"/>
        <w:gridCol w:w="1396"/>
        <w:gridCol w:w="816"/>
        <w:gridCol w:w="815"/>
        <w:gridCol w:w="815"/>
        <w:gridCol w:w="819"/>
        <w:gridCol w:w="815"/>
        <w:gridCol w:w="815"/>
        <w:gridCol w:w="815"/>
        <w:gridCol w:w="800"/>
      </w:tblGrid>
      <w:tr w:rsidR="000E7209" w:rsidRPr="00292874" w:rsidTr="00D12B44">
        <w:tc>
          <w:tcPr>
            <w:tcW w:w="869" w:type="pct"/>
            <w:vMerge w:val="restart"/>
            <w:shd w:val="clear" w:color="auto" w:fill="auto"/>
          </w:tcPr>
          <w:p w:rsidR="000E7209" w:rsidRPr="00292874" w:rsidRDefault="000E7209" w:rsidP="00D12B44">
            <w:pPr>
              <w:pStyle w:val="a0"/>
              <w:jc w:val="left"/>
              <w:rPr>
                <w:sz w:val="24"/>
                <w:szCs w:val="24"/>
              </w:rPr>
            </w:pPr>
            <w:r w:rsidRPr="00292874">
              <w:rPr>
                <w:sz w:val="24"/>
                <w:szCs w:val="24"/>
              </w:rPr>
              <w:t>Ресурс</w:t>
            </w:r>
          </w:p>
        </w:tc>
        <w:tc>
          <w:tcPr>
            <w:tcW w:w="729" w:type="pct"/>
            <w:vMerge w:val="restart"/>
            <w:shd w:val="clear" w:color="auto" w:fill="auto"/>
          </w:tcPr>
          <w:p w:rsidR="000E7209" w:rsidRPr="006F4F4C" w:rsidRDefault="000E7209" w:rsidP="00D12B44">
            <w:pPr>
              <w:pStyle w:val="a0"/>
              <w:jc w:val="left"/>
              <w:rPr>
                <w:sz w:val="24"/>
                <w:szCs w:val="24"/>
                <w:lang w:val="ru-RU"/>
              </w:rPr>
            </w:pPr>
            <w:r w:rsidRPr="00292874">
              <w:rPr>
                <w:sz w:val="24"/>
                <w:szCs w:val="24"/>
              </w:rPr>
              <w:t>Тип потреб</w:t>
            </w:r>
            <w:r>
              <w:rPr>
                <w:sz w:val="24"/>
                <w:szCs w:val="24"/>
                <w:lang w:val="ru-RU"/>
              </w:rPr>
              <w:t>.</w:t>
            </w:r>
          </w:p>
        </w:tc>
        <w:tc>
          <w:tcPr>
            <w:tcW w:w="3401" w:type="pct"/>
            <w:gridSpan w:val="8"/>
          </w:tcPr>
          <w:p w:rsidR="000E7209" w:rsidRPr="00292874" w:rsidRDefault="000E7209" w:rsidP="00D12B44">
            <w:pPr>
              <w:pStyle w:val="a0"/>
              <w:jc w:val="center"/>
              <w:rPr>
                <w:sz w:val="24"/>
                <w:szCs w:val="24"/>
              </w:rPr>
            </w:pPr>
            <w:r w:rsidRPr="00292874">
              <w:rPr>
                <w:sz w:val="24"/>
                <w:szCs w:val="24"/>
              </w:rPr>
              <w:t>Этапы</w:t>
            </w:r>
          </w:p>
        </w:tc>
      </w:tr>
      <w:tr w:rsidR="000E7209" w:rsidRPr="00292874" w:rsidTr="00D12B44">
        <w:tc>
          <w:tcPr>
            <w:tcW w:w="869" w:type="pct"/>
            <w:vMerge/>
            <w:shd w:val="clear" w:color="auto" w:fill="auto"/>
          </w:tcPr>
          <w:p w:rsidR="000E7209" w:rsidRPr="00292874" w:rsidRDefault="000E7209" w:rsidP="00D12B44">
            <w:pPr>
              <w:pStyle w:val="a0"/>
              <w:jc w:val="left"/>
              <w:rPr>
                <w:sz w:val="24"/>
                <w:szCs w:val="24"/>
              </w:rPr>
            </w:pPr>
          </w:p>
        </w:tc>
        <w:tc>
          <w:tcPr>
            <w:tcW w:w="729" w:type="pct"/>
            <w:vMerge/>
            <w:shd w:val="clear" w:color="auto" w:fill="auto"/>
          </w:tcPr>
          <w:p w:rsidR="000E7209" w:rsidRPr="00292874" w:rsidRDefault="000E7209" w:rsidP="00D12B44">
            <w:pPr>
              <w:pStyle w:val="a0"/>
              <w:jc w:val="left"/>
              <w:rPr>
                <w:sz w:val="24"/>
                <w:szCs w:val="24"/>
              </w:rPr>
            </w:pPr>
          </w:p>
        </w:tc>
        <w:tc>
          <w:tcPr>
            <w:tcW w:w="2132" w:type="pct"/>
            <w:gridSpan w:val="5"/>
            <w:shd w:val="clear" w:color="auto" w:fill="auto"/>
          </w:tcPr>
          <w:p w:rsidR="000E7209" w:rsidRPr="00292874" w:rsidRDefault="000E7209" w:rsidP="00D12B44">
            <w:pPr>
              <w:pStyle w:val="a0"/>
              <w:jc w:val="center"/>
              <w:rPr>
                <w:sz w:val="24"/>
                <w:szCs w:val="24"/>
              </w:rPr>
            </w:pPr>
            <w:r w:rsidRPr="00292874">
              <w:rPr>
                <w:sz w:val="24"/>
                <w:szCs w:val="24"/>
              </w:rPr>
              <w:t>1 этап</w:t>
            </w:r>
          </w:p>
          <w:p w:rsidR="000E7209" w:rsidRPr="00292874" w:rsidRDefault="00D12B44" w:rsidP="00D12B44">
            <w:pPr>
              <w:pStyle w:val="a0"/>
              <w:jc w:val="center"/>
              <w:rPr>
                <w:sz w:val="24"/>
                <w:szCs w:val="24"/>
              </w:rPr>
            </w:pPr>
            <w:r>
              <w:rPr>
                <w:sz w:val="24"/>
                <w:szCs w:val="24"/>
              </w:rPr>
              <w:t xml:space="preserve">2021-2025 </w:t>
            </w:r>
            <w:r w:rsidR="000E7209" w:rsidRPr="00292874">
              <w:rPr>
                <w:sz w:val="24"/>
                <w:szCs w:val="24"/>
              </w:rPr>
              <w:t>гг.</w:t>
            </w:r>
          </w:p>
        </w:tc>
        <w:tc>
          <w:tcPr>
            <w:tcW w:w="426" w:type="pct"/>
            <w:vMerge w:val="restart"/>
            <w:shd w:val="clear" w:color="auto" w:fill="auto"/>
            <w:textDirection w:val="btLr"/>
          </w:tcPr>
          <w:p w:rsidR="000E7209" w:rsidRPr="00292874" w:rsidRDefault="000E7209" w:rsidP="00D12B44">
            <w:pPr>
              <w:pStyle w:val="a0"/>
              <w:ind w:left="113" w:right="113"/>
              <w:jc w:val="left"/>
              <w:rPr>
                <w:sz w:val="24"/>
                <w:szCs w:val="24"/>
              </w:rPr>
            </w:pPr>
            <w:r w:rsidRPr="00292874">
              <w:rPr>
                <w:sz w:val="24"/>
                <w:szCs w:val="24"/>
              </w:rPr>
              <w:t>2 этап</w:t>
            </w:r>
          </w:p>
          <w:p w:rsidR="000E7209" w:rsidRPr="00292874" w:rsidRDefault="000E7209" w:rsidP="00D12B44">
            <w:pPr>
              <w:pStyle w:val="a0"/>
              <w:ind w:left="113" w:right="113"/>
              <w:jc w:val="left"/>
              <w:rPr>
                <w:sz w:val="24"/>
                <w:szCs w:val="24"/>
              </w:rPr>
            </w:pPr>
            <w:r w:rsidRPr="00292874">
              <w:rPr>
                <w:sz w:val="24"/>
                <w:szCs w:val="24"/>
              </w:rPr>
              <w:t>202</w:t>
            </w:r>
            <w:r w:rsidRPr="00292874">
              <w:rPr>
                <w:sz w:val="24"/>
                <w:szCs w:val="24"/>
                <w:lang w:val="ru-RU"/>
              </w:rPr>
              <w:t>1</w:t>
            </w:r>
            <w:r w:rsidRPr="00292874">
              <w:rPr>
                <w:sz w:val="24"/>
                <w:szCs w:val="24"/>
              </w:rPr>
              <w:t>-202</w:t>
            </w:r>
            <w:r w:rsidRPr="00292874">
              <w:rPr>
                <w:sz w:val="24"/>
                <w:szCs w:val="24"/>
                <w:lang w:val="ru-RU"/>
              </w:rPr>
              <w:t>5</w:t>
            </w:r>
            <w:r w:rsidRPr="00292874">
              <w:rPr>
                <w:sz w:val="24"/>
                <w:szCs w:val="24"/>
              </w:rPr>
              <w:t xml:space="preserve"> гг.</w:t>
            </w:r>
          </w:p>
        </w:tc>
        <w:tc>
          <w:tcPr>
            <w:tcW w:w="426" w:type="pct"/>
            <w:vMerge w:val="restart"/>
            <w:shd w:val="clear" w:color="auto" w:fill="auto"/>
            <w:textDirection w:val="btLr"/>
          </w:tcPr>
          <w:p w:rsidR="000E7209" w:rsidRPr="00292874" w:rsidRDefault="000E7209" w:rsidP="00D12B44">
            <w:pPr>
              <w:pStyle w:val="a0"/>
              <w:ind w:left="113" w:right="113"/>
              <w:jc w:val="left"/>
              <w:rPr>
                <w:sz w:val="24"/>
                <w:szCs w:val="24"/>
              </w:rPr>
            </w:pPr>
            <w:r w:rsidRPr="00292874">
              <w:rPr>
                <w:sz w:val="24"/>
                <w:szCs w:val="24"/>
              </w:rPr>
              <w:t>3 этап</w:t>
            </w:r>
          </w:p>
          <w:p w:rsidR="000E7209" w:rsidRPr="00292874" w:rsidRDefault="000E7209" w:rsidP="00D12B44">
            <w:pPr>
              <w:pStyle w:val="a0"/>
              <w:ind w:left="113" w:right="113"/>
              <w:jc w:val="left"/>
              <w:rPr>
                <w:sz w:val="24"/>
                <w:szCs w:val="24"/>
              </w:rPr>
            </w:pPr>
            <w:r w:rsidRPr="00292874">
              <w:rPr>
                <w:sz w:val="24"/>
                <w:szCs w:val="24"/>
              </w:rPr>
              <w:t>202</w:t>
            </w:r>
            <w:r w:rsidRPr="00292874">
              <w:rPr>
                <w:sz w:val="24"/>
                <w:szCs w:val="24"/>
                <w:lang w:val="ru-RU"/>
              </w:rPr>
              <w:t>6</w:t>
            </w:r>
            <w:r w:rsidRPr="00292874">
              <w:rPr>
                <w:sz w:val="24"/>
                <w:szCs w:val="24"/>
              </w:rPr>
              <w:t>-20</w:t>
            </w:r>
            <w:r w:rsidRPr="00292874">
              <w:rPr>
                <w:sz w:val="24"/>
                <w:szCs w:val="24"/>
                <w:lang w:val="ru-RU"/>
              </w:rPr>
              <w:t>30</w:t>
            </w:r>
            <w:r w:rsidRPr="00292874">
              <w:rPr>
                <w:sz w:val="24"/>
                <w:szCs w:val="24"/>
              </w:rPr>
              <w:t xml:space="preserve"> гг.</w:t>
            </w:r>
          </w:p>
        </w:tc>
        <w:tc>
          <w:tcPr>
            <w:tcW w:w="418" w:type="pct"/>
            <w:vMerge w:val="restart"/>
            <w:shd w:val="clear" w:color="auto" w:fill="auto"/>
            <w:textDirection w:val="btLr"/>
          </w:tcPr>
          <w:p w:rsidR="000E7209" w:rsidRPr="00292874" w:rsidRDefault="000E7209" w:rsidP="00D12B44">
            <w:pPr>
              <w:pStyle w:val="a0"/>
              <w:ind w:left="113" w:right="113"/>
              <w:jc w:val="left"/>
              <w:rPr>
                <w:sz w:val="24"/>
                <w:szCs w:val="24"/>
              </w:rPr>
            </w:pPr>
            <w:r w:rsidRPr="00292874">
              <w:rPr>
                <w:sz w:val="24"/>
                <w:szCs w:val="24"/>
              </w:rPr>
              <w:t>4 этап</w:t>
            </w:r>
          </w:p>
          <w:p w:rsidR="000E7209" w:rsidRPr="00292874" w:rsidRDefault="000E7209" w:rsidP="00D12B44">
            <w:pPr>
              <w:pStyle w:val="a0"/>
              <w:ind w:left="113" w:right="113"/>
              <w:jc w:val="left"/>
              <w:rPr>
                <w:sz w:val="24"/>
                <w:szCs w:val="24"/>
              </w:rPr>
            </w:pPr>
            <w:r w:rsidRPr="00292874">
              <w:rPr>
                <w:sz w:val="24"/>
                <w:szCs w:val="24"/>
              </w:rPr>
              <w:t>203</w:t>
            </w:r>
            <w:r w:rsidRPr="00292874">
              <w:rPr>
                <w:sz w:val="24"/>
                <w:szCs w:val="24"/>
                <w:lang w:val="ru-RU"/>
              </w:rPr>
              <w:t>1</w:t>
            </w:r>
            <w:r w:rsidRPr="00292874">
              <w:rPr>
                <w:sz w:val="24"/>
                <w:szCs w:val="24"/>
              </w:rPr>
              <w:t>-203</w:t>
            </w:r>
            <w:r w:rsidRPr="00292874">
              <w:rPr>
                <w:sz w:val="24"/>
                <w:szCs w:val="24"/>
                <w:lang w:val="ru-RU"/>
              </w:rPr>
              <w:t>5</w:t>
            </w:r>
            <w:r w:rsidRPr="00292874">
              <w:rPr>
                <w:sz w:val="24"/>
                <w:szCs w:val="24"/>
              </w:rPr>
              <w:t xml:space="preserve"> гг.</w:t>
            </w:r>
          </w:p>
        </w:tc>
      </w:tr>
      <w:tr w:rsidR="000E7209" w:rsidRPr="00292874" w:rsidTr="00D12B44">
        <w:trPr>
          <w:cantSplit/>
          <w:trHeight w:val="1502"/>
        </w:trPr>
        <w:tc>
          <w:tcPr>
            <w:tcW w:w="869" w:type="pct"/>
            <w:vMerge/>
            <w:shd w:val="clear" w:color="auto" w:fill="auto"/>
          </w:tcPr>
          <w:p w:rsidR="000E7209" w:rsidRPr="00292874" w:rsidRDefault="000E7209" w:rsidP="00D12B44">
            <w:pPr>
              <w:pStyle w:val="a0"/>
              <w:jc w:val="left"/>
              <w:rPr>
                <w:sz w:val="24"/>
                <w:szCs w:val="24"/>
              </w:rPr>
            </w:pPr>
          </w:p>
        </w:tc>
        <w:tc>
          <w:tcPr>
            <w:tcW w:w="729" w:type="pct"/>
            <w:vMerge/>
            <w:shd w:val="clear" w:color="auto" w:fill="auto"/>
          </w:tcPr>
          <w:p w:rsidR="000E7209" w:rsidRPr="00292874" w:rsidRDefault="000E7209" w:rsidP="00D12B44">
            <w:pPr>
              <w:pStyle w:val="a0"/>
              <w:jc w:val="left"/>
              <w:rPr>
                <w:sz w:val="24"/>
                <w:szCs w:val="24"/>
              </w:rPr>
            </w:pPr>
          </w:p>
        </w:tc>
        <w:tc>
          <w:tcPr>
            <w:tcW w:w="426" w:type="pct"/>
            <w:shd w:val="clear" w:color="auto" w:fill="auto"/>
            <w:textDirection w:val="btLr"/>
          </w:tcPr>
          <w:p w:rsidR="000E7209" w:rsidRPr="00292874" w:rsidRDefault="000E7209" w:rsidP="00D12B44">
            <w:pPr>
              <w:pStyle w:val="a0"/>
              <w:ind w:left="113" w:right="113"/>
              <w:jc w:val="left"/>
              <w:rPr>
                <w:sz w:val="24"/>
                <w:szCs w:val="24"/>
              </w:rPr>
            </w:pPr>
            <w:smartTag w:uri="urn:schemas-microsoft-com:office:smarttags" w:element="metricconverter">
              <w:smartTagPr>
                <w:attr w:name="ProductID" w:val="2016 г"/>
              </w:smartTagPr>
              <w:r w:rsidRPr="00292874">
                <w:rPr>
                  <w:sz w:val="24"/>
                  <w:szCs w:val="24"/>
                </w:rPr>
                <w:t>2016 г</w:t>
              </w:r>
            </w:smartTag>
            <w:r w:rsidRPr="00292874">
              <w:rPr>
                <w:sz w:val="24"/>
                <w:szCs w:val="24"/>
              </w:rPr>
              <w:t>.</w:t>
            </w:r>
          </w:p>
        </w:tc>
        <w:tc>
          <w:tcPr>
            <w:tcW w:w="426" w:type="pct"/>
            <w:shd w:val="clear" w:color="auto" w:fill="auto"/>
            <w:textDirection w:val="btLr"/>
          </w:tcPr>
          <w:p w:rsidR="000E7209" w:rsidRPr="00292874" w:rsidRDefault="000E7209" w:rsidP="00D12B44">
            <w:pPr>
              <w:pStyle w:val="a0"/>
              <w:ind w:left="113" w:right="113"/>
              <w:jc w:val="left"/>
              <w:rPr>
                <w:sz w:val="24"/>
                <w:szCs w:val="24"/>
              </w:rPr>
            </w:pPr>
            <w:smartTag w:uri="urn:schemas-microsoft-com:office:smarttags" w:element="metricconverter">
              <w:smartTagPr>
                <w:attr w:name="ProductID" w:val="2017 г"/>
              </w:smartTagPr>
              <w:r w:rsidRPr="00292874">
                <w:rPr>
                  <w:sz w:val="24"/>
                  <w:szCs w:val="24"/>
                </w:rPr>
                <w:t>2017 г</w:t>
              </w:r>
            </w:smartTag>
            <w:r w:rsidRPr="00292874">
              <w:rPr>
                <w:sz w:val="24"/>
                <w:szCs w:val="24"/>
              </w:rPr>
              <w:t>.</w:t>
            </w:r>
          </w:p>
        </w:tc>
        <w:tc>
          <w:tcPr>
            <w:tcW w:w="426" w:type="pct"/>
            <w:shd w:val="clear" w:color="auto" w:fill="auto"/>
            <w:textDirection w:val="btLr"/>
          </w:tcPr>
          <w:p w:rsidR="000E7209" w:rsidRPr="00292874" w:rsidRDefault="000E7209" w:rsidP="00D12B44">
            <w:pPr>
              <w:pStyle w:val="a0"/>
              <w:ind w:left="113" w:right="113"/>
              <w:jc w:val="left"/>
              <w:rPr>
                <w:sz w:val="24"/>
                <w:szCs w:val="24"/>
              </w:rPr>
            </w:pPr>
            <w:smartTag w:uri="urn:schemas-microsoft-com:office:smarttags" w:element="metricconverter">
              <w:smartTagPr>
                <w:attr w:name="ProductID" w:val="2018 г"/>
              </w:smartTagPr>
              <w:r w:rsidRPr="00292874">
                <w:rPr>
                  <w:sz w:val="24"/>
                  <w:szCs w:val="24"/>
                </w:rPr>
                <w:t>2018 г</w:t>
              </w:r>
            </w:smartTag>
            <w:r w:rsidRPr="00292874">
              <w:rPr>
                <w:sz w:val="24"/>
                <w:szCs w:val="24"/>
              </w:rPr>
              <w:t>.</w:t>
            </w:r>
          </w:p>
        </w:tc>
        <w:tc>
          <w:tcPr>
            <w:tcW w:w="428" w:type="pct"/>
            <w:shd w:val="clear" w:color="auto" w:fill="auto"/>
            <w:textDirection w:val="btLr"/>
          </w:tcPr>
          <w:p w:rsidR="000E7209" w:rsidRPr="00292874" w:rsidRDefault="000E7209" w:rsidP="00D12B44">
            <w:pPr>
              <w:pStyle w:val="a0"/>
              <w:ind w:left="113" w:right="113"/>
              <w:jc w:val="left"/>
              <w:rPr>
                <w:sz w:val="24"/>
                <w:szCs w:val="24"/>
              </w:rPr>
            </w:pPr>
            <w:smartTag w:uri="urn:schemas-microsoft-com:office:smarttags" w:element="metricconverter">
              <w:smartTagPr>
                <w:attr w:name="ProductID" w:val="2019 г"/>
              </w:smartTagPr>
              <w:r w:rsidRPr="00292874">
                <w:rPr>
                  <w:sz w:val="24"/>
                  <w:szCs w:val="24"/>
                </w:rPr>
                <w:t>2019 г</w:t>
              </w:r>
            </w:smartTag>
            <w:r w:rsidRPr="00292874">
              <w:rPr>
                <w:sz w:val="24"/>
                <w:szCs w:val="24"/>
              </w:rPr>
              <w:t>.</w:t>
            </w:r>
          </w:p>
        </w:tc>
        <w:tc>
          <w:tcPr>
            <w:tcW w:w="426" w:type="pct"/>
            <w:textDirection w:val="btLr"/>
          </w:tcPr>
          <w:p w:rsidR="000E7209" w:rsidRPr="00292874" w:rsidRDefault="000E7209" w:rsidP="00D12B44">
            <w:pPr>
              <w:pStyle w:val="a0"/>
              <w:ind w:left="113" w:right="113"/>
              <w:jc w:val="left"/>
              <w:rPr>
                <w:sz w:val="24"/>
                <w:szCs w:val="24"/>
                <w:lang w:val="ru-RU"/>
              </w:rPr>
            </w:pPr>
            <w:smartTag w:uri="urn:schemas-microsoft-com:office:smarttags" w:element="metricconverter">
              <w:smartTagPr>
                <w:attr w:name="ProductID" w:val="2020 г"/>
              </w:smartTagPr>
              <w:r w:rsidRPr="00292874">
                <w:rPr>
                  <w:sz w:val="24"/>
                  <w:szCs w:val="24"/>
                  <w:lang w:val="ru-RU"/>
                </w:rPr>
                <w:t>2020 г</w:t>
              </w:r>
            </w:smartTag>
            <w:r w:rsidRPr="00292874">
              <w:rPr>
                <w:sz w:val="24"/>
                <w:szCs w:val="24"/>
                <w:lang w:val="ru-RU"/>
              </w:rPr>
              <w:t>.</w:t>
            </w:r>
          </w:p>
        </w:tc>
        <w:tc>
          <w:tcPr>
            <w:tcW w:w="426" w:type="pct"/>
            <w:vMerge/>
            <w:shd w:val="clear" w:color="auto" w:fill="auto"/>
          </w:tcPr>
          <w:p w:rsidR="000E7209" w:rsidRPr="00292874" w:rsidRDefault="000E7209" w:rsidP="00D12B44">
            <w:pPr>
              <w:pStyle w:val="a0"/>
              <w:jc w:val="left"/>
              <w:rPr>
                <w:sz w:val="24"/>
                <w:szCs w:val="24"/>
              </w:rPr>
            </w:pPr>
          </w:p>
        </w:tc>
        <w:tc>
          <w:tcPr>
            <w:tcW w:w="426" w:type="pct"/>
            <w:vMerge/>
            <w:shd w:val="clear" w:color="auto" w:fill="auto"/>
          </w:tcPr>
          <w:p w:rsidR="000E7209" w:rsidRPr="00292874" w:rsidRDefault="000E7209" w:rsidP="00D12B44">
            <w:pPr>
              <w:pStyle w:val="a0"/>
              <w:jc w:val="left"/>
              <w:rPr>
                <w:sz w:val="24"/>
                <w:szCs w:val="24"/>
              </w:rPr>
            </w:pPr>
          </w:p>
        </w:tc>
        <w:tc>
          <w:tcPr>
            <w:tcW w:w="418" w:type="pct"/>
            <w:vMerge/>
            <w:shd w:val="clear" w:color="auto" w:fill="auto"/>
          </w:tcPr>
          <w:p w:rsidR="000E7209" w:rsidRPr="00292874" w:rsidRDefault="000E7209" w:rsidP="00D12B44">
            <w:pPr>
              <w:pStyle w:val="a0"/>
              <w:jc w:val="left"/>
              <w:rPr>
                <w:sz w:val="24"/>
                <w:szCs w:val="24"/>
              </w:rPr>
            </w:pPr>
          </w:p>
        </w:tc>
      </w:tr>
      <w:tr w:rsidR="000E7209" w:rsidRPr="00292874" w:rsidTr="00D12B44">
        <w:tc>
          <w:tcPr>
            <w:tcW w:w="869" w:type="pct"/>
            <w:shd w:val="clear" w:color="auto" w:fill="auto"/>
          </w:tcPr>
          <w:p w:rsidR="000E7209" w:rsidRPr="00292874" w:rsidRDefault="000E7209" w:rsidP="00D12B44">
            <w:pPr>
              <w:pStyle w:val="a0"/>
              <w:jc w:val="left"/>
              <w:rPr>
                <w:sz w:val="24"/>
                <w:szCs w:val="24"/>
                <w:lang w:val="ru-RU"/>
              </w:rPr>
            </w:pPr>
            <w:r w:rsidRPr="00292874">
              <w:rPr>
                <w:sz w:val="24"/>
                <w:szCs w:val="24"/>
              </w:rPr>
              <w:t>Население, чел</w:t>
            </w:r>
            <w:r w:rsidRPr="00292874">
              <w:rPr>
                <w:sz w:val="24"/>
                <w:szCs w:val="24"/>
                <w:lang w:val="ru-RU"/>
              </w:rPr>
              <w:t>.</w:t>
            </w:r>
          </w:p>
        </w:tc>
        <w:tc>
          <w:tcPr>
            <w:tcW w:w="729" w:type="pct"/>
            <w:shd w:val="clear" w:color="auto" w:fill="auto"/>
          </w:tcPr>
          <w:p w:rsidR="000E7209" w:rsidRPr="00292874" w:rsidRDefault="000E7209" w:rsidP="00D12B44">
            <w:pPr>
              <w:pStyle w:val="a0"/>
              <w:jc w:val="left"/>
              <w:rPr>
                <w:sz w:val="24"/>
                <w:szCs w:val="24"/>
              </w:rPr>
            </w:pPr>
            <w:r w:rsidRPr="00292874">
              <w:rPr>
                <w:sz w:val="24"/>
                <w:szCs w:val="24"/>
              </w:rPr>
              <w:t>Частная застройка</w:t>
            </w:r>
          </w:p>
        </w:tc>
        <w:tc>
          <w:tcPr>
            <w:tcW w:w="426" w:type="pct"/>
            <w:shd w:val="clear" w:color="auto" w:fill="auto"/>
          </w:tcPr>
          <w:p w:rsidR="000E7209" w:rsidRPr="001B588D" w:rsidRDefault="000E7209" w:rsidP="00D12B44">
            <w:pPr>
              <w:pStyle w:val="a0"/>
              <w:jc w:val="left"/>
              <w:rPr>
                <w:sz w:val="24"/>
                <w:szCs w:val="24"/>
              </w:rPr>
            </w:pPr>
            <w:r w:rsidRPr="001B588D">
              <w:rPr>
                <w:sz w:val="24"/>
                <w:szCs w:val="24"/>
              </w:rPr>
              <w:t>1520</w:t>
            </w:r>
          </w:p>
        </w:tc>
        <w:tc>
          <w:tcPr>
            <w:tcW w:w="426" w:type="pct"/>
            <w:shd w:val="clear" w:color="auto" w:fill="auto"/>
          </w:tcPr>
          <w:p w:rsidR="000E7209" w:rsidRPr="001B588D" w:rsidRDefault="000E7209" w:rsidP="00D12B44">
            <w:pPr>
              <w:pStyle w:val="a0"/>
              <w:jc w:val="left"/>
              <w:rPr>
                <w:sz w:val="24"/>
                <w:szCs w:val="24"/>
              </w:rPr>
            </w:pPr>
            <w:r w:rsidRPr="001B588D">
              <w:rPr>
                <w:sz w:val="24"/>
                <w:szCs w:val="24"/>
              </w:rPr>
              <w:t>1541</w:t>
            </w:r>
          </w:p>
        </w:tc>
        <w:tc>
          <w:tcPr>
            <w:tcW w:w="426" w:type="pct"/>
            <w:shd w:val="clear" w:color="auto" w:fill="auto"/>
          </w:tcPr>
          <w:p w:rsidR="000E7209" w:rsidRPr="001B588D" w:rsidRDefault="000E7209" w:rsidP="00D12B44">
            <w:pPr>
              <w:pStyle w:val="a0"/>
              <w:jc w:val="left"/>
              <w:rPr>
                <w:sz w:val="24"/>
                <w:szCs w:val="24"/>
              </w:rPr>
            </w:pPr>
            <w:r w:rsidRPr="001B588D">
              <w:rPr>
                <w:sz w:val="24"/>
                <w:szCs w:val="24"/>
              </w:rPr>
              <w:t>1562</w:t>
            </w:r>
          </w:p>
        </w:tc>
        <w:tc>
          <w:tcPr>
            <w:tcW w:w="428" w:type="pct"/>
            <w:shd w:val="clear" w:color="auto" w:fill="auto"/>
          </w:tcPr>
          <w:p w:rsidR="000E7209" w:rsidRPr="001B588D" w:rsidRDefault="000E7209" w:rsidP="00D12B44">
            <w:pPr>
              <w:pStyle w:val="a0"/>
              <w:jc w:val="left"/>
              <w:rPr>
                <w:sz w:val="24"/>
                <w:szCs w:val="24"/>
              </w:rPr>
            </w:pPr>
            <w:r w:rsidRPr="001B588D">
              <w:rPr>
                <w:sz w:val="24"/>
                <w:szCs w:val="24"/>
              </w:rPr>
              <w:t>1583</w:t>
            </w:r>
          </w:p>
        </w:tc>
        <w:tc>
          <w:tcPr>
            <w:tcW w:w="426" w:type="pct"/>
          </w:tcPr>
          <w:p w:rsidR="000E7209" w:rsidRPr="001B588D" w:rsidRDefault="000E7209" w:rsidP="00D12B44">
            <w:pPr>
              <w:pStyle w:val="a0"/>
              <w:jc w:val="left"/>
              <w:rPr>
                <w:sz w:val="24"/>
                <w:szCs w:val="24"/>
              </w:rPr>
            </w:pPr>
            <w:r w:rsidRPr="001B588D">
              <w:rPr>
                <w:sz w:val="24"/>
                <w:szCs w:val="24"/>
              </w:rPr>
              <w:t>1604</w:t>
            </w:r>
          </w:p>
        </w:tc>
        <w:tc>
          <w:tcPr>
            <w:tcW w:w="426" w:type="pct"/>
            <w:shd w:val="clear" w:color="auto" w:fill="auto"/>
          </w:tcPr>
          <w:p w:rsidR="000E7209" w:rsidRPr="001B588D" w:rsidRDefault="000E7209" w:rsidP="00D12B44">
            <w:pPr>
              <w:pStyle w:val="a0"/>
              <w:jc w:val="left"/>
              <w:rPr>
                <w:sz w:val="24"/>
                <w:szCs w:val="24"/>
              </w:rPr>
            </w:pPr>
            <w:r w:rsidRPr="001B588D">
              <w:rPr>
                <w:sz w:val="24"/>
                <w:szCs w:val="24"/>
              </w:rPr>
              <w:t>1664</w:t>
            </w:r>
          </w:p>
        </w:tc>
        <w:tc>
          <w:tcPr>
            <w:tcW w:w="426" w:type="pct"/>
            <w:shd w:val="clear" w:color="auto" w:fill="auto"/>
          </w:tcPr>
          <w:p w:rsidR="000E7209" w:rsidRPr="001B588D" w:rsidRDefault="000E7209" w:rsidP="00D12B44">
            <w:pPr>
              <w:pStyle w:val="a0"/>
              <w:jc w:val="left"/>
              <w:rPr>
                <w:sz w:val="24"/>
                <w:szCs w:val="24"/>
              </w:rPr>
            </w:pPr>
            <w:r w:rsidRPr="001B588D">
              <w:rPr>
                <w:sz w:val="24"/>
                <w:szCs w:val="24"/>
              </w:rPr>
              <w:t>1724</w:t>
            </w:r>
          </w:p>
        </w:tc>
        <w:tc>
          <w:tcPr>
            <w:tcW w:w="418" w:type="pct"/>
            <w:shd w:val="clear" w:color="auto" w:fill="auto"/>
          </w:tcPr>
          <w:p w:rsidR="000E7209" w:rsidRPr="001B588D" w:rsidRDefault="000E7209" w:rsidP="00D12B44">
            <w:pPr>
              <w:pStyle w:val="a0"/>
              <w:jc w:val="left"/>
              <w:rPr>
                <w:sz w:val="24"/>
                <w:szCs w:val="24"/>
              </w:rPr>
            </w:pPr>
            <w:r w:rsidRPr="001B588D">
              <w:rPr>
                <w:sz w:val="24"/>
                <w:szCs w:val="24"/>
              </w:rPr>
              <w:t>1784</w:t>
            </w:r>
          </w:p>
        </w:tc>
      </w:tr>
      <w:tr w:rsidR="000E7209" w:rsidRPr="00292874" w:rsidTr="00D12B44">
        <w:tc>
          <w:tcPr>
            <w:tcW w:w="869" w:type="pct"/>
            <w:shd w:val="clear" w:color="auto" w:fill="auto"/>
          </w:tcPr>
          <w:p w:rsidR="000E7209" w:rsidRPr="00292874" w:rsidRDefault="000E7209" w:rsidP="00D12B44">
            <w:pPr>
              <w:pStyle w:val="a0"/>
              <w:jc w:val="left"/>
              <w:rPr>
                <w:sz w:val="24"/>
                <w:szCs w:val="24"/>
              </w:rPr>
            </w:pPr>
            <w:r w:rsidRPr="00292874">
              <w:rPr>
                <w:sz w:val="24"/>
                <w:szCs w:val="24"/>
              </w:rPr>
              <w:t>Эл/энергия, млн. кВтч</w:t>
            </w:r>
          </w:p>
        </w:tc>
        <w:tc>
          <w:tcPr>
            <w:tcW w:w="729" w:type="pct"/>
            <w:shd w:val="clear" w:color="auto" w:fill="auto"/>
          </w:tcPr>
          <w:p w:rsidR="000E7209" w:rsidRPr="00292874" w:rsidRDefault="000E7209" w:rsidP="00D12B44">
            <w:pPr>
              <w:pStyle w:val="a0"/>
              <w:jc w:val="left"/>
              <w:rPr>
                <w:sz w:val="24"/>
                <w:szCs w:val="24"/>
              </w:rPr>
            </w:pPr>
            <w:r w:rsidRPr="00292874">
              <w:rPr>
                <w:sz w:val="24"/>
                <w:szCs w:val="24"/>
              </w:rPr>
              <w:t>Частная застройка</w:t>
            </w:r>
          </w:p>
        </w:tc>
        <w:tc>
          <w:tcPr>
            <w:tcW w:w="426" w:type="pct"/>
            <w:shd w:val="clear" w:color="auto" w:fill="auto"/>
          </w:tcPr>
          <w:p w:rsidR="000E7209" w:rsidRPr="001B588D" w:rsidRDefault="000E7209" w:rsidP="00D12B44">
            <w:pPr>
              <w:pStyle w:val="a0"/>
              <w:jc w:val="left"/>
              <w:rPr>
                <w:sz w:val="24"/>
                <w:szCs w:val="24"/>
              </w:rPr>
            </w:pPr>
            <w:r w:rsidRPr="001B588D">
              <w:rPr>
                <w:sz w:val="24"/>
                <w:szCs w:val="24"/>
              </w:rPr>
              <w:t>3298</w:t>
            </w:r>
          </w:p>
        </w:tc>
        <w:tc>
          <w:tcPr>
            <w:tcW w:w="426" w:type="pct"/>
            <w:shd w:val="clear" w:color="auto" w:fill="auto"/>
          </w:tcPr>
          <w:p w:rsidR="000E7209" w:rsidRPr="001B588D" w:rsidRDefault="000E7209" w:rsidP="00D12B44">
            <w:pPr>
              <w:pStyle w:val="a0"/>
              <w:jc w:val="left"/>
              <w:rPr>
                <w:sz w:val="24"/>
                <w:szCs w:val="24"/>
              </w:rPr>
            </w:pPr>
            <w:r w:rsidRPr="001B588D">
              <w:rPr>
                <w:sz w:val="24"/>
                <w:szCs w:val="24"/>
              </w:rPr>
              <w:t>3343</w:t>
            </w:r>
          </w:p>
        </w:tc>
        <w:tc>
          <w:tcPr>
            <w:tcW w:w="426" w:type="pct"/>
            <w:shd w:val="clear" w:color="auto" w:fill="auto"/>
          </w:tcPr>
          <w:p w:rsidR="000E7209" w:rsidRPr="001B588D" w:rsidRDefault="000E7209" w:rsidP="00D12B44">
            <w:pPr>
              <w:pStyle w:val="a0"/>
              <w:jc w:val="left"/>
              <w:rPr>
                <w:sz w:val="24"/>
                <w:szCs w:val="24"/>
              </w:rPr>
            </w:pPr>
            <w:r w:rsidRPr="001B588D">
              <w:rPr>
                <w:sz w:val="24"/>
                <w:szCs w:val="24"/>
              </w:rPr>
              <w:t>3389</w:t>
            </w:r>
          </w:p>
        </w:tc>
        <w:tc>
          <w:tcPr>
            <w:tcW w:w="428" w:type="pct"/>
            <w:shd w:val="clear" w:color="auto" w:fill="auto"/>
          </w:tcPr>
          <w:p w:rsidR="000E7209" w:rsidRPr="001B588D" w:rsidRDefault="000E7209" w:rsidP="00D12B44">
            <w:pPr>
              <w:pStyle w:val="a0"/>
              <w:jc w:val="left"/>
              <w:rPr>
                <w:sz w:val="24"/>
                <w:szCs w:val="24"/>
              </w:rPr>
            </w:pPr>
            <w:r w:rsidRPr="001B588D">
              <w:rPr>
                <w:sz w:val="24"/>
                <w:szCs w:val="24"/>
              </w:rPr>
              <w:t>3435</w:t>
            </w:r>
          </w:p>
        </w:tc>
        <w:tc>
          <w:tcPr>
            <w:tcW w:w="426" w:type="pct"/>
          </w:tcPr>
          <w:p w:rsidR="000E7209" w:rsidRPr="001B588D" w:rsidRDefault="000E7209" w:rsidP="00D12B44">
            <w:pPr>
              <w:pStyle w:val="a0"/>
              <w:jc w:val="left"/>
              <w:rPr>
                <w:sz w:val="24"/>
                <w:szCs w:val="24"/>
              </w:rPr>
            </w:pPr>
            <w:r w:rsidRPr="001B588D">
              <w:rPr>
                <w:sz w:val="24"/>
                <w:szCs w:val="24"/>
              </w:rPr>
              <w:t>3480</w:t>
            </w:r>
          </w:p>
        </w:tc>
        <w:tc>
          <w:tcPr>
            <w:tcW w:w="426" w:type="pct"/>
            <w:shd w:val="clear" w:color="auto" w:fill="auto"/>
          </w:tcPr>
          <w:p w:rsidR="000E7209" w:rsidRPr="001B588D" w:rsidRDefault="000E7209" w:rsidP="00D12B44">
            <w:pPr>
              <w:pStyle w:val="a0"/>
              <w:jc w:val="left"/>
              <w:rPr>
                <w:sz w:val="24"/>
                <w:szCs w:val="24"/>
              </w:rPr>
            </w:pPr>
            <w:r w:rsidRPr="001B588D">
              <w:rPr>
                <w:sz w:val="24"/>
                <w:szCs w:val="24"/>
              </w:rPr>
              <w:t>3610</w:t>
            </w:r>
          </w:p>
        </w:tc>
        <w:tc>
          <w:tcPr>
            <w:tcW w:w="426" w:type="pct"/>
            <w:shd w:val="clear" w:color="auto" w:fill="auto"/>
          </w:tcPr>
          <w:p w:rsidR="000E7209" w:rsidRPr="001B588D" w:rsidRDefault="000E7209" w:rsidP="00D12B44">
            <w:pPr>
              <w:pStyle w:val="a0"/>
              <w:jc w:val="left"/>
              <w:rPr>
                <w:sz w:val="24"/>
                <w:szCs w:val="24"/>
              </w:rPr>
            </w:pPr>
            <w:r w:rsidRPr="001B588D">
              <w:rPr>
                <w:sz w:val="24"/>
                <w:szCs w:val="24"/>
              </w:rPr>
              <w:t>3741</w:t>
            </w:r>
          </w:p>
        </w:tc>
        <w:tc>
          <w:tcPr>
            <w:tcW w:w="418" w:type="pct"/>
            <w:shd w:val="clear" w:color="auto" w:fill="auto"/>
          </w:tcPr>
          <w:p w:rsidR="000E7209" w:rsidRPr="001B588D" w:rsidRDefault="000E7209" w:rsidP="00D12B44">
            <w:pPr>
              <w:pStyle w:val="a0"/>
              <w:jc w:val="left"/>
              <w:rPr>
                <w:sz w:val="24"/>
                <w:szCs w:val="24"/>
              </w:rPr>
            </w:pPr>
            <w:r w:rsidRPr="001B588D">
              <w:rPr>
                <w:sz w:val="24"/>
                <w:szCs w:val="24"/>
              </w:rPr>
              <w:t>3871</w:t>
            </w:r>
          </w:p>
        </w:tc>
      </w:tr>
      <w:tr w:rsidR="000E7209" w:rsidRPr="00292874" w:rsidTr="00D12B44">
        <w:tc>
          <w:tcPr>
            <w:tcW w:w="869" w:type="pct"/>
            <w:shd w:val="clear" w:color="auto" w:fill="auto"/>
          </w:tcPr>
          <w:p w:rsidR="000E7209" w:rsidRPr="00292874" w:rsidRDefault="000E7209" w:rsidP="00D12B44">
            <w:pPr>
              <w:pStyle w:val="a0"/>
              <w:jc w:val="left"/>
              <w:rPr>
                <w:sz w:val="24"/>
                <w:szCs w:val="24"/>
              </w:rPr>
            </w:pPr>
            <w:r w:rsidRPr="00292874">
              <w:rPr>
                <w:sz w:val="24"/>
                <w:szCs w:val="24"/>
              </w:rPr>
              <w:t>Газ, тыс. нм</w:t>
            </w:r>
            <w:r w:rsidRPr="00292874">
              <w:rPr>
                <w:sz w:val="24"/>
                <w:szCs w:val="24"/>
                <w:vertAlign w:val="superscript"/>
              </w:rPr>
              <w:t>3</w:t>
            </w:r>
          </w:p>
        </w:tc>
        <w:tc>
          <w:tcPr>
            <w:tcW w:w="729" w:type="pct"/>
            <w:shd w:val="clear" w:color="auto" w:fill="auto"/>
          </w:tcPr>
          <w:p w:rsidR="000E7209" w:rsidRPr="00292874" w:rsidRDefault="000E7209" w:rsidP="00D12B44">
            <w:pPr>
              <w:pStyle w:val="a0"/>
              <w:jc w:val="left"/>
              <w:rPr>
                <w:sz w:val="24"/>
                <w:szCs w:val="24"/>
              </w:rPr>
            </w:pPr>
            <w:r w:rsidRPr="00292874">
              <w:rPr>
                <w:sz w:val="24"/>
                <w:szCs w:val="24"/>
              </w:rPr>
              <w:t>Частная застройка</w:t>
            </w:r>
          </w:p>
        </w:tc>
        <w:tc>
          <w:tcPr>
            <w:tcW w:w="426" w:type="pct"/>
            <w:shd w:val="clear" w:color="auto" w:fill="auto"/>
          </w:tcPr>
          <w:p w:rsidR="000E7209" w:rsidRPr="006D413E" w:rsidRDefault="000E7209" w:rsidP="00D12B44">
            <w:pPr>
              <w:pStyle w:val="a0"/>
              <w:jc w:val="left"/>
              <w:rPr>
                <w:sz w:val="24"/>
                <w:szCs w:val="24"/>
              </w:rPr>
            </w:pPr>
            <w:r w:rsidRPr="006D413E">
              <w:rPr>
                <w:sz w:val="24"/>
                <w:szCs w:val="24"/>
              </w:rPr>
              <w:t>456</w:t>
            </w:r>
          </w:p>
        </w:tc>
        <w:tc>
          <w:tcPr>
            <w:tcW w:w="426" w:type="pct"/>
            <w:shd w:val="clear" w:color="auto" w:fill="auto"/>
          </w:tcPr>
          <w:p w:rsidR="000E7209" w:rsidRPr="006D413E" w:rsidRDefault="000E7209" w:rsidP="00D12B44">
            <w:pPr>
              <w:pStyle w:val="a0"/>
              <w:jc w:val="left"/>
              <w:rPr>
                <w:sz w:val="24"/>
                <w:szCs w:val="24"/>
              </w:rPr>
            </w:pPr>
            <w:r w:rsidRPr="006D413E">
              <w:rPr>
                <w:sz w:val="24"/>
                <w:szCs w:val="24"/>
              </w:rPr>
              <w:t>462</w:t>
            </w:r>
          </w:p>
        </w:tc>
        <w:tc>
          <w:tcPr>
            <w:tcW w:w="426" w:type="pct"/>
            <w:shd w:val="clear" w:color="auto" w:fill="auto"/>
          </w:tcPr>
          <w:p w:rsidR="000E7209" w:rsidRPr="006D413E" w:rsidRDefault="000E7209" w:rsidP="00D12B44">
            <w:pPr>
              <w:pStyle w:val="a0"/>
              <w:jc w:val="left"/>
              <w:rPr>
                <w:sz w:val="24"/>
                <w:szCs w:val="24"/>
              </w:rPr>
            </w:pPr>
            <w:r w:rsidRPr="006D413E">
              <w:rPr>
                <w:sz w:val="24"/>
                <w:szCs w:val="24"/>
              </w:rPr>
              <w:t>468</w:t>
            </w:r>
          </w:p>
        </w:tc>
        <w:tc>
          <w:tcPr>
            <w:tcW w:w="428" w:type="pct"/>
            <w:shd w:val="clear" w:color="auto" w:fill="auto"/>
          </w:tcPr>
          <w:p w:rsidR="000E7209" w:rsidRPr="006D413E" w:rsidRDefault="000E7209" w:rsidP="00D12B44">
            <w:pPr>
              <w:pStyle w:val="a0"/>
              <w:jc w:val="left"/>
              <w:rPr>
                <w:sz w:val="24"/>
                <w:szCs w:val="24"/>
              </w:rPr>
            </w:pPr>
            <w:r w:rsidRPr="006D413E">
              <w:rPr>
                <w:sz w:val="24"/>
                <w:szCs w:val="24"/>
              </w:rPr>
              <w:t>474</w:t>
            </w:r>
          </w:p>
        </w:tc>
        <w:tc>
          <w:tcPr>
            <w:tcW w:w="426" w:type="pct"/>
          </w:tcPr>
          <w:p w:rsidR="000E7209" w:rsidRPr="006D413E" w:rsidRDefault="000E7209" w:rsidP="00D12B44">
            <w:pPr>
              <w:pStyle w:val="a0"/>
              <w:jc w:val="left"/>
              <w:rPr>
                <w:sz w:val="24"/>
                <w:szCs w:val="24"/>
              </w:rPr>
            </w:pPr>
            <w:r w:rsidRPr="006D413E">
              <w:rPr>
                <w:sz w:val="24"/>
                <w:szCs w:val="24"/>
              </w:rPr>
              <w:t>481</w:t>
            </w:r>
          </w:p>
        </w:tc>
        <w:tc>
          <w:tcPr>
            <w:tcW w:w="426" w:type="pct"/>
            <w:shd w:val="clear" w:color="auto" w:fill="auto"/>
          </w:tcPr>
          <w:p w:rsidR="000E7209" w:rsidRPr="006D413E" w:rsidRDefault="000E7209" w:rsidP="00D12B44">
            <w:pPr>
              <w:pStyle w:val="a0"/>
              <w:jc w:val="left"/>
              <w:rPr>
                <w:sz w:val="24"/>
                <w:szCs w:val="24"/>
              </w:rPr>
            </w:pPr>
            <w:r w:rsidRPr="006D413E">
              <w:rPr>
                <w:sz w:val="24"/>
                <w:szCs w:val="24"/>
              </w:rPr>
              <w:t>499</w:t>
            </w:r>
          </w:p>
        </w:tc>
        <w:tc>
          <w:tcPr>
            <w:tcW w:w="426" w:type="pct"/>
            <w:shd w:val="clear" w:color="auto" w:fill="auto"/>
          </w:tcPr>
          <w:p w:rsidR="000E7209" w:rsidRPr="006D413E" w:rsidRDefault="000E7209" w:rsidP="00D12B44">
            <w:pPr>
              <w:pStyle w:val="a0"/>
              <w:jc w:val="left"/>
              <w:rPr>
                <w:sz w:val="24"/>
                <w:szCs w:val="24"/>
              </w:rPr>
            </w:pPr>
            <w:r w:rsidRPr="006D413E">
              <w:rPr>
                <w:sz w:val="24"/>
                <w:szCs w:val="24"/>
              </w:rPr>
              <w:t>517</w:t>
            </w:r>
          </w:p>
        </w:tc>
        <w:tc>
          <w:tcPr>
            <w:tcW w:w="418" w:type="pct"/>
            <w:shd w:val="clear" w:color="auto" w:fill="auto"/>
          </w:tcPr>
          <w:p w:rsidR="000E7209" w:rsidRPr="006D413E" w:rsidRDefault="000E7209" w:rsidP="00D12B44">
            <w:pPr>
              <w:pStyle w:val="a0"/>
              <w:jc w:val="left"/>
              <w:rPr>
                <w:sz w:val="24"/>
                <w:szCs w:val="24"/>
              </w:rPr>
            </w:pPr>
            <w:r>
              <w:rPr>
                <w:sz w:val="24"/>
                <w:szCs w:val="24"/>
              </w:rPr>
              <w:t>535</w:t>
            </w:r>
          </w:p>
        </w:tc>
      </w:tr>
      <w:tr w:rsidR="000E7209" w:rsidRPr="00292874" w:rsidTr="00D12B44">
        <w:tc>
          <w:tcPr>
            <w:tcW w:w="869" w:type="pct"/>
            <w:shd w:val="clear" w:color="auto" w:fill="auto"/>
          </w:tcPr>
          <w:p w:rsidR="000E7209" w:rsidRPr="00292874" w:rsidRDefault="000E7209" w:rsidP="00D12B44">
            <w:pPr>
              <w:pStyle w:val="a0"/>
              <w:jc w:val="left"/>
              <w:rPr>
                <w:sz w:val="24"/>
                <w:szCs w:val="24"/>
                <w:vertAlign w:val="superscript"/>
              </w:rPr>
            </w:pPr>
            <w:r w:rsidRPr="00292874">
              <w:rPr>
                <w:sz w:val="24"/>
                <w:szCs w:val="24"/>
              </w:rPr>
              <w:t>ТКО, м</w:t>
            </w:r>
            <w:r w:rsidRPr="00292874">
              <w:rPr>
                <w:sz w:val="24"/>
                <w:szCs w:val="24"/>
                <w:vertAlign w:val="superscript"/>
              </w:rPr>
              <w:t>3</w:t>
            </w:r>
          </w:p>
        </w:tc>
        <w:tc>
          <w:tcPr>
            <w:tcW w:w="729" w:type="pct"/>
            <w:shd w:val="clear" w:color="auto" w:fill="auto"/>
          </w:tcPr>
          <w:p w:rsidR="000E7209" w:rsidRPr="00292874" w:rsidRDefault="000E7209" w:rsidP="00D12B44">
            <w:pPr>
              <w:pStyle w:val="a0"/>
              <w:jc w:val="left"/>
              <w:rPr>
                <w:sz w:val="24"/>
                <w:szCs w:val="24"/>
              </w:rPr>
            </w:pPr>
            <w:r w:rsidRPr="00292874">
              <w:rPr>
                <w:sz w:val="24"/>
                <w:szCs w:val="24"/>
              </w:rPr>
              <w:t>Частная застройка</w:t>
            </w:r>
          </w:p>
        </w:tc>
        <w:tc>
          <w:tcPr>
            <w:tcW w:w="426" w:type="pct"/>
            <w:shd w:val="clear" w:color="auto" w:fill="auto"/>
          </w:tcPr>
          <w:p w:rsidR="000E7209" w:rsidRPr="006D413E" w:rsidRDefault="000E7209" w:rsidP="00D12B44">
            <w:pPr>
              <w:pStyle w:val="a0"/>
              <w:jc w:val="left"/>
              <w:rPr>
                <w:sz w:val="24"/>
                <w:szCs w:val="24"/>
              </w:rPr>
            </w:pPr>
            <w:r w:rsidRPr="006D413E">
              <w:rPr>
                <w:sz w:val="24"/>
                <w:szCs w:val="24"/>
              </w:rPr>
              <w:t>4256</w:t>
            </w:r>
          </w:p>
        </w:tc>
        <w:tc>
          <w:tcPr>
            <w:tcW w:w="426" w:type="pct"/>
            <w:shd w:val="clear" w:color="auto" w:fill="auto"/>
          </w:tcPr>
          <w:p w:rsidR="000E7209" w:rsidRPr="006D413E" w:rsidRDefault="000E7209" w:rsidP="00D12B44">
            <w:pPr>
              <w:pStyle w:val="a0"/>
              <w:jc w:val="left"/>
              <w:rPr>
                <w:sz w:val="24"/>
                <w:szCs w:val="24"/>
              </w:rPr>
            </w:pPr>
            <w:r w:rsidRPr="006D413E">
              <w:rPr>
                <w:sz w:val="24"/>
                <w:szCs w:val="24"/>
              </w:rPr>
              <w:t>4314</w:t>
            </w:r>
          </w:p>
        </w:tc>
        <w:tc>
          <w:tcPr>
            <w:tcW w:w="426" w:type="pct"/>
            <w:shd w:val="clear" w:color="auto" w:fill="auto"/>
          </w:tcPr>
          <w:p w:rsidR="000E7209" w:rsidRPr="006D413E" w:rsidRDefault="000E7209" w:rsidP="00D12B44">
            <w:pPr>
              <w:pStyle w:val="a0"/>
              <w:jc w:val="left"/>
              <w:rPr>
                <w:sz w:val="24"/>
                <w:szCs w:val="24"/>
              </w:rPr>
            </w:pPr>
            <w:r w:rsidRPr="006D413E">
              <w:rPr>
                <w:sz w:val="24"/>
                <w:szCs w:val="24"/>
              </w:rPr>
              <w:t>4373</w:t>
            </w:r>
          </w:p>
        </w:tc>
        <w:tc>
          <w:tcPr>
            <w:tcW w:w="428" w:type="pct"/>
            <w:shd w:val="clear" w:color="auto" w:fill="auto"/>
          </w:tcPr>
          <w:p w:rsidR="000E7209" w:rsidRPr="006D413E" w:rsidRDefault="000E7209" w:rsidP="00D12B44">
            <w:pPr>
              <w:pStyle w:val="a0"/>
              <w:jc w:val="left"/>
              <w:rPr>
                <w:sz w:val="24"/>
                <w:szCs w:val="24"/>
              </w:rPr>
            </w:pPr>
            <w:r w:rsidRPr="006D413E">
              <w:rPr>
                <w:sz w:val="24"/>
                <w:szCs w:val="24"/>
              </w:rPr>
              <w:t>4432</w:t>
            </w:r>
          </w:p>
        </w:tc>
        <w:tc>
          <w:tcPr>
            <w:tcW w:w="426" w:type="pct"/>
          </w:tcPr>
          <w:p w:rsidR="000E7209" w:rsidRPr="006D413E" w:rsidRDefault="000E7209" w:rsidP="00D12B44">
            <w:pPr>
              <w:pStyle w:val="a0"/>
              <w:jc w:val="left"/>
              <w:rPr>
                <w:sz w:val="24"/>
                <w:szCs w:val="24"/>
              </w:rPr>
            </w:pPr>
            <w:r w:rsidRPr="006D413E">
              <w:rPr>
                <w:sz w:val="24"/>
                <w:szCs w:val="24"/>
              </w:rPr>
              <w:t>4491</w:t>
            </w:r>
          </w:p>
        </w:tc>
        <w:tc>
          <w:tcPr>
            <w:tcW w:w="426" w:type="pct"/>
            <w:shd w:val="clear" w:color="auto" w:fill="auto"/>
          </w:tcPr>
          <w:p w:rsidR="000E7209" w:rsidRPr="006D413E" w:rsidRDefault="000E7209" w:rsidP="00D12B44">
            <w:pPr>
              <w:pStyle w:val="a0"/>
              <w:jc w:val="left"/>
              <w:rPr>
                <w:sz w:val="24"/>
                <w:szCs w:val="24"/>
                <w:lang w:val="ru-RU"/>
              </w:rPr>
            </w:pPr>
            <w:r>
              <w:rPr>
                <w:sz w:val="24"/>
                <w:szCs w:val="24"/>
              </w:rPr>
              <w:t>465</w:t>
            </w:r>
            <w:r>
              <w:rPr>
                <w:sz w:val="24"/>
                <w:szCs w:val="24"/>
                <w:lang w:val="ru-RU"/>
              </w:rPr>
              <w:t>9</w:t>
            </w:r>
          </w:p>
        </w:tc>
        <w:tc>
          <w:tcPr>
            <w:tcW w:w="426" w:type="pct"/>
            <w:shd w:val="clear" w:color="auto" w:fill="auto"/>
          </w:tcPr>
          <w:p w:rsidR="000E7209" w:rsidRPr="006D413E" w:rsidRDefault="000E7209" w:rsidP="00D12B44">
            <w:pPr>
              <w:pStyle w:val="a0"/>
              <w:jc w:val="left"/>
              <w:rPr>
                <w:sz w:val="24"/>
                <w:szCs w:val="24"/>
              </w:rPr>
            </w:pPr>
            <w:r w:rsidRPr="006D413E">
              <w:rPr>
                <w:sz w:val="24"/>
                <w:szCs w:val="24"/>
              </w:rPr>
              <w:t>4827</w:t>
            </w:r>
          </w:p>
        </w:tc>
        <w:tc>
          <w:tcPr>
            <w:tcW w:w="418" w:type="pct"/>
            <w:shd w:val="clear" w:color="auto" w:fill="auto"/>
          </w:tcPr>
          <w:p w:rsidR="000E7209" w:rsidRPr="006D413E" w:rsidRDefault="000E7209" w:rsidP="00D12B44">
            <w:pPr>
              <w:pStyle w:val="a0"/>
              <w:jc w:val="left"/>
              <w:rPr>
                <w:sz w:val="24"/>
                <w:szCs w:val="24"/>
              </w:rPr>
            </w:pPr>
            <w:r w:rsidRPr="006D413E">
              <w:rPr>
                <w:sz w:val="24"/>
                <w:szCs w:val="24"/>
              </w:rPr>
              <w:t>4995</w:t>
            </w:r>
          </w:p>
        </w:tc>
      </w:tr>
      <w:tr w:rsidR="000E7209" w:rsidRPr="00292874" w:rsidTr="00D12B44">
        <w:tc>
          <w:tcPr>
            <w:tcW w:w="869" w:type="pct"/>
            <w:shd w:val="clear" w:color="auto" w:fill="auto"/>
          </w:tcPr>
          <w:p w:rsidR="000E7209" w:rsidRPr="00292874" w:rsidRDefault="000E7209" w:rsidP="00D12B44">
            <w:pPr>
              <w:pStyle w:val="a0"/>
              <w:jc w:val="left"/>
              <w:rPr>
                <w:sz w:val="24"/>
                <w:szCs w:val="24"/>
                <w:vertAlign w:val="superscript"/>
                <w:lang w:val="ru-RU"/>
              </w:rPr>
            </w:pPr>
            <w:r w:rsidRPr="00292874">
              <w:rPr>
                <w:sz w:val="24"/>
                <w:szCs w:val="24"/>
                <w:lang w:val="ru-RU"/>
              </w:rPr>
              <w:t>Водопотребление и водоотведение, тыс. м</w:t>
            </w:r>
            <w:r w:rsidRPr="00292874">
              <w:rPr>
                <w:sz w:val="24"/>
                <w:szCs w:val="24"/>
                <w:vertAlign w:val="superscript"/>
                <w:lang w:val="ru-RU"/>
              </w:rPr>
              <w:t>3</w:t>
            </w:r>
          </w:p>
        </w:tc>
        <w:tc>
          <w:tcPr>
            <w:tcW w:w="729" w:type="pct"/>
            <w:shd w:val="clear" w:color="auto" w:fill="auto"/>
          </w:tcPr>
          <w:p w:rsidR="000E7209" w:rsidRPr="00292874" w:rsidRDefault="000E7209" w:rsidP="00D12B44">
            <w:pPr>
              <w:pStyle w:val="a0"/>
              <w:jc w:val="left"/>
              <w:rPr>
                <w:sz w:val="24"/>
                <w:szCs w:val="24"/>
              </w:rPr>
            </w:pPr>
            <w:r w:rsidRPr="00292874">
              <w:rPr>
                <w:sz w:val="24"/>
                <w:szCs w:val="24"/>
              </w:rPr>
              <w:t>Частная застройка</w:t>
            </w:r>
          </w:p>
        </w:tc>
        <w:tc>
          <w:tcPr>
            <w:tcW w:w="426" w:type="pct"/>
            <w:shd w:val="clear" w:color="auto" w:fill="auto"/>
          </w:tcPr>
          <w:p w:rsidR="000E7209" w:rsidRPr="0013573A" w:rsidRDefault="000E7209" w:rsidP="00D12B44">
            <w:pPr>
              <w:pStyle w:val="a0"/>
              <w:jc w:val="left"/>
              <w:rPr>
                <w:sz w:val="24"/>
                <w:szCs w:val="24"/>
              </w:rPr>
            </w:pPr>
            <w:r w:rsidRPr="0013573A">
              <w:rPr>
                <w:sz w:val="24"/>
                <w:szCs w:val="24"/>
              </w:rPr>
              <w:t>98</w:t>
            </w:r>
          </w:p>
        </w:tc>
        <w:tc>
          <w:tcPr>
            <w:tcW w:w="426" w:type="pct"/>
            <w:shd w:val="clear" w:color="auto" w:fill="auto"/>
          </w:tcPr>
          <w:p w:rsidR="000E7209" w:rsidRPr="0013573A" w:rsidRDefault="000E7209" w:rsidP="00D12B44">
            <w:pPr>
              <w:pStyle w:val="a0"/>
              <w:jc w:val="left"/>
              <w:rPr>
                <w:sz w:val="24"/>
                <w:szCs w:val="24"/>
              </w:rPr>
            </w:pPr>
            <w:r w:rsidRPr="0013573A">
              <w:rPr>
                <w:sz w:val="24"/>
                <w:szCs w:val="24"/>
              </w:rPr>
              <w:t>100</w:t>
            </w:r>
          </w:p>
        </w:tc>
        <w:tc>
          <w:tcPr>
            <w:tcW w:w="426" w:type="pct"/>
            <w:shd w:val="clear" w:color="auto" w:fill="auto"/>
          </w:tcPr>
          <w:p w:rsidR="000E7209" w:rsidRPr="0013573A" w:rsidRDefault="000E7209" w:rsidP="00D12B44">
            <w:pPr>
              <w:pStyle w:val="a0"/>
              <w:jc w:val="left"/>
              <w:rPr>
                <w:sz w:val="24"/>
                <w:szCs w:val="24"/>
              </w:rPr>
            </w:pPr>
            <w:r w:rsidRPr="0013573A">
              <w:rPr>
                <w:sz w:val="24"/>
                <w:szCs w:val="24"/>
              </w:rPr>
              <w:t>101</w:t>
            </w:r>
          </w:p>
        </w:tc>
        <w:tc>
          <w:tcPr>
            <w:tcW w:w="428" w:type="pct"/>
            <w:shd w:val="clear" w:color="auto" w:fill="auto"/>
          </w:tcPr>
          <w:p w:rsidR="000E7209" w:rsidRPr="0013573A" w:rsidRDefault="000E7209" w:rsidP="00D12B44">
            <w:pPr>
              <w:pStyle w:val="a0"/>
              <w:jc w:val="left"/>
              <w:rPr>
                <w:sz w:val="24"/>
                <w:szCs w:val="24"/>
              </w:rPr>
            </w:pPr>
            <w:r w:rsidRPr="0013573A">
              <w:rPr>
                <w:sz w:val="24"/>
                <w:szCs w:val="24"/>
              </w:rPr>
              <w:t>102</w:t>
            </w:r>
          </w:p>
        </w:tc>
        <w:tc>
          <w:tcPr>
            <w:tcW w:w="426" w:type="pct"/>
          </w:tcPr>
          <w:p w:rsidR="000E7209" w:rsidRPr="0013573A" w:rsidRDefault="000E7209" w:rsidP="00D12B44">
            <w:pPr>
              <w:pStyle w:val="a0"/>
              <w:jc w:val="left"/>
              <w:rPr>
                <w:sz w:val="24"/>
                <w:szCs w:val="24"/>
              </w:rPr>
            </w:pPr>
            <w:r w:rsidRPr="0013573A">
              <w:rPr>
                <w:sz w:val="24"/>
                <w:szCs w:val="24"/>
              </w:rPr>
              <w:t>104</w:t>
            </w:r>
          </w:p>
        </w:tc>
        <w:tc>
          <w:tcPr>
            <w:tcW w:w="426" w:type="pct"/>
            <w:shd w:val="clear" w:color="auto" w:fill="auto"/>
          </w:tcPr>
          <w:p w:rsidR="000E7209" w:rsidRPr="0013573A" w:rsidRDefault="000E7209" w:rsidP="00D12B44">
            <w:pPr>
              <w:pStyle w:val="a0"/>
              <w:jc w:val="left"/>
              <w:rPr>
                <w:sz w:val="24"/>
                <w:szCs w:val="24"/>
              </w:rPr>
            </w:pPr>
            <w:r w:rsidRPr="0013573A">
              <w:rPr>
                <w:sz w:val="24"/>
                <w:szCs w:val="24"/>
              </w:rPr>
              <w:t>108</w:t>
            </w:r>
          </w:p>
        </w:tc>
        <w:tc>
          <w:tcPr>
            <w:tcW w:w="426" w:type="pct"/>
            <w:shd w:val="clear" w:color="auto" w:fill="auto"/>
          </w:tcPr>
          <w:p w:rsidR="000E7209" w:rsidRPr="0013573A" w:rsidRDefault="000E7209" w:rsidP="00D12B44">
            <w:pPr>
              <w:pStyle w:val="a0"/>
              <w:jc w:val="left"/>
              <w:rPr>
                <w:sz w:val="24"/>
                <w:szCs w:val="24"/>
              </w:rPr>
            </w:pPr>
            <w:r w:rsidRPr="0013573A">
              <w:rPr>
                <w:sz w:val="24"/>
                <w:szCs w:val="24"/>
              </w:rPr>
              <w:t>112</w:t>
            </w:r>
          </w:p>
        </w:tc>
        <w:tc>
          <w:tcPr>
            <w:tcW w:w="418" w:type="pct"/>
            <w:shd w:val="clear" w:color="auto" w:fill="auto"/>
          </w:tcPr>
          <w:p w:rsidR="000E7209" w:rsidRPr="0013573A" w:rsidRDefault="000E7209" w:rsidP="00D12B44">
            <w:pPr>
              <w:pStyle w:val="a0"/>
              <w:jc w:val="left"/>
              <w:rPr>
                <w:sz w:val="24"/>
                <w:szCs w:val="24"/>
              </w:rPr>
            </w:pPr>
            <w:r w:rsidRPr="0013573A">
              <w:rPr>
                <w:sz w:val="24"/>
                <w:szCs w:val="24"/>
              </w:rPr>
              <w:t>115</w:t>
            </w:r>
          </w:p>
        </w:tc>
      </w:tr>
    </w:tbl>
    <w:p w:rsidR="000E7209" w:rsidRDefault="000E7209" w:rsidP="000E7209">
      <w:pPr>
        <w:jc w:val="left"/>
      </w:pPr>
    </w:p>
    <w:p w:rsidR="000E7209" w:rsidRPr="00C50859" w:rsidRDefault="000E7209" w:rsidP="000E7209">
      <w:pPr>
        <w:pStyle w:val="a0"/>
        <w:jc w:val="left"/>
        <w:rPr>
          <w:noProof/>
        </w:rPr>
      </w:pPr>
      <w:r>
        <w:br w:type="page"/>
      </w:r>
      <w:r>
        <w:rPr>
          <w:noProof/>
          <w:lang w:val="ru-RU" w:eastAsia="ru-RU"/>
        </w:rPr>
        <w:lastRenderedPageBreak/>
        <w:drawing>
          <wp:inline distT="0" distB="0" distL="0" distR="0">
            <wp:extent cx="5953125" cy="3533775"/>
            <wp:effectExtent l="19050" t="0" r="9525" b="0"/>
            <wp:docPr id="2"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1" cstate="print"/>
                    <a:srcRect/>
                    <a:stretch>
                      <a:fillRect/>
                    </a:stretch>
                  </pic:blipFill>
                  <pic:spPr bwMode="auto">
                    <a:xfrm>
                      <a:off x="0" y="0"/>
                      <a:ext cx="5953125" cy="3533775"/>
                    </a:xfrm>
                    <a:prstGeom prst="rect">
                      <a:avLst/>
                    </a:prstGeom>
                    <a:noFill/>
                    <a:ln w="9525">
                      <a:noFill/>
                      <a:miter lim="800000"/>
                      <a:headEnd/>
                      <a:tailEnd/>
                    </a:ln>
                  </pic:spPr>
                </pic:pic>
              </a:graphicData>
            </a:graphic>
          </wp:inline>
        </w:drawing>
      </w:r>
    </w:p>
    <w:p w:rsidR="000E7209" w:rsidRPr="000C518C" w:rsidRDefault="000E7209" w:rsidP="000E7209">
      <w:pPr>
        <w:ind w:firstLine="708"/>
        <w:rPr>
          <w:b/>
          <w:noProof/>
        </w:rPr>
      </w:pPr>
      <w:r w:rsidRPr="000C518C">
        <w:rPr>
          <w:b/>
        </w:rPr>
        <w:t>Диаграмма </w:t>
      </w:r>
      <w:r w:rsidR="000A5C98" w:rsidRPr="000C518C">
        <w:rPr>
          <w:b/>
        </w:rPr>
        <w:fldChar w:fldCharType="begin"/>
      </w:r>
      <w:r w:rsidRPr="000C518C">
        <w:rPr>
          <w:b/>
        </w:rPr>
        <w:instrText xml:space="preserve"> SEQ Диаграмма \* ARABIC </w:instrText>
      </w:r>
      <w:r w:rsidR="000A5C98" w:rsidRPr="000C518C">
        <w:rPr>
          <w:b/>
        </w:rPr>
        <w:fldChar w:fldCharType="separate"/>
      </w:r>
      <w:r>
        <w:rPr>
          <w:b/>
          <w:noProof/>
        </w:rPr>
        <w:t>1</w:t>
      </w:r>
      <w:r w:rsidR="000A5C98" w:rsidRPr="000C518C">
        <w:rPr>
          <w:b/>
        </w:rPr>
        <w:fldChar w:fldCharType="end"/>
      </w:r>
      <w:r w:rsidRPr="000C518C">
        <w:rPr>
          <w:b/>
        </w:rPr>
        <w:t>. Динамика потребления электроэнергии.</w:t>
      </w:r>
    </w:p>
    <w:p w:rsidR="000E7209" w:rsidRDefault="000E7209" w:rsidP="000E7209">
      <w:pPr>
        <w:ind w:firstLine="0"/>
        <w:jc w:val="left"/>
      </w:pPr>
      <w:r>
        <w:rPr>
          <w:noProof/>
        </w:rPr>
        <w:drawing>
          <wp:inline distT="0" distB="0" distL="0" distR="0">
            <wp:extent cx="5953125" cy="3533775"/>
            <wp:effectExtent l="19050" t="0" r="9525" b="0"/>
            <wp:docPr id="3"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2" cstate="print"/>
                    <a:srcRect/>
                    <a:stretch>
                      <a:fillRect/>
                    </a:stretch>
                  </pic:blipFill>
                  <pic:spPr bwMode="auto">
                    <a:xfrm>
                      <a:off x="0" y="0"/>
                      <a:ext cx="5953125" cy="3533775"/>
                    </a:xfrm>
                    <a:prstGeom prst="rect">
                      <a:avLst/>
                    </a:prstGeom>
                    <a:noFill/>
                    <a:ln w="9525">
                      <a:noFill/>
                      <a:miter lim="800000"/>
                      <a:headEnd/>
                      <a:tailEnd/>
                    </a:ln>
                  </pic:spPr>
                </pic:pic>
              </a:graphicData>
            </a:graphic>
          </wp:inline>
        </w:drawing>
      </w:r>
    </w:p>
    <w:p w:rsidR="000E7209" w:rsidRDefault="000E7209" w:rsidP="000E7209">
      <w:pPr>
        <w:rPr>
          <w:b/>
        </w:rPr>
      </w:pPr>
      <w:r w:rsidRPr="00E80803">
        <w:rPr>
          <w:b/>
        </w:rPr>
        <w:t>Диаграмма </w:t>
      </w:r>
      <w:r w:rsidR="000A5C98" w:rsidRPr="00E80803">
        <w:rPr>
          <w:b/>
        </w:rPr>
        <w:fldChar w:fldCharType="begin"/>
      </w:r>
      <w:r w:rsidRPr="00E80803">
        <w:rPr>
          <w:b/>
        </w:rPr>
        <w:instrText xml:space="preserve"> SEQ Диаграмма \* ARABIC </w:instrText>
      </w:r>
      <w:r w:rsidR="000A5C98" w:rsidRPr="00E80803">
        <w:rPr>
          <w:b/>
        </w:rPr>
        <w:fldChar w:fldCharType="separate"/>
      </w:r>
      <w:r>
        <w:rPr>
          <w:b/>
          <w:noProof/>
        </w:rPr>
        <w:t>2</w:t>
      </w:r>
      <w:r w:rsidR="000A5C98" w:rsidRPr="00E80803">
        <w:rPr>
          <w:b/>
        </w:rPr>
        <w:fldChar w:fldCharType="end"/>
      </w:r>
      <w:r w:rsidRPr="00E80803">
        <w:rPr>
          <w:b/>
        </w:rPr>
        <w:t>. Динамика потребления газа.</w:t>
      </w:r>
    </w:p>
    <w:p w:rsidR="000E7209" w:rsidRPr="00E80803" w:rsidRDefault="000E7209" w:rsidP="000E7209">
      <w:pPr>
        <w:pStyle w:val="a0"/>
        <w:jc w:val="left"/>
      </w:pPr>
      <w:r>
        <w:rPr>
          <w:noProof/>
          <w:lang w:val="ru-RU" w:eastAsia="ru-RU"/>
        </w:rPr>
        <w:lastRenderedPageBreak/>
        <w:drawing>
          <wp:inline distT="0" distB="0" distL="0" distR="0">
            <wp:extent cx="5953125" cy="3533775"/>
            <wp:effectExtent l="19050" t="0" r="9525" b="0"/>
            <wp:docPr id="4"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3" cstate="print"/>
                    <a:srcRect/>
                    <a:stretch>
                      <a:fillRect/>
                    </a:stretch>
                  </pic:blipFill>
                  <pic:spPr bwMode="auto">
                    <a:xfrm>
                      <a:off x="0" y="0"/>
                      <a:ext cx="5953125" cy="3533775"/>
                    </a:xfrm>
                    <a:prstGeom prst="rect">
                      <a:avLst/>
                    </a:prstGeom>
                    <a:noFill/>
                    <a:ln w="9525">
                      <a:noFill/>
                      <a:miter lim="800000"/>
                      <a:headEnd/>
                      <a:tailEnd/>
                    </a:ln>
                  </pic:spPr>
                </pic:pic>
              </a:graphicData>
            </a:graphic>
          </wp:inline>
        </w:drawing>
      </w:r>
    </w:p>
    <w:p w:rsidR="000E7209" w:rsidRPr="00004C62" w:rsidRDefault="000E7209" w:rsidP="000E7209">
      <w:pPr>
        <w:rPr>
          <w:b/>
        </w:rPr>
      </w:pPr>
      <w:r w:rsidRPr="00004C62">
        <w:rPr>
          <w:b/>
        </w:rPr>
        <w:t>Диаграмма </w:t>
      </w:r>
      <w:r w:rsidR="000A5C98" w:rsidRPr="00004C62">
        <w:rPr>
          <w:b/>
        </w:rPr>
        <w:fldChar w:fldCharType="begin"/>
      </w:r>
      <w:r w:rsidRPr="00004C62">
        <w:rPr>
          <w:b/>
        </w:rPr>
        <w:instrText xml:space="preserve"> SEQ Диаграмма \* ARABIC </w:instrText>
      </w:r>
      <w:r w:rsidR="000A5C98" w:rsidRPr="00004C62">
        <w:rPr>
          <w:b/>
        </w:rPr>
        <w:fldChar w:fldCharType="separate"/>
      </w:r>
      <w:r>
        <w:rPr>
          <w:b/>
          <w:noProof/>
        </w:rPr>
        <w:t>3</w:t>
      </w:r>
      <w:r w:rsidR="000A5C98" w:rsidRPr="00004C62">
        <w:rPr>
          <w:b/>
        </w:rPr>
        <w:fldChar w:fldCharType="end"/>
      </w:r>
      <w:r w:rsidRPr="00004C62">
        <w:rPr>
          <w:b/>
        </w:rPr>
        <w:t>. Динамика потребления услуг утилизации отходов.</w:t>
      </w:r>
    </w:p>
    <w:p w:rsidR="000E7209" w:rsidRDefault="000E7209" w:rsidP="000E7209">
      <w:pPr>
        <w:ind w:firstLine="0"/>
        <w:jc w:val="left"/>
        <w:rPr>
          <w:noProof/>
        </w:rPr>
      </w:pPr>
      <w:bookmarkStart w:id="29" w:name="_Toc415735837"/>
      <w:bookmarkStart w:id="30" w:name="_Toc451938241"/>
      <w:r>
        <w:rPr>
          <w:noProof/>
        </w:rPr>
        <w:drawing>
          <wp:inline distT="0" distB="0" distL="0" distR="0">
            <wp:extent cx="5953125" cy="3533775"/>
            <wp:effectExtent l="19050" t="0" r="9525" b="0"/>
            <wp:docPr id="5"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4" cstate="print"/>
                    <a:srcRect/>
                    <a:stretch>
                      <a:fillRect/>
                    </a:stretch>
                  </pic:blipFill>
                  <pic:spPr bwMode="auto">
                    <a:xfrm>
                      <a:off x="0" y="0"/>
                      <a:ext cx="5953125" cy="3533775"/>
                    </a:xfrm>
                    <a:prstGeom prst="rect">
                      <a:avLst/>
                    </a:prstGeom>
                    <a:noFill/>
                    <a:ln w="9525">
                      <a:noFill/>
                      <a:miter lim="800000"/>
                      <a:headEnd/>
                      <a:tailEnd/>
                    </a:ln>
                  </pic:spPr>
                </pic:pic>
              </a:graphicData>
            </a:graphic>
          </wp:inline>
        </w:drawing>
      </w:r>
    </w:p>
    <w:p w:rsidR="000E7209" w:rsidRDefault="000E7209" w:rsidP="000E7209">
      <w:pPr>
        <w:rPr>
          <w:b/>
        </w:rPr>
      </w:pPr>
      <w:r w:rsidRPr="00004C62">
        <w:rPr>
          <w:b/>
        </w:rPr>
        <w:t>Диаграмма </w:t>
      </w:r>
      <w:r w:rsidR="000A5C98" w:rsidRPr="00004C62">
        <w:rPr>
          <w:b/>
        </w:rPr>
        <w:fldChar w:fldCharType="begin"/>
      </w:r>
      <w:r w:rsidRPr="00004C62">
        <w:rPr>
          <w:b/>
        </w:rPr>
        <w:instrText xml:space="preserve"> SEQ Диаграмма \* ARABIC </w:instrText>
      </w:r>
      <w:r w:rsidR="000A5C98" w:rsidRPr="00004C62">
        <w:rPr>
          <w:b/>
        </w:rPr>
        <w:fldChar w:fldCharType="separate"/>
      </w:r>
      <w:r>
        <w:rPr>
          <w:b/>
          <w:noProof/>
        </w:rPr>
        <w:t>4</w:t>
      </w:r>
      <w:r w:rsidR="000A5C98" w:rsidRPr="00004C62">
        <w:rPr>
          <w:b/>
        </w:rPr>
        <w:fldChar w:fldCharType="end"/>
      </w:r>
      <w:r w:rsidRPr="00004C62">
        <w:rPr>
          <w:b/>
        </w:rPr>
        <w:t>. Динамика потребления услуг водоснабжения.</w:t>
      </w:r>
    </w:p>
    <w:p w:rsidR="000E7209" w:rsidRPr="00082561" w:rsidRDefault="000E7209" w:rsidP="000E7209">
      <w:pPr>
        <w:pStyle w:val="1"/>
        <w:rPr>
          <w:lang w:val="ru-RU"/>
        </w:rPr>
      </w:pPr>
      <w:r w:rsidRPr="00082561">
        <w:rPr>
          <w:lang w:val="ru-RU"/>
        </w:rPr>
        <w:br w:type="page"/>
      </w:r>
      <w:bookmarkStart w:id="31" w:name="_Toc453152119"/>
      <w:r w:rsidRPr="00082561">
        <w:rPr>
          <w:lang w:val="ru-RU"/>
        </w:rPr>
        <w:lastRenderedPageBreak/>
        <w:t>РАЗДЕЛ</w:t>
      </w:r>
      <w:r>
        <w:t> </w:t>
      </w:r>
      <w:r w:rsidRPr="00082561">
        <w:rPr>
          <w:lang w:val="ru-RU"/>
        </w:rPr>
        <w:t>4.</w:t>
      </w:r>
      <w:r>
        <w:t> </w:t>
      </w:r>
      <w:r w:rsidRPr="00082561">
        <w:rPr>
          <w:lang w:val="ru-RU"/>
        </w:rPr>
        <w:t>ЦЕЛЕВЫЕ ПОКАЗАТЕЛИ РАЗВИТИЯ КОММУНАЛЬНОЙ ИНФРАСТРУКТУРЫ</w:t>
      </w:r>
      <w:bookmarkEnd w:id="29"/>
      <w:r w:rsidRPr="00082561">
        <w:rPr>
          <w:lang w:val="ru-RU"/>
        </w:rPr>
        <w:t>.</w:t>
      </w:r>
      <w:bookmarkEnd w:id="30"/>
      <w:bookmarkEnd w:id="31"/>
    </w:p>
    <w:p w:rsidR="000E7209" w:rsidRPr="00EF6EB8" w:rsidRDefault="000E7209" w:rsidP="000E7209">
      <w:r>
        <w:t xml:space="preserve">Результаты Программы комплексного развития систем коммунальной инфраструктуры определяются с помощью целевых индикаторов. Для мониторинга </w:t>
      </w:r>
      <w:proofErr w:type="gramStart"/>
      <w:r>
        <w:t>реализации Программы комплексного развития систем коммунальной инфраструктуры сельского поселения</w:t>
      </w:r>
      <w:proofErr w:type="gramEnd"/>
      <w:r>
        <w:t xml:space="preserve"> и для оценки финансово-экономического и технического состояния организаций и объектов коммунального хозяйства необходимо применение системы стандартов услуг ЖКХ.</w:t>
      </w:r>
    </w:p>
    <w:p w:rsidR="000E7209" w:rsidRDefault="000E7209" w:rsidP="000E7209">
      <w:pPr>
        <w:jc w:val="left"/>
        <w:rPr>
          <w:b/>
        </w:rPr>
      </w:pPr>
    </w:p>
    <w:p w:rsidR="000E7209" w:rsidRPr="000C518C" w:rsidRDefault="000E7209" w:rsidP="000E7209">
      <w:pPr>
        <w:rPr>
          <w:b/>
        </w:rPr>
      </w:pPr>
      <w:r w:rsidRPr="000C518C">
        <w:rPr>
          <w:b/>
        </w:rPr>
        <w:t>Таблица </w:t>
      </w:r>
      <w:r w:rsidR="000A5C98" w:rsidRPr="000C518C">
        <w:rPr>
          <w:b/>
        </w:rPr>
        <w:fldChar w:fldCharType="begin"/>
      </w:r>
      <w:r w:rsidRPr="000C518C">
        <w:rPr>
          <w:b/>
        </w:rPr>
        <w:instrText xml:space="preserve"> SEQ Таблица \* ARABIC </w:instrText>
      </w:r>
      <w:r w:rsidR="000A5C98" w:rsidRPr="000C518C">
        <w:rPr>
          <w:b/>
        </w:rPr>
        <w:fldChar w:fldCharType="separate"/>
      </w:r>
      <w:r>
        <w:rPr>
          <w:b/>
          <w:noProof/>
        </w:rPr>
        <w:t>9</w:t>
      </w:r>
      <w:r w:rsidR="000A5C98" w:rsidRPr="000C518C">
        <w:rPr>
          <w:b/>
        </w:rPr>
        <w:fldChar w:fldCharType="end"/>
      </w:r>
      <w:r w:rsidRPr="000C518C">
        <w:rPr>
          <w:b/>
        </w:rPr>
        <w:t>. Целевые показатели развития коммунальной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5"/>
        <w:gridCol w:w="1438"/>
        <w:gridCol w:w="666"/>
        <w:gridCol w:w="616"/>
        <w:gridCol w:w="616"/>
        <w:gridCol w:w="616"/>
        <w:gridCol w:w="666"/>
        <w:gridCol w:w="999"/>
        <w:gridCol w:w="999"/>
        <w:gridCol w:w="999"/>
      </w:tblGrid>
      <w:tr w:rsidR="000E7209" w:rsidRPr="00C711D3" w:rsidTr="00D12B44">
        <w:trPr>
          <w:tblHeader/>
        </w:trPr>
        <w:tc>
          <w:tcPr>
            <w:tcW w:w="1955" w:type="dxa"/>
            <w:vMerge w:val="restart"/>
            <w:shd w:val="clear" w:color="auto" w:fill="auto"/>
          </w:tcPr>
          <w:p w:rsidR="000E7209" w:rsidRPr="00C711D3" w:rsidRDefault="000E7209" w:rsidP="00D12B44">
            <w:pPr>
              <w:pStyle w:val="a0"/>
              <w:jc w:val="left"/>
              <w:rPr>
                <w:sz w:val="20"/>
                <w:szCs w:val="20"/>
              </w:rPr>
            </w:pPr>
            <w:r w:rsidRPr="00C711D3">
              <w:rPr>
                <w:sz w:val="20"/>
                <w:szCs w:val="20"/>
              </w:rPr>
              <w:t>Показатели</w:t>
            </w:r>
          </w:p>
        </w:tc>
        <w:tc>
          <w:tcPr>
            <w:tcW w:w="1439" w:type="dxa"/>
            <w:vMerge w:val="restart"/>
            <w:shd w:val="clear" w:color="auto" w:fill="auto"/>
          </w:tcPr>
          <w:p w:rsidR="000E7209" w:rsidRPr="00C711D3" w:rsidRDefault="000E7209" w:rsidP="00D12B44">
            <w:pPr>
              <w:pStyle w:val="a0"/>
              <w:jc w:val="left"/>
              <w:rPr>
                <w:sz w:val="20"/>
                <w:szCs w:val="20"/>
              </w:rPr>
            </w:pPr>
            <w:r w:rsidRPr="00C711D3">
              <w:rPr>
                <w:sz w:val="20"/>
                <w:szCs w:val="20"/>
              </w:rPr>
              <w:t>Единица измерения</w:t>
            </w:r>
          </w:p>
        </w:tc>
        <w:tc>
          <w:tcPr>
            <w:tcW w:w="6177" w:type="dxa"/>
            <w:gridSpan w:val="8"/>
          </w:tcPr>
          <w:p w:rsidR="000E7209" w:rsidRPr="00C711D3" w:rsidRDefault="000E7209" w:rsidP="00D12B44">
            <w:pPr>
              <w:pStyle w:val="a0"/>
              <w:jc w:val="center"/>
              <w:rPr>
                <w:sz w:val="20"/>
                <w:szCs w:val="20"/>
              </w:rPr>
            </w:pPr>
            <w:r w:rsidRPr="00C711D3">
              <w:rPr>
                <w:sz w:val="20"/>
                <w:szCs w:val="20"/>
              </w:rPr>
              <w:t>Этапы</w:t>
            </w:r>
          </w:p>
        </w:tc>
      </w:tr>
      <w:tr w:rsidR="000E7209" w:rsidRPr="00C711D3" w:rsidTr="00D12B44">
        <w:trPr>
          <w:tblHeader/>
        </w:trPr>
        <w:tc>
          <w:tcPr>
            <w:tcW w:w="1955" w:type="dxa"/>
            <w:vMerge/>
            <w:shd w:val="clear" w:color="auto" w:fill="auto"/>
          </w:tcPr>
          <w:p w:rsidR="000E7209" w:rsidRPr="00C711D3" w:rsidRDefault="000E7209" w:rsidP="00D12B44">
            <w:pPr>
              <w:pStyle w:val="a0"/>
              <w:jc w:val="left"/>
              <w:rPr>
                <w:sz w:val="20"/>
                <w:szCs w:val="20"/>
              </w:rPr>
            </w:pPr>
          </w:p>
        </w:tc>
        <w:tc>
          <w:tcPr>
            <w:tcW w:w="1439" w:type="dxa"/>
            <w:vMerge/>
            <w:shd w:val="clear" w:color="auto" w:fill="auto"/>
          </w:tcPr>
          <w:p w:rsidR="000E7209" w:rsidRPr="00C711D3" w:rsidRDefault="000E7209" w:rsidP="00D12B44">
            <w:pPr>
              <w:pStyle w:val="a0"/>
              <w:jc w:val="left"/>
              <w:rPr>
                <w:sz w:val="20"/>
                <w:szCs w:val="20"/>
              </w:rPr>
            </w:pPr>
          </w:p>
        </w:tc>
        <w:tc>
          <w:tcPr>
            <w:tcW w:w="3180" w:type="dxa"/>
            <w:gridSpan w:val="5"/>
            <w:shd w:val="clear" w:color="auto" w:fill="auto"/>
          </w:tcPr>
          <w:p w:rsidR="000E7209" w:rsidRPr="00C711D3" w:rsidRDefault="000E7209" w:rsidP="00D12B44">
            <w:pPr>
              <w:pStyle w:val="a0"/>
              <w:jc w:val="center"/>
              <w:rPr>
                <w:sz w:val="20"/>
                <w:szCs w:val="20"/>
              </w:rPr>
            </w:pPr>
            <w:r w:rsidRPr="00C711D3">
              <w:rPr>
                <w:sz w:val="20"/>
                <w:szCs w:val="20"/>
              </w:rPr>
              <w:t>1 этап</w:t>
            </w:r>
          </w:p>
          <w:p w:rsidR="000E7209" w:rsidRPr="00C711D3" w:rsidRDefault="00D12B44" w:rsidP="00D12B44">
            <w:pPr>
              <w:pStyle w:val="a0"/>
              <w:jc w:val="center"/>
              <w:rPr>
                <w:sz w:val="20"/>
                <w:szCs w:val="20"/>
              </w:rPr>
            </w:pPr>
            <w:r>
              <w:rPr>
                <w:sz w:val="20"/>
                <w:szCs w:val="20"/>
              </w:rPr>
              <w:t xml:space="preserve">2021-2025 </w:t>
            </w:r>
            <w:r w:rsidR="000E7209" w:rsidRPr="00C711D3">
              <w:rPr>
                <w:sz w:val="20"/>
                <w:szCs w:val="20"/>
              </w:rPr>
              <w:t>гг.</w:t>
            </w:r>
          </w:p>
        </w:tc>
        <w:tc>
          <w:tcPr>
            <w:tcW w:w="999" w:type="dxa"/>
            <w:vMerge w:val="restart"/>
            <w:shd w:val="clear" w:color="auto" w:fill="auto"/>
            <w:textDirection w:val="btLr"/>
          </w:tcPr>
          <w:p w:rsidR="000E7209" w:rsidRPr="00C711D3" w:rsidRDefault="000E7209" w:rsidP="00D12B44">
            <w:pPr>
              <w:pStyle w:val="a0"/>
              <w:ind w:left="113" w:right="113"/>
              <w:jc w:val="left"/>
              <w:rPr>
                <w:sz w:val="20"/>
                <w:szCs w:val="20"/>
              </w:rPr>
            </w:pPr>
            <w:r w:rsidRPr="00C711D3">
              <w:rPr>
                <w:sz w:val="20"/>
                <w:szCs w:val="20"/>
              </w:rPr>
              <w:t>2 этап</w:t>
            </w:r>
          </w:p>
          <w:p w:rsidR="000E7209" w:rsidRPr="00C711D3" w:rsidRDefault="000E7209" w:rsidP="00D12B44">
            <w:pPr>
              <w:pStyle w:val="a0"/>
              <w:ind w:left="113" w:right="113"/>
              <w:jc w:val="left"/>
              <w:rPr>
                <w:sz w:val="20"/>
                <w:szCs w:val="20"/>
              </w:rPr>
            </w:pPr>
            <w:r w:rsidRPr="00C711D3">
              <w:rPr>
                <w:sz w:val="20"/>
                <w:szCs w:val="20"/>
              </w:rPr>
              <w:t>202</w:t>
            </w:r>
            <w:r w:rsidRPr="00C711D3">
              <w:rPr>
                <w:sz w:val="20"/>
                <w:szCs w:val="20"/>
                <w:lang w:val="ru-RU"/>
              </w:rPr>
              <w:t>1</w:t>
            </w:r>
            <w:r w:rsidRPr="00C711D3">
              <w:rPr>
                <w:sz w:val="20"/>
                <w:szCs w:val="20"/>
              </w:rPr>
              <w:t>-202</w:t>
            </w:r>
            <w:r w:rsidRPr="00C711D3">
              <w:rPr>
                <w:sz w:val="20"/>
                <w:szCs w:val="20"/>
                <w:lang w:val="ru-RU"/>
              </w:rPr>
              <w:t>5</w:t>
            </w:r>
            <w:r w:rsidRPr="00C711D3">
              <w:rPr>
                <w:sz w:val="20"/>
                <w:szCs w:val="20"/>
              </w:rPr>
              <w:t xml:space="preserve"> гг.</w:t>
            </w:r>
          </w:p>
        </w:tc>
        <w:tc>
          <w:tcPr>
            <w:tcW w:w="999" w:type="dxa"/>
            <w:vMerge w:val="restart"/>
            <w:shd w:val="clear" w:color="auto" w:fill="auto"/>
            <w:textDirection w:val="btLr"/>
          </w:tcPr>
          <w:p w:rsidR="000E7209" w:rsidRPr="00C711D3" w:rsidRDefault="000E7209" w:rsidP="00D12B44">
            <w:pPr>
              <w:pStyle w:val="a0"/>
              <w:ind w:left="113" w:right="113"/>
              <w:jc w:val="left"/>
              <w:rPr>
                <w:sz w:val="20"/>
                <w:szCs w:val="20"/>
              </w:rPr>
            </w:pPr>
            <w:r w:rsidRPr="00C711D3">
              <w:rPr>
                <w:sz w:val="20"/>
                <w:szCs w:val="20"/>
              </w:rPr>
              <w:t>3 этап</w:t>
            </w:r>
          </w:p>
          <w:p w:rsidR="000E7209" w:rsidRPr="00C711D3" w:rsidRDefault="000E7209" w:rsidP="00D12B44">
            <w:pPr>
              <w:pStyle w:val="a0"/>
              <w:ind w:left="113" w:right="113"/>
              <w:jc w:val="left"/>
              <w:rPr>
                <w:sz w:val="20"/>
                <w:szCs w:val="20"/>
              </w:rPr>
            </w:pPr>
            <w:r w:rsidRPr="00C711D3">
              <w:rPr>
                <w:sz w:val="20"/>
                <w:szCs w:val="20"/>
              </w:rPr>
              <w:t>202</w:t>
            </w:r>
            <w:r w:rsidRPr="00C711D3">
              <w:rPr>
                <w:sz w:val="20"/>
                <w:szCs w:val="20"/>
                <w:lang w:val="ru-RU"/>
              </w:rPr>
              <w:t>6</w:t>
            </w:r>
            <w:r w:rsidRPr="00C711D3">
              <w:rPr>
                <w:sz w:val="20"/>
                <w:szCs w:val="20"/>
              </w:rPr>
              <w:t>-20</w:t>
            </w:r>
            <w:r w:rsidRPr="00C711D3">
              <w:rPr>
                <w:sz w:val="20"/>
                <w:szCs w:val="20"/>
                <w:lang w:val="ru-RU"/>
              </w:rPr>
              <w:t xml:space="preserve">30 </w:t>
            </w:r>
            <w:r w:rsidRPr="00C711D3">
              <w:rPr>
                <w:sz w:val="20"/>
                <w:szCs w:val="20"/>
              </w:rPr>
              <w:t>гг.</w:t>
            </w:r>
          </w:p>
        </w:tc>
        <w:tc>
          <w:tcPr>
            <w:tcW w:w="999" w:type="dxa"/>
            <w:vMerge w:val="restart"/>
            <w:shd w:val="clear" w:color="auto" w:fill="auto"/>
            <w:textDirection w:val="btLr"/>
          </w:tcPr>
          <w:p w:rsidR="000E7209" w:rsidRPr="00C711D3" w:rsidRDefault="000E7209" w:rsidP="00D12B44">
            <w:pPr>
              <w:pStyle w:val="a0"/>
              <w:ind w:left="113" w:right="113"/>
              <w:jc w:val="left"/>
              <w:rPr>
                <w:sz w:val="20"/>
                <w:szCs w:val="20"/>
              </w:rPr>
            </w:pPr>
            <w:r w:rsidRPr="00C711D3">
              <w:rPr>
                <w:sz w:val="20"/>
                <w:szCs w:val="20"/>
              </w:rPr>
              <w:t>4 этап</w:t>
            </w:r>
          </w:p>
          <w:p w:rsidR="000E7209" w:rsidRPr="00C711D3" w:rsidRDefault="000E7209" w:rsidP="00D12B44">
            <w:pPr>
              <w:pStyle w:val="a0"/>
              <w:ind w:left="113" w:right="113"/>
              <w:jc w:val="left"/>
              <w:rPr>
                <w:sz w:val="20"/>
                <w:szCs w:val="20"/>
              </w:rPr>
            </w:pPr>
            <w:r w:rsidRPr="00C711D3">
              <w:rPr>
                <w:sz w:val="20"/>
                <w:szCs w:val="20"/>
              </w:rPr>
              <w:t>203</w:t>
            </w:r>
            <w:r w:rsidRPr="00C711D3">
              <w:rPr>
                <w:sz w:val="20"/>
                <w:szCs w:val="20"/>
                <w:lang w:val="ru-RU"/>
              </w:rPr>
              <w:t>1</w:t>
            </w:r>
            <w:r w:rsidRPr="00C711D3">
              <w:rPr>
                <w:sz w:val="20"/>
                <w:szCs w:val="20"/>
              </w:rPr>
              <w:t>-203</w:t>
            </w:r>
            <w:r w:rsidRPr="00C711D3">
              <w:rPr>
                <w:sz w:val="20"/>
                <w:szCs w:val="20"/>
                <w:lang w:val="ru-RU"/>
              </w:rPr>
              <w:t>5</w:t>
            </w:r>
            <w:r w:rsidRPr="00C711D3">
              <w:rPr>
                <w:sz w:val="20"/>
                <w:szCs w:val="20"/>
              </w:rPr>
              <w:t xml:space="preserve"> гг.</w:t>
            </w:r>
          </w:p>
        </w:tc>
      </w:tr>
      <w:tr w:rsidR="000E7209" w:rsidRPr="00C711D3" w:rsidTr="00D12B44">
        <w:trPr>
          <w:cantSplit/>
          <w:trHeight w:val="1134"/>
          <w:tblHeader/>
        </w:trPr>
        <w:tc>
          <w:tcPr>
            <w:tcW w:w="1955" w:type="dxa"/>
            <w:vMerge/>
            <w:shd w:val="clear" w:color="auto" w:fill="auto"/>
          </w:tcPr>
          <w:p w:rsidR="000E7209" w:rsidRPr="00C711D3" w:rsidRDefault="000E7209" w:rsidP="00D12B44">
            <w:pPr>
              <w:pStyle w:val="a0"/>
              <w:jc w:val="left"/>
              <w:rPr>
                <w:sz w:val="20"/>
                <w:szCs w:val="20"/>
              </w:rPr>
            </w:pPr>
          </w:p>
        </w:tc>
        <w:tc>
          <w:tcPr>
            <w:tcW w:w="1439" w:type="dxa"/>
            <w:vMerge/>
            <w:shd w:val="clear" w:color="auto" w:fill="auto"/>
          </w:tcPr>
          <w:p w:rsidR="000E7209" w:rsidRPr="00C711D3" w:rsidRDefault="000E7209" w:rsidP="00D12B44">
            <w:pPr>
              <w:pStyle w:val="a0"/>
              <w:jc w:val="left"/>
              <w:rPr>
                <w:sz w:val="20"/>
                <w:szCs w:val="20"/>
              </w:rPr>
            </w:pPr>
          </w:p>
        </w:tc>
        <w:tc>
          <w:tcPr>
            <w:tcW w:w="666" w:type="dxa"/>
            <w:shd w:val="clear" w:color="auto" w:fill="auto"/>
            <w:textDirection w:val="btLr"/>
          </w:tcPr>
          <w:p w:rsidR="000E7209" w:rsidRPr="00C711D3" w:rsidRDefault="000E7209" w:rsidP="00D12B44">
            <w:pPr>
              <w:pStyle w:val="a0"/>
              <w:ind w:left="113" w:right="113"/>
              <w:jc w:val="left"/>
              <w:rPr>
                <w:sz w:val="20"/>
                <w:szCs w:val="20"/>
              </w:rPr>
            </w:pPr>
            <w:smartTag w:uri="urn:schemas-microsoft-com:office:smarttags" w:element="metricconverter">
              <w:smartTagPr>
                <w:attr w:name="ProductID" w:val="2016 г"/>
              </w:smartTagPr>
              <w:r w:rsidRPr="00C711D3">
                <w:rPr>
                  <w:sz w:val="20"/>
                  <w:szCs w:val="20"/>
                </w:rPr>
                <w:t>2016 г</w:t>
              </w:r>
            </w:smartTag>
            <w:r w:rsidRPr="00C711D3">
              <w:rPr>
                <w:sz w:val="20"/>
                <w:szCs w:val="20"/>
              </w:rPr>
              <w:t>.</w:t>
            </w:r>
          </w:p>
        </w:tc>
        <w:tc>
          <w:tcPr>
            <w:tcW w:w="0" w:type="auto"/>
            <w:textDirection w:val="btLr"/>
          </w:tcPr>
          <w:p w:rsidR="000E7209" w:rsidRPr="00C711D3" w:rsidRDefault="000E7209" w:rsidP="00D12B44">
            <w:pPr>
              <w:pStyle w:val="a0"/>
              <w:ind w:left="113" w:right="113"/>
              <w:jc w:val="left"/>
              <w:rPr>
                <w:sz w:val="20"/>
                <w:szCs w:val="20"/>
              </w:rPr>
            </w:pPr>
            <w:smartTag w:uri="urn:schemas-microsoft-com:office:smarttags" w:element="metricconverter">
              <w:smartTagPr>
                <w:attr w:name="ProductID" w:val="2017 г"/>
              </w:smartTagPr>
              <w:r w:rsidRPr="00C711D3">
                <w:rPr>
                  <w:sz w:val="20"/>
                  <w:szCs w:val="20"/>
                </w:rPr>
                <w:t>2017 г</w:t>
              </w:r>
            </w:smartTag>
            <w:r w:rsidRPr="00C711D3">
              <w:rPr>
                <w:sz w:val="20"/>
                <w:szCs w:val="20"/>
              </w:rPr>
              <w:t>.</w:t>
            </w:r>
          </w:p>
        </w:tc>
        <w:tc>
          <w:tcPr>
            <w:tcW w:w="0" w:type="auto"/>
            <w:textDirection w:val="btLr"/>
          </w:tcPr>
          <w:p w:rsidR="000E7209" w:rsidRPr="00C711D3" w:rsidRDefault="000E7209" w:rsidP="00D12B44">
            <w:pPr>
              <w:pStyle w:val="a0"/>
              <w:ind w:left="113" w:right="113"/>
              <w:jc w:val="left"/>
              <w:rPr>
                <w:sz w:val="20"/>
                <w:szCs w:val="20"/>
              </w:rPr>
            </w:pPr>
            <w:smartTag w:uri="urn:schemas-microsoft-com:office:smarttags" w:element="metricconverter">
              <w:smartTagPr>
                <w:attr w:name="ProductID" w:val="2018 г"/>
              </w:smartTagPr>
              <w:r w:rsidRPr="00C711D3">
                <w:rPr>
                  <w:sz w:val="20"/>
                  <w:szCs w:val="20"/>
                </w:rPr>
                <w:t>2018 г</w:t>
              </w:r>
            </w:smartTag>
            <w:r w:rsidRPr="00C711D3">
              <w:rPr>
                <w:sz w:val="20"/>
                <w:szCs w:val="20"/>
              </w:rPr>
              <w:t>.</w:t>
            </w:r>
          </w:p>
        </w:tc>
        <w:tc>
          <w:tcPr>
            <w:tcW w:w="0" w:type="auto"/>
            <w:textDirection w:val="btLr"/>
          </w:tcPr>
          <w:p w:rsidR="000E7209" w:rsidRPr="00C711D3" w:rsidRDefault="000E7209" w:rsidP="00D12B44">
            <w:pPr>
              <w:pStyle w:val="a0"/>
              <w:ind w:left="113" w:right="113"/>
              <w:jc w:val="left"/>
              <w:rPr>
                <w:sz w:val="20"/>
                <w:szCs w:val="20"/>
              </w:rPr>
            </w:pPr>
            <w:smartTag w:uri="urn:schemas-microsoft-com:office:smarttags" w:element="metricconverter">
              <w:smartTagPr>
                <w:attr w:name="ProductID" w:val="2019 г"/>
              </w:smartTagPr>
              <w:r w:rsidRPr="00C711D3">
                <w:rPr>
                  <w:sz w:val="20"/>
                  <w:szCs w:val="20"/>
                </w:rPr>
                <w:t>2019 г</w:t>
              </w:r>
            </w:smartTag>
            <w:r w:rsidRPr="00C711D3">
              <w:rPr>
                <w:sz w:val="20"/>
                <w:szCs w:val="20"/>
              </w:rPr>
              <w:t>.</w:t>
            </w:r>
          </w:p>
        </w:tc>
        <w:tc>
          <w:tcPr>
            <w:tcW w:w="666" w:type="dxa"/>
            <w:textDirection w:val="btLr"/>
          </w:tcPr>
          <w:p w:rsidR="000E7209" w:rsidRPr="00C711D3" w:rsidRDefault="000E7209" w:rsidP="00D12B44">
            <w:pPr>
              <w:pStyle w:val="a0"/>
              <w:ind w:left="113" w:right="113"/>
              <w:jc w:val="left"/>
              <w:rPr>
                <w:sz w:val="20"/>
                <w:szCs w:val="20"/>
              </w:rPr>
            </w:pPr>
            <w:smartTag w:uri="urn:schemas-microsoft-com:office:smarttags" w:element="metricconverter">
              <w:smartTagPr>
                <w:attr w:name="ProductID" w:val="2020 г"/>
              </w:smartTagPr>
              <w:r w:rsidRPr="00C711D3">
                <w:rPr>
                  <w:sz w:val="20"/>
                  <w:szCs w:val="20"/>
                </w:rPr>
                <w:t>2020 г</w:t>
              </w:r>
            </w:smartTag>
            <w:r w:rsidRPr="00C711D3">
              <w:rPr>
                <w:sz w:val="20"/>
                <w:szCs w:val="20"/>
              </w:rPr>
              <w:t>.</w:t>
            </w:r>
          </w:p>
        </w:tc>
        <w:tc>
          <w:tcPr>
            <w:tcW w:w="999" w:type="dxa"/>
            <w:vMerge/>
            <w:shd w:val="clear" w:color="auto" w:fill="auto"/>
          </w:tcPr>
          <w:p w:rsidR="000E7209" w:rsidRPr="00C711D3" w:rsidRDefault="000E7209" w:rsidP="00D12B44">
            <w:pPr>
              <w:pStyle w:val="a0"/>
              <w:jc w:val="left"/>
              <w:rPr>
                <w:sz w:val="20"/>
                <w:szCs w:val="20"/>
              </w:rPr>
            </w:pPr>
          </w:p>
        </w:tc>
        <w:tc>
          <w:tcPr>
            <w:tcW w:w="999" w:type="dxa"/>
            <w:vMerge/>
            <w:shd w:val="clear" w:color="auto" w:fill="auto"/>
          </w:tcPr>
          <w:p w:rsidR="000E7209" w:rsidRPr="00C711D3" w:rsidRDefault="000E7209" w:rsidP="00D12B44">
            <w:pPr>
              <w:pStyle w:val="a0"/>
              <w:jc w:val="left"/>
              <w:rPr>
                <w:sz w:val="20"/>
                <w:szCs w:val="20"/>
              </w:rPr>
            </w:pPr>
          </w:p>
        </w:tc>
        <w:tc>
          <w:tcPr>
            <w:tcW w:w="999" w:type="dxa"/>
            <w:vMerge/>
            <w:shd w:val="clear" w:color="auto" w:fill="auto"/>
          </w:tcPr>
          <w:p w:rsidR="000E7209" w:rsidRPr="00C711D3" w:rsidRDefault="000E7209" w:rsidP="00D12B44">
            <w:pPr>
              <w:pStyle w:val="a0"/>
              <w:jc w:val="left"/>
              <w:rPr>
                <w:sz w:val="20"/>
                <w:szCs w:val="20"/>
              </w:rPr>
            </w:pPr>
          </w:p>
        </w:tc>
      </w:tr>
      <w:tr w:rsidR="000E7209" w:rsidRPr="00C711D3" w:rsidTr="00D12B44">
        <w:tc>
          <w:tcPr>
            <w:tcW w:w="0" w:type="auto"/>
            <w:gridSpan w:val="10"/>
          </w:tcPr>
          <w:p w:rsidR="000E7209" w:rsidRPr="00C711D3" w:rsidRDefault="000E7209" w:rsidP="00D12B44">
            <w:pPr>
              <w:pStyle w:val="a0"/>
              <w:jc w:val="left"/>
              <w:rPr>
                <w:b/>
                <w:bCs/>
                <w:sz w:val="20"/>
                <w:szCs w:val="20"/>
              </w:rPr>
            </w:pPr>
            <w:r w:rsidRPr="00C711D3">
              <w:rPr>
                <w:b/>
                <w:sz w:val="20"/>
                <w:szCs w:val="20"/>
              </w:rPr>
              <w:t>Система электроснабжения</w:t>
            </w:r>
          </w:p>
        </w:tc>
      </w:tr>
      <w:tr w:rsidR="000E7209" w:rsidRPr="00C711D3" w:rsidTr="00D12B44">
        <w:tc>
          <w:tcPr>
            <w:tcW w:w="1955" w:type="dxa"/>
            <w:shd w:val="clear" w:color="auto" w:fill="auto"/>
          </w:tcPr>
          <w:p w:rsidR="000E7209" w:rsidRPr="00C711D3" w:rsidRDefault="000E7209" w:rsidP="00D12B44">
            <w:pPr>
              <w:pStyle w:val="a0"/>
              <w:jc w:val="left"/>
              <w:rPr>
                <w:sz w:val="20"/>
                <w:szCs w:val="20"/>
              </w:rPr>
            </w:pPr>
            <w:r w:rsidRPr="00C711D3">
              <w:rPr>
                <w:sz w:val="20"/>
                <w:szCs w:val="20"/>
              </w:rPr>
              <w:t>Спрос на коммунальный ресурс</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666" w:type="dxa"/>
          </w:tcPr>
          <w:p w:rsidR="000E7209" w:rsidRPr="00C711D3" w:rsidRDefault="000E7209" w:rsidP="00D12B44">
            <w:pPr>
              <w:pStyle w:val="a0"/>
              <w:jc w:val="left"/>
              <w:rPr>
                <w:sz w:val="20"/>
                <w:szCs w:val="20"/>
                <w:lang w:val="ru-RU"/>
              </w:rPr>
            </w:pPr>
            <w:r w:rsidRPr="00C711D3">
              <w:rPr>
                <w:sz w:val="20"/>
                <w:szCs w:val="20"/>
                <w:lang w:val="ru-RU"/>
              </w:rPr>
              <w:t>10</w:t>
            </w:r>
            <w:r>
              <w:rPr>
                <w:sz w:val="20"/>
                <w:szCs w:val="20"/>
                <w:lang w:val="ru-RU"/>
              </w:rPr>
              <w:t>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shd w:val="clear" w:color="auto" w:fill="auto"/>
          </w:tcPr>
          <w:p w:rsidR="000E7209" w:rsidRPr="00C711D3" w:rsidRDefault="000E7209" w:rsidP="00D12B44">
            <w:pPr>
              <w:pStyle w:val="a0"/>
              <w:jc w:val="left"/>
              <w:rPr>
                <w:sz w:val="20"/>
                <w:szCs w:val="20"/>
              </w:rPr>
            </w:pPr>
            <w:r w:rsidRPr="00C711D3">
              <w:rPr>
                <w:sz w:val="20"/>
                <w:szCs w:val="20"/>
              </w:rPr>
              <w:t>100</w:t>
            </w:r>
          </w:p>
        </w:tc>
      </w:tr>
      <w:tr w:rsidR="000E7209" w:rsidRPr="00C711D3" w:rsidTr="00D12B44">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lang w:val="ru-RU"/>
              </w:rPr>
              <w:t>Доступность коммунального ресурса относительного среднего дохода</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sz w:val="20"/>
                <w:szCs w:val="20"/>
              </w:rPr>
              <w:t>4,62</w:t>
            </w:r>
          </w:p>
        </w:tc>
        <w:tc>
          <w:tcPr>
            <w:tcW w:w="0" w:type="auto"/>
          </w:tcPr>
          <w:p w:rsidR="000E7209" w:rsidRPr="00C711D3" w:rsidRDefault="000E7209" w:rsidP="00D12B44">
            <w:pPr>
              <w:pStyle w:val="a0"/>
              <w:jc w:val="left"/>
              <w:rPr>
                <w:sz w:val="20"/>
                <w:szCs w:val="20"/>
              </w:rPr>
            </w:pPr>
            <w:r w:rsidRPr="00C711D3">
              <w:rPr>
                <w:sz w:val="20"/>
                <w:szCs w:val="20"/>
              </w:rPr>
              <w:t>4,60</w:t>
            </w:r>
          </w:p>
        </w:tc>
        <w:tc>
          <w:tcPr>
            <w:tcW w:w="0" w:type="auto"/>
          </w:tcPr>
          <w:p w:rsidR="000E7209" w:rsidRPr="00C711D3" w:rsidRDefault="000E7209" w:rsidP="00D12B44">
            <w:pPr>
              <w:pStyle w:val="a0"/>
              <w:jc w:val="left"/>
              <w:rPr>
                <w:sz w:val="20"/>
                <w:szCs w:val="20"/>
              </w:rPr>
            </w:pPr>
            <w:r w:rsidRPr="00C711D3">
              <w:rPr>
                <w:sz w:val="20"/>
                <w:szCs w:val="20"/>
              </w:rPr>
              <w:t>4,58</w:t>
            </w:r>
          </w:p>
        </w:tc>
        <w:tc>
          <w:tcPr>
            <w:tcW w:w="0" w:type="auto"/>
          </w:tcPr>
          <w:p w:rsidR="000E7209" w:rsidRPr="00C711D3" w:rsidRDefault="000E7209" w:rsidP="00D12B44">
            <w:pPr>
              <w:pStyle w:val="a0"/>
              <w:jc w:val="left"/>
              <w:rPr>
                <w:sz w:val="20"/>
                <w:szCs w:val="20"/>
              </w:rPr>
            </w:pPr>
            <w:r w:rsidRPr="00C711D3">
              <w:rPr>
                <w:sz w:val="20"/>
                <w:szCs w:val="20"/>
              </w:rPr>
              <w:t>4,50</w:t>
            </w:r>
          </w:p>
        </w:tc>
        <w:tc>
          <w:tcPr>
            <w:tcW w:w="666" w:type="dxa"/>
          </w:tcPr>
          <w:p w:rsidR="000E7209" w:rsidRPr="00C711D3" w:rsidRDefault="000E7209" w:rsidP="00D12B44">
            <w:pPr>
              <w:pStyle w:val="a0"/>
              <w:jc w:val="left"/>
              <w:rPr>
                <w:sz w:val="20"/>
                <w:szCs w:val="20"/>
                <w:lang w:val="ru-RU"/>
              </w:rPr>
            </w:pPr>
            <w:r w:rsidRPr="00C711D3">
              <w:rPr>
                <w:sz w:val="20"/>
                <w:szCs w:val="20"/>
                <w:lang w:val="ru-RU"/>
              </w:rPr>
              <w:t>4,49</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4,48</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4,37</w:t>
            </w:r>
          </w:p>
        </w:tc>
        <w:tc>
          <w:tcPr>
            <w:tcW w:w="0" w:type="auto"/>
            <w:shd w:val="clear" w:color="auto" w:fill="auto"/>
          </w:tcPr>
          <w:p w:rsidR="000E7209" w:rsidRPr="00C711D3" w:rsidRDefault="000E7209" w:rsidP="00D12B44">
            <w:pPr>
              <w:pStyle w:val="a0"/>
              <w:jc w:val="left"/>
              <w:rPr>
                <w:sz w:val="20"/>
                <w:szCs w:val="20"/>
              </w:rPr>
            </w:pPr>
            <w:r w:rsidRPr="00C711D3">
              <w:rPr>
                <w:sz w:val="20"/>
                <w:szCs w:val="20"/>
              </w:rPr>
              <w:t>4,26</w:t>
            </w:r>
          </w:p>
        </w:tc>
      </w:tr>
      <w:tr w:rsidR="000E7209" w:rsidRPr="00C711D3" w:rsidTr="00D12B44">
        <w:tc>
          <w:tcPr>
            <w:tcW w:w="1955" w:type="dxa"/>
            <w:shd w:val="clear" w:color="auto" w:fill="auto"/>
          </w:tcPr>
          <w:p w:rsidR="000E7209" w:rsidRPr="00C711D3" w:rsidRDefault="000E7209" w:rsidP="00D12B44">
            <w:pPr>
              <w:pStyle w:val="a0"/>
              <w:jc w:val="left"/>
              <w:rPr>
                <w:sz w:val="20"/>
                <w:szCs w:val="20"/>
              </w:rPr>
            </w:pPr>
            <w:r w:rsidRPr="00C711D3">
              <w:rPr>
                <w:sz w:val="20"/>
                <w:szCs w:val="20"/>
              </w:rPr>
              <w:t>Установленная</w:t>
            </w:r>
            <w:r w:rsidRPr="00C711D3">
              <w:rPr>
                <w:sz w:val="20"/>
                <w:szCs w:val="20"/>
                <w:lang w:val="ru-RU"/>
              </w:rPr>
              <w:t xml:space="preserve"> </w:t>
            </w:r>
            <w:r w:rsidRPr="00C711D3">
              <w:rPr>
                <w:sz w:val="20"/>
                <w:szCs w:val="20"/>
              </w:rPr>
              <w:t>мощность</w:t>
            </w:r>
          </w:p>
        </w:tc>
        <w:tc>
          <w:tcPr>
            <w:tcW w:w="1439" w:type="dxa"/>
            <w:shd w:val="clear" w:color="auto" w:fill="auto"/>
          </w:tcPr>
          <w:p w:rsidR="000E7209" w:rsidRPr="00C711D3" w:rsidRDefault="000E7209" w:rsidP="00D12B44">
            <w:pPr>
              <w:pStyle w:val="a0"/>
              <w:jc w:val="left"/>
              <w:rPr>
                <w:sz w:val="20"/>
                <w:szCs w:val="20"/>
              </w:rPr>
            </w:pPr>
            <w:r w:rsidRPr="00C711D3">
              <w:rPr>
                <w:color w:val="000000"/>
                <w:spacing w:val="-5"/>
                <w:w w:val="103"/>
                <w:sz w:val="20"/>
                <w:szCs w:val="20"/>
              </w:rPr>
              <w:t>кВА</w:t>
            </w:r>
          </w:p>
        </w:tc>
        <w:tc>
          <w:tcPr>
            <w:tcW w:w="666" w:type="dxa"/>
            <w:shd w:val="clear" w:color="auto" w:fill="auto"/>
          </w:tcPr>
          <w:p w:rsidR="000E7209" w:rsidRPr="00C711D3" w:rsidRDefault="000E7209" w:rsidP="00D12B44">
            <w:pPr>
              <w:pStyle w:val="a0"/>
              <w:jc w:val="left"/>
              <w:rPr>
                <w:sz w:val="20"/>
                <w:szCs w:val="20"/>
              </w:rPr>
            </w:pPr>
            <w:r w:rsidRPr="00C711D3">
              <w:rPr>
                <w:color w:val="000000"/>
                <w:spacing w:val="-5"/>
                <w:w w:val="103"/>
                <w:sz w:val="20"/>
                <w:szCs w:val="20"/>
              </w:rPr>
              <w:t>4000</w:t>
            </w:r>
          </w:p>
        </w:tc>
        <w:tc>
          <w:tcPr>
            <w:tcW w:w="0" w:type="auto"/>
          </w:tcPr>
          <w:p w:rsidR="000E7209" w:rsidRPr="00C711D3" w:rsidRDefault="000E7209" w:rsidP="00D12B44">
            <w:pPr>
              <w:pStyle w:val="a0"/>
              <w:jc w:val="left"/>
              <w:rPr>
                <w:color w:val="000000"/>
                <w:spacing w:val="-5"/>
                <w:w w:val="103"/>
                <w:sz w:val="20"/>
                <w:szCs w:val="20"/>
              </w:rPr>
            </w:pPr>
            <w:r w:rsidRPr="00C711D3">
              <w:rPr>
                <w:color w:val="000000"/>
                <w:spacing w:val="-5"/>
                <w:w w:val="103"/>
                <w:sz w:val="20"/>
                <w:szCs w:val="20"/>
              </w:rPr>
              <w:t>4000</w:t>
            </w:r>
          </w:p>
        </w:tc>
        <w:tc>
          <w:tcPr>
            <w:tcW w:w="0" w:type="auto"/>
          </w:tcPr>
          <w:p w:rsidR="000E7209" w:rsidRPr="00C711D3" w:rsidRDefault="000E7209" w:rsidP="00D12B44">
            <w:pPr>
              <w:pStyle w:val="a0"/>
              <w:jc w:val="left"/>
              <w:rPr>
                <w:color w:val="000000"/>
                <w:spacing w:val="-5"/>
                <w:w w:val="103"/>
                <w:sz w:val="20"/>
                <w:szCs w:val="20"/>
              </w:rPr>
            </w:pPr>
            <w:r w:rsidRPr="00C711D3">
              <w:rPr>
                <w:color w:val="000000"/>
                <w:spacing w:val="-5"/>
                <w:w w:val="103"/>
                <w:sz w:val="20"/>
                <w:szCs w:val="20"/>
              </w:rPr>
              <w:t>4000</w:t>
            </w:r>
          </w:p>
        </w:tc>
        <w:tc>
          <w:tcPr>
            <w:tcW w:w="0" w:type="auto"/>
          </w:tcPr>
          <w:p w:rsidR="000E7209" w:rsidRPr="00C711D3" w:rsidRDefault="000E7209" w:rsidP="00D12B44">
            <w:pPr>
              <w:pStyle w:val="a0"/>
              <w:jc w:val="left"/>
              <w:rPr>
                <w:color w:val="000000"/>
                <w:spacing w:val="-5"/>
                <w:w w:val="103"/>
                <w:sz w:val="20"/>
                <w:szCs w:val="20"/>
              </w:rPr>
            </w:pPr>
            <w:r w:rsidRPr="00C711D3">
              <w:rPr>
                <w:color w:val="000000"/>
                <w:spacing w:val="-5"/>
                <w:w w:val="103"/>
                <w:sz w:val="20"/>
                <w:szCs w:val="20"/>
              </w:rPr>
              <w:t>4000</w:t>
            </w:r>
          </w:p>
        </w:tc>
        <w:tc>
          <w:tcPr>
            <w:tcW w:w="666" w:type="dxa"/>
          </w:tcPr>
          <w:p w:rsidR="000E7209" w:rsidRPr="00C711D3" w:rsidRDefault="000E7209" w:rsidP="00D12B44">
            <w:pPr>
              <w:pStyle w:val="a0"/>
              <w:jc w:val="left"/>
              <w:rPr>
                <w:color w:val="000000"/>
                <w:spacing w:val="-5"/>
                <w:w w:val="103"/>
                <w:sz w:val="20"/>
                <w:szCs w:val="20"/>
                <w:lang w:val="ru-RU"/>
              </w:rPr>
            </w:pPr>
            <w:r w:rsidRPr="00C711D3">
              <w:rPr>
                <w:color w:val="000000"/>
                <w:spacing w:val="-5"/>
                <w:w w:val="103"/>
                <w:sz w:val="20"/>
                <w:szCs w:val="20"/>
                <w:lang w:val="ru-RU"/>
              </w:rPr>
              <w:t>400</w:t>
            </w:r>
          </w:p>
        </w:tc>
        <w:tc>
          <w:tcPr>
            <w:tcW w:w="999" w:type="dxa"/>
            <w:shd w:val="clear" w:color="auto" w:fill="auto"/>
          </w:tcPr>
          <w:p w:rsidR="000E7209" w:rsidRPr="00C711D3" w:rsidRDefault="000E7209" w:rsidP="00D12B44">
            <w:pPr>
              <w:pStyle w:val="a0"/>
              <w:jc w:val="left"/>
              <w:rPr>
                <w:sz w:val="20"/>
                <w:szCs w:val="20"/>
              </w:rPr>
            </w:pPr>
            <w:r w:rsidRPr="00C711D3">
              <w:rPr>
                <w:color w:val="000000"/>
                <w:spacing w:val="-5"/>
                <w:w w:val="103"/>
                <w:sz w:val="20"/>
                <w:szCs w:val="20"/>
              </w:rPr>
              <w:t>4000</w:t>
            </w:r>
          </w:p>
        </w:tc>
        <w:tc>
          <w:tcPr>
            <w:tcW w:w="999" w:type="dxa"/>
            <w:shd w:val="clear" w:color="auto" w:fill="auto"/>
          </w:tcPr>
          <w:p w:rsidR="000E7209" w:rsidRPr="00C711D3" w:rsidRDefault="000E7209" w:rsidP="00D12B44">
            <w:pPr>
              <w:pStyle w:val="a0"/>
              <w:jc w:val="left"/>
              <w:rPr>
                <w:sz w:val="20"/>
                <w:szCs w:val="20"/>
              </w:rPr>
            </w:pPr>
            <w:r w:rsidRPr="00C711D3">
              <w:rPr>
                <w:color w:val="000000"/>
                <w:spacing w:val="-5"/>
                <w:w w:val="103"/>
                <w:sz w:val="20"/>
                <w:szCs w:val="20"/>
              </w:rPr>
              <w:t>4000</w:t>
            </w:r>
          </w:p>
        </w:tc>
        <w:tc>
          <w:tcPr>
            <w:tcW w:w="0" w:type="auto"/>
            <w:shd w:val="clear" w:color="auto" w:fill="auto"/>
          </w:tcPr>
          <w:p w:rsidR="000E7209" w:rsidRPr="00C711D3" w:rsidRDefault="000E7209" w:rsidP="00D12B44">
            <w:pPr>
              <w:pStyle w:val="a0"/>
              <w:jc w:val="left"/>
              <w:rPr>
                <w:sz w:val="20"/>
                <w:szCs w:val="20"/>
              </w:rPr>
            </w:pPr>
            <w:r w:rsidRPr="00C711D3">
              <w:rPr>
                <w:color w:val="000000"/>
                <w:spacing w:val="-5"/>
                <w:w w:val="103"/>
                <w:sz w:val="20"/>
                <w:szCs w:val="20"/>
              </w:rPr>
              <w:t>4000</w:t>
            </w:r>
          </w:p>
        </w:tc>
      </w:tr>
      <w:tr w:rsidR="000E7209" w:rsidRPr="00C711D3" w:rsidTr="00D12B44">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lang w:val="ru-RU"/>
              </w:rPr>
              <w:t>Средний объем потребления в жилищном секторе</w:t>
            </w:r>
          </w:p>
        </w:tc>
        <w:tc>
          <w:tcPr>
            <w:tcW w:w="1439" w:type="dxa"/>
            <w:shd w:val="clear" w:color="auto" w:fill="auto"/>
          </w:tcPr>
          <w:p w:rsidR="000E7209" w:rsidRPr="00C711D3" w:rsidRDefault="000E7209" w:rsidP="00D12B44">
            <w:pPr>
              <w:pStyle w:val="a0"/>
              <w:jc w:val="left"/>
              <w:rPr>
                <w:sz w:val="20"/>
                <w:szCs w:val="20"/>
              </w:rPr>
            </w:pPr>
            <w:proofErr w:type="gramStart"/>
            <w:r w:rsidRPr="00C711D3">
              <w:rPr>
                <w:sz w:val="20"/>
                <w:szCs w:val="20"/>
              </w:rPr>
              <w:t>млн</w:t>
            </w:r>
            <w:proofErr w:type="gramEnd"/>
            <w:r w:rsidRPr="00C711D3">
              <w:rPr>
                <w:sz w:val="20"/>
                <w:szCs w:val="20"/>
              </w:rPr>
              <w:t>. кВтч в год</w:t>
            </w:r>
          </w:p>
        </w:tc>
        <w:tc>
          <w:tcPr>
            <w:tcW w:w="666" w:type="dxa"/>
            <w:shd w:val="clear" w:color="auto" w:fill="auto"/>
          </w:tcPr>
          <w:p w:rsidR="000E7209" w:rsidRPr="00AF1793" w:rsidRDefault="000E7209" w:rsidP="00D12B44">
            <w:pPr>
              <w:pStyle w:val="a0"/>
              <w:jc w:val="left"/>
              <w:rPr>
                <w:sz w:val="20"/>
                <w:szCs w:val="20"/>
              </w:rPr>
            </w:pPr>
            <w:r w:rsidRPr="00AF1793">
              <w:rPr>
                <w:sz w:val="20"/>
                <w:szCs w:val="20"/>
              </w:rPr>
              <w:t>3298</w:t>
            </w:r>
          </w:p>
        </w:tc>
        <w:tc>
          <w:tcPr>
            <w:tcW w:w="0" w:type="auto"/>
          </w:tcPr>
          <w:p w:rsidR="000E7209" w:rsidRPr="00AF1793" w:rsidRDefault="000E7209" w:rsidP="00D12B44">
            <w:pPr>
              <w:pStyle w:val="a0"/>
              <w:jc w:val="left"/>
              <w:rPr>
                <w:sz w:val="20"/>
                <w:szCs w:val="20"/>
              </w:rPr>
            </w:pPr>
            <w:r w:rsidRPr="00AF1793">
              <w:rPr>
                <w:sz w:val="20"/>
                <w:szCs w:val="20"/>
              </w:rPr>
              <w:t>3343</w:t>
            </w:r>
          </w:p>
        </w:tc>
        <w:tc>
          <w:tcPr>
            <w:tcW w:w="0" w:type="auto"/>
          </w:tcPr>
          <w:p w:rsidR="000E7209" w:rsidRPr="00AF1793" w:rsidRDefault="000E7209" w:rsidP="00D12B44">
            <w:pPr>
              <w:pStyle w:val="a0"/>
              <w:jc w:val="left"/>
              <w:rPr>
                <w:sz w:val="20"/>
                <w:szCs w:val="20"/>
              </w:rPr>
            </w:pPr>
            <w:r w:rsidRPr="00AF1793">
              <w:rPr>
                <w:sz w:val="20"/>
                <w:szCs w:val="20"/>
              </w:rPr>
              <w:t>3389</w:t>
            </w:r>
          </w:p>
        </w:tc>
        <w:tc>
          <w:tcPr>
            <w:tcW w:w="0" w:type="auto"/>
          </w:tcPr>
          <w:p w:rsidR="000E7209" w:rsidRPr="00AF1793" w:rsidRDefault="000E7209" w:rsidP="00D12B44">
            <w:pPr>
              <w:pStyle w:val="a0"/>
              <w:jc w:val="left"/>
              <w:rPr>
                <w:sz w:val="20"/>
                <w:szCs w:val="20"/>
              </w:rPr>
            </w:pPr>
            <w:r w:rsidRPr="00AF1793">
              <w:rPr>
                <w:sz w:val="20"/>
                <w:szCs w:val="20"/>
              </w:rPr>
              <w:t>3435</w:t>
            </w:r>
          </w:p>
        </w:tc>
        <w:tc>
          <w:tcPr>
            <w:tcW w:w="666" w:type="dxa"/>
          </w:tcPr>
          <w:p w:rsidR="000E7209" w:rsidRPr="00AF1793" w:rsidRDefault="000E7209" w:rsidP="00D12B44">
            <w:pPr>
              <w:pStyle w:val="a0"/>
              <w:jc w:val="left"/>
              <w:rPr>
                <w:sz w:val="20"/>
                <w:szCs w:val="20"/>
              </w:rPr>
            </w:pPr>
            <w:r w:rsidRPr="00AF1793">
              <w:rPr>
                <w:sz w:val="20"/>
                <w:szCs w:val="20"/>
              </w:rPr>
              <w:t>3480</w:t>
            </w:r>
          </w:p>
        </w:tc>
        <w:tc>
          <w:tcPr>
            <w:tcW w:w="999" w:type="dxa"/>
            <w:shd w:val="clear" w:color="auto" w:fill="auto"/>
          </w:tcPr>
          <w:p w:rsidR="000E7209" w:rsidRPr="00AF1793" w:rsidRDefault="000E7209" w:rsidP="00D12B44">
            <w:pPr>
              <w:pStyle w:val="a0"/>
              <w:jc w:val="left"/>
              <w:rPr>
                <w:sz w:val="20"/>
                <w:szCs w:val="20"/>
              </w:rPr>
            </w:pPr>
            <w:r w:rsidRPr="00AF1793">
              <w:rPr>
                <w:sz w:val="20"/>
                <w:szCs w:val="20"/>
              </w:rPr>
              <w:t>3610</w:t>
            </w:r>
          </w:p>
        </w:tc>
        <w:tc>
          <w:tcPr>
            <w:tcW w:w="999" w:type="dxa"/>
            <w:shd w:val="clear" w:color="auto" w:fill="auto"/>
          </w:tcPr>
          <w:p w:rsidR="000E7209" w:rsidRPr="00AF1793" w:rsidRDefault="000E7209" w:rsidP="00D12B44">
            <w:pPr>
              <w:pStyle w:val="a0"/>
              <w:jc w:val="left"/>
              <w:rPr>
                <w:sz w:val="20"/>
                <w:szCs w:val="20"/>
              </w:rPr>
            </w:pPr>
            <w:r w:rsidRPr="00AF1793">
              <w:rPr>
                <w:sz w:val="20"/>
                <w:szCs w:val="20"/>
              </w:rPr>
              <w:t>3741</w:t>
            </w:r>
          </w:p>
        </w:tc>
        <w:tc>
          <w:tcPr>
            <w:tcW w:w="0" w:type="auto"/>
            <w:shd w:val="clear" w:color="auto" w:fill="auto"/>
          </w:tcPr>
          <w:p w:rsidR="000E7209" w:rsidRPr="00AF1793" w:rsidRDefault="000E7209" w:rsidP="00D12B44">
            <w:pPr>
              <w:pStyle w:val="a0"/>
              <w:jc w:val="left"/>
              <w:rPr>
                <w:sz w:val="20"/>
                <w:szCs w:val="20"/>
              </w:rPr>
            </w:pPr>
            <w:r w:rsidRPr="00AF1793">
              <w:rPr>
                <w:sz w:val="20"/>
                <w:szCs w:val="20"/>
              </w:rPr>
              <w:t>3871</w:t>
            </w:r>
          </w:p>
        </w:tc>
      </w:tr>
      <w:tr w:rsidR="000E7209" w:rsidRPr="00C711D3" w:rsidTr="00D12B44">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lang w:val="ru-RU"/>
              </w:rPr>
              <w:t xml:space="preserve">Доля оснащенности </w:t>
            </w:r>
            <w:proofErr w:type="gramStart"/>
            <w:r w:rsidRPr="00C711D3">
              <w:rPr>
                <w:sz w:val="20"/>
                <w:szCs w:val="20"/>
                <w:lang w:val="ru-RU"/>
              </w:rPr>
              <w:t>обязательными</w:t>
            </w:r>
            <w:proofErr w:type="gramEnd"/>
            <w:r w:rsidRPr="00C711D3">
              <w:rPr>
                <w:sz w:val="20"/>
                <w:szCs w:val="20"/>
                <w:lang w:val="ru-RU"/>
              </w:rPr>
              <w:t xml:space="preserve"> общедомовыми ПУ</w:t>
            </w:r>
          </w:p>
        </w:tc>
        <w:tc>
          <w:tcPr>
            <w:tcW w:w="1439" w:type="dxa"/>
            <w:shd w:val="clear" w:color="auto" w:fill="auto"/>
          </w:tcPr>
          <w:p w:rsidR="000E7209" w:rsidRPr="00C711D3" w:rsidRDefault="000E7209" w:rsidP="00D12B44">
            <w:pPr>
              <w:pStyle w:val="a0"/>
              <w:jc w:val="left"/>
              <w:rPr>
                <w:sz w:val="20"/>
                <w:szCs w:val="20"/>
                <w:lang w:val="ru-RU"/>
              </w:rPr>
            </w:pPr>
          </w:p>
        </w:tc>
        <w:tc>
          <w:tcPr>
            <w:tcW w:w="666" w:type="dxa"/>
            <w:shd w:val="clear" w:color="auto" w:fill="auto"/>
          </w:tcPr>
          <w:p w:rsidR="000E7209" w:rsidRPr="00C711D3" w:rsidRDefault="000E7209" w:rsidP="00D12B44">
            <w:pPr>
              <w:pStyle w:val="a0"/>
              <w:jc w:val="left"/>
              <w:rPr>
                <w:sz w:val="20"/>
                <w:szCs w:val="20"/>
                <w:lang w:val="ru-RU"/>
              </w:rPr>
            </w:pPr>
          </w:p>
        </w:tc>
        <w:tc>
          <w:tcPr>
            <w:tcW w:w="0" w:type="auto"/>
          </w:tcPr>
          <w:p w:rsidR="000E7209" w:rsidRPr="00C711D3" w:rsidRDefault="000E7209" w:rsidP="00D12B44">
            <w:pPr>
              <w:pStyle w:val="a0"/>
              <w:jc w:val="left"/>
              <w:rPr>
                <w:sz w:val="20"/>
                <w:szCs w:val="20"/>
                <w:lang w:val="ru-RU"/>
              </w:rPr>
            </w:pPr>
          </w:p>
        </w:tc>
        <w:tc>
          <w:tcPr>
            <w:tcW w:w="0" w:type="auto"/>
          </w:tcPr>
          <w:p w:rsidR="000E7209" w:rsidRPr="00C711D3" w:rsidRDefault="000E7209" w:rsidP="00D12B44">
            <w:pPr>
              <w:pStyle w:val="a0"/>
              <w:jc w:val="left"/>
              <w:rPr>
                <w:sz w:val="20"/>
                <w:szCs w:val="20"/>
                <w:lang w:val="ru-RU"/>
              </w:rPr>
            </w:pPr>
          </w:p>
        </w:tc>
        <w:tc>
          <w:tcPr>
            <w:tcW w:w="0" w:type="auto"/>
          </w:tcPr>
          <w:p w:rsidR="000E7209" w:rsidRPr="00C711D3" w:rsidRDefault="000E7209" w:rsidP="00D12B44">
            <w:pPr>
              <w:pStyle w:val="a0"/>
              <w:jc w:val="left"/>
              <w:rPr>
                <w:sz w:val="20"/>
                <w:szCs w:val="20"/>
                <w:lang w:val="ru-RU"/>
              </w:rPr>
            </w:pPr>
          </w:p>
        </w:tc>
        <w:tc>
          <w:tcPr>
            <w:tcW w:w="666" w:type="dxa"/>
          </w:tcPr>
          <w:p w:rsidR="000E7209" w:rsidRPr="00C711D3" w:rsidRDefault="000E7209" w:rsidP="00D12B44">
            <w:pPr>
              <w:pStyle w:val="a0"/>
              <w:jc w:val="left"/>
              <w:rPr>
                <w:sz w:val="20"/>
                <w:szCs w:val="20"/>
                <w:lang w:val="ru-RU"/>
              </w:rPr>
            </w:pPr>
          </w:p>
        </w:tc>
        <w:tc>
          <w:tcPr>
            <w:tcW w:w="999" w:type="dxa"/>
            <w:shd w:val="clear" w:color="auto" w:fill="auto"/>
          </w:tcPr>
          <w:p w:rsidR="000E7209" w:rsidRPr="00C711D3" w:rsidRDefault="000E7209" w:rsidP="00D12B44">
            <w:pPr>
              <w:pStyle w:val="a0"/>
              <w:jc w:val="left"/>
              <w:rPr>
                <w:sz w:val="20"/>
                <w:szCs w:val="20"/>
                <w:lang w:val="ru-RU"/>
              </w:rPr>
            </w:pPr>
          </w:p>
        </w:tc>
        <w:tc>
          <w:tcPr>
            <w:tcW w:w="999" w:type="dxa"/>
            <w:shd w:val="clear" w:color="auto" w:fill="auto"/>
          </w:tcPr>
          <w:p w:rsidR="000E7209" w:rsidRPr="00C711D3" w:rsidRDefault="000E7209" w:rsidP="00D12B44">
            <w:pPr>
              <w:pStyle w:val="a0"/>
              <w:jc w:val="left"/>
              <w:rPr>
                <w:sz w:val="20"/>
                <w:szCs w:val="20"/>
                <w:lang w:val="ru-RU"/>
              </w:rPr>
            </w:pPr>
          </w:p>
        </w:tc>
        <w:tc>
          <w:tcPr>
            <w:tcW w:w="0" w:type="auto"/>
            <w:shd w:val="clear" w:color="auto" w:fill="auto"/>
          </w:tcPr>
          <w:p w:rsidR="000E7209" w:rsidRPr="00C711D3" w:rsidRDefault="000E7209" w:rsidP="00D12B44">
            <w:pPr>
              <w:pStyle w:val="a0"/>
              <w:jc w:val="left"/>
              <w:rPr>
                <w:sz w:val="20"/>
                <w:szCs w:val="20"/>
                <w:lang w:val="ru-RU"/>
              </w:rPr>
            </w:pPr>
          </w:p>
        </w:tc>
      </w:tr>
      <w:tr w:rsidR="000E7209" w:rsidRPr="00C711D3" w:rsidTr="00D12B44">
        <w:tc>
          <w:tcPr>
            <w:tcW w:w="1955" w:type="dxa"/>
            <w:shd w:val="clear" w:color="auto" w:fill="auto"/>
          </w:tcPr>
          <w:p w:rsidR="000E7209" w:rsidRPr="00C711D3" w:rsidRDefault="000E7209" w:rsidP="00D12B44">
            <w:pPr>
              <w:pStyle w:val="a0"/>
              <w:jc w:val="left"/>
              <w:rPr>
                <w:sz w:val="20"/>
                <w:szCs w:val="20"/>
              </w:rPr>
            </w:pPr>
            <w:r w:rsidRPr="00C711D3">
              <w:rPr>
                <w:sz w:val="20"/>
                <w:szCs w:val="20"/>
              </w:rPr>
              <w:t>- население</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666" w:type="dxa"/>
          </w:tcPr>
          <w:p w:rsidR="000E7209" w:rsidRPr="00C711D3" w:rsidRDefault="000E7209" w:rsidP="00D12B44">
            <w:pPr>
              <w:pStyle w:val="a0"/>
              <w:jc w:val="left"/>
              <w:rPr>
                <w:sz w:val="20"/>
                <w:szCs w:val="20"/>
                <w:lang w:val="ru-RU"/>
              </w:rPr>
            </w:pPr>
            <w:r w:rsidRPr="00C711D3">
              <w:rPr>
                <w:sz w:val="20"/>
                <w:szCs w:val="20"/>
                <w:lang w:val="ru-RU"/>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shd w:val="clear" w:color="auto" w:fill="auto"/>
          </w:tcPr>
          <w:p w:rsidR="000E7209" w:rsidRPr="00C711D3" w:rsidRDefault="000E7209" w:rsidP="00D12B44">
            <w:pPr>
              <w:pStyle w:val="a0"/>
              <w:jc w:val="left"/>
              <w:rPr>
                <w:sz w:val="20"/>
                <w:szCs w:val="20"/>
              </w:rPr>
            </w:pPr>
            <w:r w:rsidRPr="00C711D3">
              <w:rPr>
                <w:sz w:val="20"/>
                <w:szCs w:val="20"/>
              </w:rPr>
              <w:t>100</w:t>
            </w:r>
          </w:p>
        </w:tc>
      </w:tr>
      <w:tr w:rsidR="000E7209" w:rsidRPr="00C711D3" w:rsidTr="00D12B44">
        <w:trPr>
          <w:trHeight w:val="998"/>
        </w:trPr>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rPr>
              <w:lastRenderedPageBreak/>
              <w:t xml:space="preserve">- </w:t>
            </w:r>
            <w:proofErr w:type="gramStart"/>
            <w:r w:rsidRPr="00C711D3">
              <w:rPr>
                <w:sz w:val="20"/>
                <w:szCs w:val="20"/>
              </w:rPr>
              <w:t>коммунальная</w:t>
            </w:r>
            <w:proofErr w:type="gramEnd"/>
            <w:r w:rsidRPr="00C711D3">
              <w:rPr>
                <w:sz w:val="20"/>
                <w:szCs w:val="20"/>
              </w:rPr>
              <w:t xml:space="preserve"> </w:t>
            </w:r>
            <w:r w:rsidRPr="00C711D3">
              <w:rPr>
                <w:sz w:val="20"/>
                <w:szCs w:val="20"/>
                <w:lang w:val="ru-RU"/>
              </w:rPr>
              <w:t>инфр.</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666" w:type="dxa"/>
          </w:tcPr>
          <w:p w:rsidR="000E7209" w:rsidRPr="00C711D3" w:rsidRDefault="000E7209" w:rsidP="00D12B44">
            <w:pPr>
              <w:pStyle w:val="a0"/>
              <w:jc w:val="left"/>
              <w:rPr>
                <w:sz w:val="20"/>
                <w:szCs w:val="20"/>
                <w:lang w:val="ru-RU"/>
              </w:rPr>
            </w:pPr>
            <w:r w:rsidRPr="00C711D3">
              <w:rPr>
                <w:sz w:val="20"/>
                <w:szCs w:val="20"/>
                <w:lang w:val="ru-RU"/>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shd w:val="clear" w:color="auto" w:fill="auto"/>
          </w:tcPr>
          <w:p w:rsidR="000E7209" w:rsidRPr="00C711D3" w:rsidRDefault="000E7209" w:rsidP="00D12B44">
            <w:pPr>
              <w:pStyle w:val="a0"/>
              <w:jc w:val="left"/>
              <w:rPr>
                <w:sz w:val="20"/>
                <w:szCs w:val="20"/>
              </w:rPr>
            </w:pPr>
            <w:r w:rsidRPr="00C711D3">
              <w:rPr>
                <w:sz w:val="20"/>
                <w:szCs w:val="20"/>
              </w:rPr>
              <w:t>100</w:t>
            </w:r>
          </w:p>
        </w:tc>
      </w:tr>
      <w:tr w:rsidR="000E7209" w:rsidRPr="00C711D3" w:rsidTr="00D12B44">
        <w:tc>
          <w:tcPr>
            <w:tcW w:w="0" w:type="auto"/>
            <w:gridSpan w:val="10"/>
          </w:tcPr>
          <w:p w:rsidR="000E7209" w:rsidRPr="00C711D3" w:rsidRDefault="000E7209" w:rsidP="00D12B44">
            <w:pPr>
              <w:pStyle w:val="a0"/>
              <w:jc w:val="left"/>
              <w:rPr>
                <w:b/>
                <w:sz w:val="20"/>
                <w:szCs w:val="20"/>
              </w:rPr>
            </w:pPr>
            <w:r w:rsidRPr="00C711D3">
              <w:rPr>
                <w:b/>
                <w:sz w:val="20"/>
                <w:szCs w:val="20"/>
              </w:rPr>
              <w:t>Система газоснабжения</w:t>
            </w:r>
          </w:p>
        </w:tc>
      </w:tr>
      <w:tr w:rsidR="000E7209" w:rsidRPr="00C711D3" w:rsidTr="00D12B44">
        <w:tc>
          <w:tcPr>
            <w:tcW w:w="1955" w:type="dxa"/>
            <w:shd w:val="clear" w:color="auto" w:fill="auto"/>
          </w:tcPr>
          <w:p w:rsidR="000E7209" w:rsidRPr="00C711D3" w:rsidRDefault="000E7209" w:rsidP="00D12B44">
            <w:pPr>
              <w:pStyle w:val="a0"/>
              <w:jc w:val="left"/>
              <w:rPr>
                <w:sz w:val="20"/>
                <w:szCs w:val="20"/>
              </w:rPr>
            </w:pPr>
            <w:r w:rsidRPr="00C711D3">
              <w:rPr>
                <w:sz w:val="20"/>
                <w:szCs w:val="20"/>
              </w:rPr>
              <w:t>Спрос на коммунальный ресурс</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666" w:type="dxa"/>
          </w:tcPr>
          <w:p w:rsidR="000E7209" w:rsidRPr="00C711D3" w:rsidRDefault="000E7209" w:rsidP="00D12B44">
            <w:pPr>
              <w:pStyle w:val="a0"/>
              <w:jc w:val="left"/>
              <w:rPr>
                <w:sz w:val="20"/>
                <w:szCs w:val="20"/>
                <w:lang w:val="ru-RU"/>
              </w:rPr>
            </w:pPr>
            <w:r w:rsidRPr="00C711D3">
              <w:rPr>
                <w:sz w:val="20"/>
                <w:szCs w:val="20"/>
                <w:lang w:val="ru-RU"/>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shd w:val="clear" w:color="auto" w:fill="auto"/>
          </w:tcPr>
          <w:p w:rsidR="000E7209" w:rsidRPr="00C711D3" w:rsidRDefault="000E7209" w:rsidP="00D12B44">
            <w:pPr>
              <w:pStyle w:val="a0"/>
              <w:jc w:val="left"/>
              <w:rPr>
                <w:sz w:val="20"/>
                <w:szCs w:val="20"/>
              </w:rPr>
            </w:pPr>
            <w:r w:rsidRPr="00C711D3">
              <w:rPr>
                <w:sz w:val="20"/>
                <w:szCs w:val="20"/>
              </w:rPr>
              <w:t>100</w:t>
            </w:r>
          </w:p>
        </w:tc>
      </w:tr>
      <w:tr w:rsidR="000E7209" w:rsidRPr="00C711D3" w:rsidTr="00D12B44">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lang w:val="ru-RU"/>
              </w:rPr>
              <w:t>Средняя производительность</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sz w:val="20"/>
                <w:szCs w:val="20"/>
              </w:rPr>
              <w:t>98</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666" w:type="dxa"/>
          </w:tcPr>
          <w:p w:rsidR="000E7209" w:rsidRPr="00C711D3" w:rsidRDefault="000E7209" w:rsidP="00D12B44">
            <w:pPr>
              <w:pStyle w:val="a0"/>
              <w:jc w:val="left"/>
              <w:rPr>
                <w:sz w:val="20"/>
                <w:szCs w:val="20"/>
                <w:lang w:val="ru-RU"/>
              </w:rPr>
            </w:pPr>
            <w:r w:rsidRPr="00C711D3">
              <w:rPr>
                <w:sz w:val="20"/>
                <w:szCs w:val="20"/>
                <w:lang w:val="ru-RU"/>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shd w:val="clear" w:color="auto" w:fill="auto"/>
          </w:tcPr>
          <w:p w:rsidR="000E7209" w:rsidRPr="00C711D3" w:rsidRDefault="000E7209" w:rsidP="00D12B44">
            <w:pPr>
              <w:pStyle w:val="a0"/>
              <w:jc w:val="left"/>
              <w:rPr>
                <w:sz w:val="20"/>
                <w:szCs w:val="20"/>
              </w:rPr>
            </w:pPr>
            <w:r w:rsidRPr="00C711D3">
              <w:rPr>
                <w:sz w:val="20"/>
                <w:szCs w:val="20"/>
              </w:rPr>
              <w:t>100</w:t>
            </w:r>
          </w:p>
        </w:tc>
      </w:tr>
      <w:tr w:rsidR="000E7209" w:rsidRPr="00C711D3" w:rsidTr="00D12B44">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lang w:val="ru-RU"/>
              </w:rPr>
              <w:t>Средний объем потребления в жилищном секторе</w:t>
            </w:r>
          </w:p>
        </w:tc>
        <w:tc>
          <w:tcPr>
            <w:tcW w:w="1439" w:type="dxa"/>
            <w:shd w:val="clear" w:color="auto" w:fill="auto"/>
          </w:tcPr>
          <w:p w:rsidR="000E7209" w:rsidRPr="00C711D3" w:rsidRDefault="000E7209" w:rsidP="00D12B44">
            <w:pPr>
              <w:pStyle w:val="a0"/>
              <w:jc w:val="left"/>
              <w:rPr>
                <w:sz w:val="20"/>
                <w:szCs w:val="20"/>
              </w:rPr>
            </w:pPr>
            <w:proofErr w:type="gramStart"/>
            <w:r w:rsidRPr="00C711D3">
              <w:rPr>
                <w:sz w:val="20"/>
                <w:szCs w:val="20"/>
              </w:rPr>
              <w:t>тыс</w:t>
            </w:r>
            <w:proofErr w:type="gramEnd"/>
            <w:r w:rsidRPr="00C711D3">
              <w:rPr>
                <w:sz w:val="20"/>
                <w:szCs w:val="20"/>
              </w:rPr>
              <w:t>. нм</w:t>
            </w:r>
            <w:r w:rsidRPr="00C711D3">
              <w:rPr>
                <w:sz w:val="20"/>
                <w:szCs w:val="20"/>
                <w:vertAlign w:val="superscript"/>
              </w:rPr>
              <w:t>3</w:t>
            </w:r>
            <w:r w:rsidRPr="00C711D3">
              <w:rPr>
                <w:sz w:val="20"/>
                <w:szCs w:val="20"/>
              </w:rPr>
              <w:t xml:space="preserve"> в год</w:t>
            </w:r>
          </w:p>
        </w:tc>
        <w:tc>
          <w:tcPr>
            <w:tcW w:w="666" w:type="dxa"/>
            <w:shd w:val="clear" w:color="auto" w:fill="auto"/>
          </w:tcPr>
          <w:p w:rsidR="000E7209" w:rsidRPr="00AF1793" w:rsidRDefault="000E7209" w:rsidP="00D12B44">
            <w:pPr>
              <w:pStyle w:val="a0"/>
              <w:jc w:val="left"/>
              <w:rPr>
                <w:sz w:val="20"/>
                <w:szCs w:val="20"/>
              </w:rPr>
            </w:pPr>
            <w:r w:rsidRPr="00AF1793">
              <w:rPr>
                <w:sz w:val="20"/>
                <w:szCs w:val="20"/>
              </w:rPr>
              <w:t>456</w:t>
            </w:r>
          </w:p>
        </w:tc>
        <w:tc>
          <w:tcPr>
            <w:tcW w:w="0" w:type="auto"/>
          </w:tcPr>
          <w:p w:rsidR="000E7209" w:rsidRPr="00AF1793" w:rsidRDefault="000E7209" w:rsidP="00D12B44">
            <w:pPr>
              <w:pStyle w:val="a0"/>
              <w:jc w:val="left"/>
              <w:rPr>
                <w:sz w:val="20"/>
                <w:szCs w:val="20"/>
              </w:rPr>
            </w:pPr>
            <w:r w:rsidRPr="00AF1793">
              <w:rPr>
                <w:sz w:val="20"/>
                <w:szCs w:val="20"/>
              </w:rPr>
              <w:t>462</w:t>
            </w:r>
          </w:p>
        </w:tc>
        <w:tc>
          <w:tcPr>
            <w:tcW w:w="0" w:type="auto"/>
          </w:tcPr>
          <w:p w:rsidR="000E7209" w:rsidRPr="00AF1793" w:rsidRDefault="000E7209" w:rsidP="00D12B44">
            <w:pPr>
              <w:pStyle w:val="a0"/>
              <w:jc w:val="left"/>
              <w:rPr>
                <w:sz w:val="20"/>
                <w:szCs w:val="20"/>
              </w:rPr>
            </w:pPr>
            <w:r w:rsidRPr="00AF1793">
              <w:rPr>
                <w:sz w:val="20"/>
                <w:szCs w:val="20"/>
              </w:rPr>
              <w:t>468</w:t>
            </w:r>
          </w:p>
        </w:tc>
        <w:tc>
          <w:tcPr>
            <w:tcW w:w="0" w:type="auto"/>
          </w:tcPr>
          <w:p w:rsidR="000E7209" w:rsidRPr="00AF1793" w:rsidRDefault="000E7209" w:rsidP="00D12B44">
            <w:pPr>
              <w:pStyle w:val="a0"/>
              <w:jc w:val="left"/>
              <w:rPr>
                <w:sz w:val="20"/>
                <w:szCs w:val="20"/>
              </w:rPr>
            </w:pPr>
            <w:r w:rsidRPr="00AF1793">
              <w:rPr>
                <w:sz w:val="20"/>
                <w:szCs w:val="20"/>
              </w:rPr>
              <w:t>474</w:t>
            </w:r>
          </w:p>
        </w:tc>
        <w:tc>
          <w:tcPr>
            <w:tcW w:w="666" w:type="dxa"/>
          </w:tcPr>
          <w:p w:rsidR="000E7209" w:rsidRPr="00AF1793" w:rsidRDefault="000E7209" w:rsidP="00D12B44">
            <w:pPr>
              <w:pStyle w:val="a0"/>
              <w:jc w:val="left"/>
              <w:rPr>
                <w:sz w:val="20"/>
                <w:szCs w:val="20"/>
              </w:rPr>
            </w:pPr>
            <w:r w:rsidRPr="00AF1793">
              <w:rPr>
                <w:sz w:val="20"/>
                <w:szCs w:val="20"/>
              </w:rPr>
              <w:t>481</w:t>
            </w:r>
          </w:p>
        </w:tc>
        <w:tc>
          <w:tcPr>
            <w:tcW w:w="999" w:type="dxa"/>
            <w:shd w:val="clear" w:color="auto" w:fill="auto"/>
          </w:tcPr>
          <w:p w:rsidR="000E7209" w:rsidRPr="00AF1793" w:rsidRDefault="000E7209" w:rsidP="00D12B44">
            <w:pPr>
              <w:pStyle w:val="a0"/>
              <w:jc w:val="left"/>
              <w:rPr>
                <w:sz w:val="20"/>
                <w:szCs w:val="20"/>
              </w:rPr>
            </w:pPr>
            <w:r w:rsidRPr="00AF1793">
              <w:rPr>
                <w:sz w:val="20"/>
                <w:szCs w:val="20"/>
              </w:rPr>
              <w:t>499</w:t>
            </w:r>
          </w:p>
        </w:tc>
        <w:tc>
          <w:tcPr>
            <w:tcW w:w="999" w:type="dxa"/>
            <w:shd w:val="clear" w:color="auto" w:fill="auto"/>
          </w:tcPr>
          <w:p w:rsidR="000E7209" w:rsidRPr="00AF1793" w:rsidRDefault="000E7209" w:rsidP="00D12B44">
            <w:pPr>
              <w:pStyle w:val="a0"/>
              <w:jc w:val="left"/>
              <w:rPr>
                <w:sz w:val="20"/>
                <w:szCs w:val="20"/>
              </w:rPr>
            </w:pPr>
            <w:r w:rsidRPr="00AF1793">
              <w:rPr>
                <w:sz w:val="20"/>
                <w:szCs w:val="20"/>
              </w:rPr>
              <w:t>517</w:t>
            </w:r>
          </w:p>
        </w:tc>
        <w:tc>
          <w:tcPr>
            <w:tcW w:w="0" w:type="auto"/>
            <w:shd w:val="clear" w:color="auto" w:fill="auto"/>
          </w:tcPr>
          <w:p w:rsidR="000E7209" w:rsidRPr="00AF1793" w:rsidRDefault="000E7209" w:rsidP="00D12B44">
            <w:pPr>
              <w:pStyle w:val="a0"/>
              <w:jc w:val="left"/>
              <w:rPr>
                <w:sz w:val="20"/>
                <w:szCs w:val="20"/>
              </w:rPr>
            </w:pPr>
            <w:r w:rsidRPr="00AF1793">
              <w:rPr>
                <w:sz w:val="20"/>
                <w:szCs w:val="20"/>
              </w:rPr>
              <w:t>535</w:t>
            </w:r>
          </w:p>
        </w:tc>
      </w:tr>
      <w:tr w:rsidR="000E7209" w:rsidRPr="00C711D3" w:rsidTr="00D12B44">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lang w:val="ru-RU"/>
              </w:rPr>
              <w:t xml:space="preserve">Доля оснащенности </w:t>
            </w:r>
            <w:proofErr w:type="gramStart"/>
            <w:r w:rsidRPr="00C711D3">
              <w:rPr>
                <w:sz w:val="20"/>
                <w:szCs w:val="20"/>
                <w:lang w:val="ru-RU"/>
              </w:rPr>
              <w:t>обязательными</w:t>
            </w:r>
            <w:proofErr w:type="gramEnd"/>
            <w:r w:rsidRPr="00C711D3">
              <w:rPr>
                <w:sz w:val="20"/>
                <w:szCs w:val="20"/>
                <w:lang w:val="ru-RU"/>
              </w:rPr>
              <w:t xml:space="preserve"> общедомовыми ПУ</w:t>
            </w:r>
          </w:p>
        </w:tc>
        <w:tc>
          <w:tcPr>
            <w:tcW w:w="1439" w:type="dxa"/>
            <w:shd w:val="clear" w:color="auto" w:fill="auto"/>
          </w:tcPr>
          <w:p w:rsidR="000E7209" w:rsidRPr="00C711D3" w:rsidRDefault="000E7209" w:rsidP="00D12B44">
            <w:pPr>
              <w:pStyle w:val="a0"/>
              <w:jc w:val="left"/>
              <w:rPr>
                <w:sz w:val="20"/>
                <w:szCs w:val="20"/>
                <w:lang w:val="ru-RU"/>
              </w:rPr>
            </w:pPr>
          </w:p>
        </w:tc>
        <w:tc>
          <w:tcPr>
            <w:tcW w:w="666" w:type="dxa"/>
            <w:shd w:val="clear" w:color="auto" w:fill="auto"/>
          </w:tcPr>
          <w:p w:rsidR="000E7209" w:rsidRPr="00C711D3" w:rsidRDefault="000E7209" w:rsidP="00D12B44">
            <w:pPr>
              <w:pStyle w:val="a0"/>
              <w:jc w:val="left"/>
              <w:rPr>
                <w:sz w:val="20"/>
                <w:szCs w:val="20"/>
                <w:lang w:val="ru-RU"/>
              </w:rPr>
            </w:pPr>
          </w:p>
        </w:tc>
        <w:tc>
          <w:tcPr>
            <w:tcW w:w="0" w:type="auto"/>
          </w:tcPr>
          <w:p w:rsidR="000E7209" w:rsidRPr="00C711D3" w:rsidRDefault="000E7209" w:rsidP="00D12B44">
            <w:pPr>
              <w:pStyle w:val="a0"/>
              <w:jc w:val="left"/>
              <w:rPr>
                <w:sz w:val="20"/>
                <w:szCs w:val="20"/>
                <w:lang w:val="ru-RU"/>
              </w:rPr>
            </w:pPr>
          </w:p>
        </w:tc>
        <w:tc>
          <w:tcPr>
            <w:tcW w:w="0" w:type="auto"/>
          </w:tcPr>
          <w:p w:rsidR="000E7209" w:rsidRPr="00C711D3" w:rsidRDefault="000E7209" w:rsidP="00D12B44">
            <w:pPr>
              <w:pStyle w:val="a0"/>
              <w:jc w:val="left"/>
              <w:rPr>
                <w:sz w:val="20"/>
                <w:szCs w:val="20"/>
                <w:lang w:val="ru-RU"/>
              </w:rPr>
            </w:pPr>
          </w:p>
        </w:tc>
        <w:tc>
          <w:tcPr>
            <w:tcW w:w="0" w:type="auto"/>
          </w:tcPr>
          <w:p w:rsidR="000E7209" w:rsidRPr="00C711D3" w:rsidRDefault="000E7209" w:rsidP="00D12B44">
            <w:pPr>
              <w:pStyle w:val="a0"/>
              <w:jc w:val="left"/>
              <w:rPr>
                <w:sz w:val="20"/>
                <w:szCs w:val="20"/>
                <w:lang w:val="ru-RU"/>
              </w:rPr>
            </w:pPr>
          </w:p>
        </w:tc>
        <w:tc>
          <w:tcPr>
            <w:tcW w:w="666" w:type="dxa"/>
          </w:tcPr>
          <w:p w:rsidR="000E7209" w:rsidRPr="00C711D3" w:rsidRDefault="000E7209" w:rsidP="00D12B44">
            <w:pPr>
              <w:pStyle w:val="a0"/>
              <w:jc w:val="left"/>
              <w:rPr>
                <w:sz w:val="20"/>
                <w:szCs w:val="20"/>
                <w:lang w:val="ru-RU"/>
              </w:rPr>
            </w:pPr>
          </w:p>
        </w:tc>
        <w:tc>
          <w:tcPr>
            <w:tcW w:w="999" w:type="dxa"/>
            <w:shd w:val="clear" w:color="auto" w:fill="auto"/>
          </w:tcPr>
          <w:p w:rsidR="000E7209" w:rsidRPr="00C711D3" w:rsidRDefault="000E7209" w:rsidP="00D12B44">
            <w:pPr>
              <w:pStyle w:val="a0"/>
              <w:jc w:val="left"/>
              <w:rPr>
                <w:sz w:val="20"/>
                <w:szCs w:val="20"/>
                <w:lang w:val="ru-RU"/>
              </w:rPr>
            </w:pPr>
          </w:p>
        </w:tc>
        <w:tc>
          <w:tcPr>
            <w:tcW w:w="999" w:type="dxa"/>
            <w:shd w:val="clear" w:color="auto" w:fill="auto"/>
          </w:tcPr>
          <w:p w:rsidR="000E7209" w:rsidRPr="00C711D3" w:rsidRDefault="000E7209" w:rsidP="00D12B44">
            <w:pPr>
              <w:pStyle w:val="a0"/>
              <w:jc w:val="left"/>
              <w:rPr>
                <w:sz w:val="20"/>
                <w:szCs w:val="20"/>
                <w:lang w:val="ru-RU"/>
              </w:rPr>
            </w:pPr>
          </w:p>
        </w:tc>
        <w:tc>
          <w:tcPr>
            <w:tcW w:w="0" w:type="auto"/>
            <w:shd w:val="clear" w:color="auto" w:fill="auto"/>
          </w:tcPr>
          <w:p w:rsidR="000E7209" w:rsidRPr="00C711D3" w:rsidRDefault="000E7209" w:rsidP="00D12B44">
            <w:pPr>
              <w:pStyle w:val="a0"/>
              <w:jc w:val="left"/>
              <w:rPr>
                <w:sz w:val="20"/>
                <w:szCs w:val="20"/>
                <w:lang w:val="ru-RU"/>
              </w:rPr>
            </w:pPr>
          </w:p>
        </w:tc>
      </w:tr>
      <w:tr w:rsidR="000E7209" w:rsidRPr="00C711D3" w:rsidTr="00D12B44">
        <w:tc>
          <w:tcPr>
            <w:tcW w:w="1955" w:type="dxa"/>
            <w:shd w:val="clear" w:color="auto" w:fill="auto"/>
          </w:tcPr>
          <w:p w:rsidR="000E7209" w:rsidRPr="00C711D3" w:rsidRDefault="000E7209" w:rsidP="00D12B44">
            <w:pPr>
              <w:pStyle w:val="a0"/>
              <w:jc w:val="left"/>
              <w:rPr>
                <w:sz w:val="20"/>
                <w:szCs w:val="20"/>
              </w:rPr>
            </w:pPr>
            <w:r w:rsidRPr="00C711D3">
              <w:rPr>
                <w:sz w:val="20"/>
                <w:szCs w:val="20"/>
              </w:rPr>
              <w:t>- население</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sz w:val="20"/>
                <w:szCs w:val="20"/>
              </w:rPr>
              <w:t>98</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666" w:type="dxa"/>
          </w:tcPr>
          <w:p w:rsidR="000E7209" w:rsidRPr="00C711D3" w:rsidRDefault="000E7209" w:rsidP="00D12B44">
            <w:pPr>
              <w:pStyle w:val="a0"/>
              <w:jc w:val="left"/>
              <w:rPr>
                <w:sz w:val="20"/>
                <w:szCs w:val="20"/>
                <w:lang w:val="ru-RU"/>
              </w:rPr>
            </w:pPr>
            <w:r w:rsidRPr="00C711D3">
              <w:rPr>
                <w:sz w:val="20"/>
                <w:szCs w:val="20"/>
                <w:lang w:val="ru-RU"/>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shd w:val="clear" w:color="auto" w:fill="auto"/>
          </w:tcPr>
          <w:p w:rsidR="000E7209" w:rsidRPr="00C711D3" w:rsidRDefault="000E7209" w:rsidP="00D12B44">
            <w:pPr>
              <w:pStyle w:val="a0"/>
              <w:jc w:val="left"/>
              <w:rPr>
                <w:sz w:val="20"/>
                <w:szCs w:val="20"/>
              </w:rPr>
            </w:pPr>
            <w:r w:rsidRPr="00C711D3">
              <w:rPr>
                <w:sz w:val="20"/>
                <w:szCs w:val="20"/>
              </w:rPr>
              <w:t>100</w:t>
            </w:r>
          </w:p>
        </w:tc>
      </w:tr>
      <w:tr w:rsidR="000E7209" w:rsidRPr="00C711D3" w:rsidTr="00D12B44">
        <w:trPr>
          <w:trHeight w:val="1138"/>
        </w:trPr>
        <w:tc>
          <w:tcPr>
            <w:tcW w:w="1955" w:type="dxa"/>
            <w:shd w:val="clear" w:color="auto" w:fill="auto"/>
          </w:tcPr>
          <w:p w:rsidR="000E7209" w:rsidRPr="00C711D3" w:rsidRDefault="000E7209" w:rsidP="00D12B44">
            <w:pPr>
              <w:pStyle w:val="a0"/>
              <w:jc w:val="left"/>
              <w:rPr>
                <w:sz w:val="20"/>
                <w:szCs w:val="20"/>
              </w:rPr>
            </w:pPr>
            <w:r w:rsidRPr="00C711D3">
              <w:rPr>
                <w:sz w:val="20"/>
                <w:szCs w:val="20"/>
              </w:rPr>
              <w:t xml:space="preserve">- </w:t>
            </w:r>
            <w:proofErr w:type="gramStart"/>
            <w:r w:rsidRPr="00C711D3">
              <w:rPr>
                <w:sz w:val="20"/>
                <w:szCs w:val="20"/>
              </w:rPr>
              <w:t>коммунальная</w:t>
            </w:r>
            <w:proofErr w:type="gramEnd"/>
            <w:r w:rsidRPr="00C711D3">
              <w:rPr>
                <w:sz w:val="20"/>
                <w:szCs w:val="20"/>
              </w:rPr>
              <w:t xml:space="preserve"> </w:t>
            </w:r>
            <w:r w:rsidRPr="00C711D3">
              <w:rPr>
                <w:sz w:val="20"/>
                <w:szCs w:val="20"/>
                <w:lang w:val="ru-RU"/>
              </w:rPr>
              <w:t>инфр.</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666" w:type="dxa"/>
          </w:tcPr>
          <w:p w:rsidR="000E7209" w:rsidRPr="00C711D3" w:rsidRDefault="000E7209" w:rsidP="00D12B44">
            <w:pPr>
              <w:pStyle w:val="a0"/>
              <w:jc w:val="left"/>
              <w:rPr>
                <w:sz w:val="20"/>
                <w:szCs w:val="20"/>
                <w:lang w:val="ru-RU"/>
              </w:rPr>
            </w:pPr>
            <w:r w:rsidRPr="00C711D3">
              <w:rPr>
                <w:sz w:val="20"/>
                <w:szCs w:val="20"/>
                <w:lang w:val="ru-RU"/>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shd w:val="clear" w:color="auto" w:fill="auto"/>
          </w:tcPr>
          <w:p w:rsidR="000E7209" w:rsidRPr="00C711D3" w:rsidRDefault="000E7209" w:rsidP="00D12B44">
            <w:pPr>
              <w:pStyle w:val="a0"/>
              <w:jc w:val="left"/>
              <w:rPr>
                <w:sz w:val="20"/>
                <w:szCs w:val="20"/>
              </w:rPr>
            </w:pPr>
            <w:r w:rsidRPr="00C711D3">
              <w:rPr>
                <w:sz w:val="20"/>
                <w:szCs w:val="20"/>
              </w:rPr>
              <w:t>100</w:t>
            </w:r>
          </w:p>
        </w:tc>
      </w:tr>
      <w:tr w:rsidR="000E7209" w:rsidRPr="00C711D3" w:rsidTr="00D12B44">
        <w:tc>
          <w:tcPr>
            <w:tcW w:w="0" w:type="auto"/>
            <w:gridSpan w:val="10"/>
          </w:tcPr>
          <w:p w:rsidR="000E7209" w:rsidRPr="00C711D3" w:rsidRDefault="000E7209" w:rsidP="00D12B44">
            <w:pPr>
              <w:pStyle w:val="a0"/>
              <w:jc w:val="left"/>
              <w:rPr>
                <w:b/>
                <w:sz w:val="20"/>
                <w:szCs w:val="20"/>
                <w:lang w:val="ru-RU"/>
              </w:rPr>
            </w:pPr>
            <w:r w:rsidRPr="00C711D3">
              <w:rPr>
                <w:b/>
                <w:sz w:val="20"/>
                <w:szCs w:val="20"/>
              </w:rPr>
              <w:t>Система утилизации</w:t>
            </w:r>
            <w:r w:rsidRPr="00C711D3">
              <w:rPr>
                <w:b/>
                <w:sz w:val="20"/>
                <w:szCs w:val="20"/>
                <w:lang w:val="ru-RU"/>
              </w:rPr>
              <w:t xml:space="preserve"> отходов</w:t>
            </w:r>
          </w:p>
        </w:tc>
      </w:tr>
      <w:tr w:rsidR="000E7209" w:rsidRPr="00C711D3" w:rsidTr="00D12B44">
        <w:tc>
          <w:tcPr>
            <w:tcW w:w="1955" w:type="dxa"/>
            <w:shd w:val="clear" w:color="auto" w:fill="auto"/>
          </w:tcPr>
          <w:p w:rsidR="000E7209" w:rsidRPr="00C711D3" w:rsidRDefault="000E7209" w:rsidP="00D12B44">
            <w:pPr>
              <w:pStyle w:val="a0"/>
              <w:jc w:val="left"/>
              <w:rPr>
                <w:sz w:val="20"/>
                <w:szCs w:val="20"/>
              </w:rPr>
            </w:pPr>
            <w:r w:rsidRPr="00C711D3">
              <w:rPr>
                <w:sz w:val="20"/>
                <w:szCs w:val="20"/>
              </w:rPr>
              <w:t>Спрос на коммунальный ресурс</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666" w:type="dxa"/>
          </w:tcPr>
          <w:p w:rsidR="000E7209" w:rsidRPr="00C711D3" w:rsidRDefault="000E7209" w:rsidP="00D12B44">
            <w:pPr>
              <w:pStyle w:val="a0"/>
              <w:jc w:val="left"/>
              <w:rPr>
                <w:sz w:val="20"/>
                <w:szCs w:val="20"/>
                <w:lang w:val="ru-RU"/>
              </w:rPr>
            </w:pPr>
            <w:r w:rsidRPr="00C711D3">
              <w:rPr>
                <w:sz w:val="20"/>
                <w:szCs w:val="20"/>
                <w:lang w:val="ru-RU"/>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shd w:val="clear" w:color="auto" w:fill="auto"/>
          </w:tcPr>
          <w:p w:rsidR="000E7209" w:rsidRPr="00C711D3" w:rsidRDefault="000E7209" w:rsidP="00D12B44">
            <w:pPr>
              <w:pStyle w:val="a0"/>
              <w:jc w:val="left"/>
              <w:rPr>
                <w:sz w:val="20"/>
                <w:szCs w:val="20"/>
              </w:rPr>
            </w:pPr>
            <w:r w:rsidRPr="00C711D3">
              <w:rPr>
                <w:sz w:val="20"/>
                <w:szCs w:val="20"/>
              </w:rPr>
              <w:t>100</w:t>
            </w:r>
          </w:p>
        </w:tc>
      </w:tr>
      <w:tr w:rsidR="000E7209" w:rsidRPr="00C711D3" w:rsidTr="00D12B44">
        <w:trPr>
          <w:trHeight w:val="1362"/>
        </w:trPr>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lang w:val="ru-RU"/>
              </w:rPr>
              <w:t xml:space="preserve">Доступность коммунального ресурса </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sz w:val="20"/>
                <w:szCs w:val="20"/>
              </w:rPr>
              <w:t>4,62</w:t>
            </w:r>
          </w:p>
        </w:tc>
        <w:tc>
          <w:tcPr>
            <w:tcW w:w="0" w:type="auto"/>
          </w:tcPr>
          <w:p w:rsidR="000E7209" w:rsidRPr="00C711D3" w:rsidRDefault="000E7209" w:rsidP="00D12B44">
            <w:pPr>
              <w:pStyle w:val="a0"/>
              <w:jc w:val="left"/>
              <w:rPr>
                <w:sz w:val="20"/>
                <w:szCs w:val="20"/>
              </w:rPr>
            </w:pPr>
            <w:r w:rsidRPr="00C711D3">
              <w:rPr>
                <w:sz w:val="20"/>
                <w:szCs w:val="20"/>
              </w:rPr>
              <w:t>4,60</w:t>
            </w:r>
          </w:p>
        </w:tc>
        <w:tc>
          <w:tcPr>
            <w:tcW w:w="0" w:type="auto"/>
          </w:tcPr>
          <w:p w:rsidR="000E7209" w:rsidRPr="00C711D3" w:rsidRDefault="000E7209" w:rsidP="00D12B44">
            <w:pPr>
              <w:pStyle w:val="a0"/>
              <w:jc w:val="left"/>
              <w:rPr>
                <w:sz w:val="20"/>
                <w:szCs w:val="20"/>
              </w:rPr>
            </w:pPr>
            <w:r w:rsidRPr="00C711D3">
              <w:rPr>
                <w:sz w:val="20"/>
                <w:szCs w:val="20"/>
              </w:rPr>
              <w:t>4,58</w:t>
            </w:r>
          </w:p>
        </w:tc>
        <w:tc>
          <w:tcPr>
            <w:tcW w:w="0" w:type="auto"/>
          </w:tcPr>
          <w:p w:rsidR="000E7209" w:rsidRPr="00C711D3" w:rsidRDefault="000E7209" w:rsidP="00D12B44">
            <w:pPr>
              <w:pStyle w:val="a0"/>
              <w:jc w:val="left"/>
              <w:rPr>
                <w:sz w:val="20"/>
                <w:szCs w:val="20"/>
              </w:rPr>
            </w:pPr>
            <w:r w:rsidRPr="00C711D3">
              <w:rPr>
                <w:sz w:val="20"/>
                <w:szCs w:val="20"/>
              </w:rPr>
              <w:t>4,50</w:t>
            </w:r>
          </w:p>
        </w:tc>
        <w:tc>
          <w:tcPr>
            <w:tcW w:w="666" w:type="dxa"/>
          </w:tcPr>
          <w:p w:rsidR="000E7209" w:rsidRPr="00C711D3" w:rsidRDefault="000E7209" w:rsidP="00D12B44">
            <w:pPr>
              <w:pStyle w:val="a0"/>
              <w:jc w:val="left"/>
              <w:rPr>
                <w:sz w:val="20"/>
                <w:szCs w:val="20"/>
                <w:lang w:val="ru-RU"/>
              </w:rPr>
            </w:pPr>
            <w:r w:rsidRPr="00C711D3">
              <w:rPr>
                <w:sz w:val="20"/>
                <w:szCs w:val="20"/>
                <w:lang w:val="ru-RU"/>
              </w:rPr>
              <w:t>4,49</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4,48</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4,37</w:t>
            </w:r>
          </w:p>
        </w:tc>
        <w:tc>
          <w:tcPr>
            <w:tcW w:w="0" w:type="auto"/>
            <w:shd w:val="clear" w:color="auto" w:fill="auto"/>
          </w:tcPr>
          <w:p w:rsidR="000E7209" w:rsidRPr="00C711D3" w:rsidRDefault="000E7209" w:rsidP="00D12B44">
            <w:pPr>
              <w:pStyle w:val="a0"/>
              <w:jc w:val="left"/>
              <w:rPr>
                <w:sz w:val="20"/>
                <w:szCs w:val="20"/>
              </w:rPr>
            </w:pPr>
            <w:r w:rsidRPr="00C711D3">
              <w:rPr>
                <w:sz w:val="20"/>
                <w:szCs w:val="20"/>
              </w:rPr>
              <w:t>4,26</w:t>
            </w:r>
          </w:p>
        </w:tc>
      </w:tr>
      <w:tr w:rsidR="000E7209" w:rsidRPr="00C711D3" w:rsidTr="00D12B44">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lang w:val="ru-RU"/>
              </w:rPr>
              <w:t>Средний объем потребления в жилищном секторе</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м</w:t>
            </w:r>
            <w:r w:rsidRPr="00C711D3">
              <w:rPr>
                <w:sz w:val="20"/>
                <w:szCs w:val="20"/>
                <w:vertAlign w:val="superscript"/>
              </w:rPr>
              <w:t>3</w:t>
            </w:r>
            <w:r w:rsidRPr="00C711D3">
              <w:rPr>
                <w:sz w:val="20"/>
                <w:szCs w:val="20"/>
              </w:rPr>
              <w:t xml:space="preserve"> в год</w:t>
            </w:r>
          </w:p>
        </w:tc>
        <w:tc>
          <w:tcPr>
            <w:tcW w:w="666" w:type="dxa"/>
            <w:shd w:val="clear" w:color="auto" w:fill="auto"/>
          </w:tcPr>
          <w:p w:rsidR="000E7209" w:rsidRPr="00AF1793" w:rsidRDefault="000E7209" w:rsidP="00D12B44">
            <w:pPr>
              <w:pStyle w:val="a0"/>
              <w:jc w:val="left"/>
              <w:rPr>
                <w:sz w:val="20"/>
                <w:szCs w:val="20"/>
              </w:rPr>
            </w:pPr>
            <w:r w:rsidRPr="00AF1793">
              <w:rPr>
                <w:sz w:val="20"/>
                <w:szCs w:val="20"/>
              </w:rPr>
              <w:t>4256</w:t>
            </w:r>
          </w:p>
        </w:tc>
        <w:tc>
          <w:tcPr>
            <w:tcW w:w="0" w:type="auto"/>
          </w:tcPr>
          <w:p w:rsidR="000E7209" w:rsidRPr="00AF1793" w:rsidRDefault="000E7209" w:rsidP="00D12B44">
            <w:pPr>
              <w:pStyle w:val="a0"/>
              <w:jc w:val="left"/>
              <w:rPr>
                <w:sz w:val="20"/>
                <w:szCs w:val="20"/>
              </w:rPr>
            </w:pPr>
            <w:r w:rsidRPr="00AF1793">
              <w:rPr>
                <w:sz w:val="20"/>
                <w:szCs w:val="20"/>
              </w:rPr>
              <w:t>4314</w:t>
            </w:r>
          </w:p>
        </w:tc>
        <w:tc>
          <w:tcPr>
            <w:tcW w:w="0" w:type="auto"/>
          </w:tcPr>
          <w:p w:rsidR="000E7209" w:rsidRPr="00AF1793" w:rsidRDefault="000E7209" w:rsidP="00D12B44">
            <w:pPr>
              <w:pStyle w:val="a0"/>
              <w:jc w:val="left"/>
              <w:rPr>
                <w:sz w:val="20"/>
                <w:szCs w:val="20"/>
              </w:rPr>
            </w:pPr>
            <w:r w:rsidRPr="00AF1793">
              <w:rPr>
                <w:sz w:val="20"/>
                <w:szCs w:val="20"/>
              </w:rPr>
              <w:t>4373</w:t>
            </w:r>
          </w:p>
        </w:tc>
        <w:tc>
          <w:tcPr>
            <w:tcW w:w="0" w:type="auto"/>
          </w:tcPr>
          <w:p w:rsidR="000E7209" w:rsidRPr="00AF1793" w:rsidRDefault="000E7209" w:rsidP="00D12B44">
            <w:pPr>
              <w:pStyle w:val="a0"/>
              <w:jc w:val="left"/>
              <w:rPr>
                <w:sz w:val="20"/>
                <w:szCs w:val="20"/>
              </w:rPr>
            </w:pPr>
            <w:r w:rsidRPr="00AF1793">
              <w:rPr>
                <w:sz w:val="20"/>
                <w:szCs w:val="20"/>
              </w:rPr>
              <w:t>4432</w:t>
            </w:r>
          </w:p>
        </w:tc>
        <w:tc>
          <w:tcPr>
            <w:tcW w:w="666" w:type="dxa"/>
          </w:tcPr>
          <w:p w:rsidR="000E7209" w:rsidRPr="00AF1793" w:rsidRDefault="000E7209" w:rsidP="00D12B44">
            <w:pPr>
              <w:pStyle w:val="a0"/>
              <w:jc w:val="left"/>
              <w:rPr>
                <w:sz w:val="20"/>
                <w:szCs w:val="20"/>
              </w:rPr>
            </w:pPr>
            <w:r w:rsidRPr="00AF1793">
              <w:rPr>
                <w:sz w:val="20"/>
                <w:szCs w:val="20"/>
              </w:rPr>
              <w:t>4491</w:t>
            </w:r>
          </w:p>
        </w:tc>
        <w:tc>
          <w:tcPr>
            <w:tcW w:w="999" w:type="dxa"/>
            <w:shd w:val="clear" w:color="auto" w:fill="auto"/>
          </w:tcPr>
          <w:p w:rsidR="000E7209" w:rsidRPr="00AF1793" w:rsidRDefault="000E7209" w:rsidP="00D12B44">
            <w:pPr>
              <w:pStyle w:val="a0"/>
              <w:jc w:val="left"/>
              <w:rPr>
                <w:sz w:val="20"/>
                <w:szCs w:val="20"/>
                <w:lang w:val="ru-RU"/>
              </w:rPr>
            </w:pPr>
            <w:r w:rsidRPr="00AF1793">
              <w:rPr>
                <w:sz w:val="20"/>
                <w:szCs w:val="20"/>
              </w:rPr>
              <w:t>465</w:t>
            </w:r>
            <w:r w:rsidRPr="00AF1793">
              <w:rPr>
                <w:sz w:val="20"/>
                <w:szCs w:val="20"/>
                <w:lang w:val="ru-RU"/>
              </w:rPr>
              <w:t>9</w:t>
            </w:r>
          </w:p>
        </w:tc>
        <w:tc>
          <w:tcPr>
            <w:tcW w:w="999" w:type="dxa"/>
            <w:shd w:val="clear" w:color="auto" w:fill="auto"/>
          </w:tcPr>
          <w:p w:rsidR="000E7209" w:rsidRPr="00AF1793" w:rsidRDefault="000E7209" w:rsidP="00D12B44">
            <w:pPr>
              <w:pStyle w:val="a0"/>
              <w:jc w:val="left"/>
              <w:rPr>
                <w:sz w:val="20"/>
                <w:szCs w:val="20"/>
              </w:rPr>
            </w:pPr>
            <w:r w:rsidRPr="00AF1793">
              <w:rPr>
                <w:sz w:val="20"/>
                <w:szCs w:val="20"/>
              </w:rPr>
              <w:t>4827</w:t>
            </w:r>
          </w:p>
        </w:tc>
        <w:tc>
          <w:tcPr>
            <w:tcW w:w="0" w:type="auto"/>
            <w:shd w:val="clear" w:color="auto" w:fill="auto"/>
          </w:tcPr>
          <w:p w:rsidR="000E7209" w:rsidRPr="00AF1793" w:rsidRDefault="000E7209" w:rsidP="00D12B44">
            <w:pPr>
              <w:pStyle w:val="a0"/>
              <w:jc w:val="left"/>
              <w:rPr>
                <w:sz w:val="20"/>
                <w:szCs w:val="20"/>
              </w:rPr>
            </w:pPr>
            <w:r w:rsidRPr="00AF1793">
              <w:rPr>
                <w:sz w:val="20"/>
                <w:szCs w:val="20"/>
              </w:rPr>
              <w:t>4995</w:t>
            </w:r>
          </w:p>
        </w:tc>
      </w:tr>
      <w:tr w:rsidR="000E7209" w:rsidRPr="00C711D3" w:rsidTr="00D12B44">
        <w:tc>
          <w:tcPr>
            <w:tcW w:w="0" w:type="auto"/>
            <w:gridSpan w:val="10"/>
          </w:tcPr>
          <w:p w:rsidR="000E7209" w:rsidRPr="00C711D3" w:rsidRDefault="000E7209" w:rsidP="00D12B44">
            <w:pPr>
              <w:pStyle w:val="a0"/>
              <w:jc w:val="left"/>
              <w:rPr>
                <w:b/>
                <w:sz w:val="20"/>
                <w:szCs w:val="20"/>
                <w:lang w:val="ru-RU"/>
              </w:rPr>
            </w:pPr>
            <w:r w:rsidRPr="00C711D3">
              <w:rPr>
                <w:b/>
                <w:sz w:val="20"/>
                <w:szCs w:val="20"/>
              </w:rPr>
              <w:t>Систем</w:t>
            </w:r>
            <w:r w:rsidRPr="00C711D3">
              <w:rPr>
                <w:b/>
                <w:sz w:val="20"/>
                <w:szCs w:val="20"/>
                <w:lang w:val="ru-RU"/>
              </w:rPr>
              <w:t>ы</w:t>
            </w:r>
            <w:r w:rsidRPr="00C711D3">
              <w:rPr>
                <w:b/>
                <w:sz w:val="20"/>
                <w:szCs w:val="20"/>
              </w:rPr>
              <w:t xml:space="preserve"> водоснабжения</w:t>
            </w:r>
            <w:r w:rsidRPr="00C711D3">
              <w:rPr>
                <w:b/>
                <w:sz w:val="20"/>
                <w:szCs w:val="20"/>
                <w:lang w:val="ru-RU"/>
              </w:rPr>
              <w:t xml:space="preserve"> и водоотведения</w:t>
            </w:r>
          </w:p>
        </w:tc>
      </w:tr>
      <w:tr w:rsidR="000E7209" w:rsidRPr="00C711D3" w:rsidTr="00D12B44">
        <w:tc>
          <w:tcPr>
            <w:tcW w:w="1955" w:type="dxa"/>
            <w:shd w:val="clear" w:color="auto" w:fill="auto"/>
          </w:tcPr>
          <w:p w:rsidR="000E7209" w:rsidRPr="00C711D3" w:rsidRDefault="000E7209" w:rsidP="00D12B44">
            <w:pPr>
              <w:pStyle w:val="a0"/>
              <w:jc w:val="left"/>
              <w:rPr>
                <w:sz w:val="20"/>
                <w:szCs w:val="20"/>
              </w:rPr>
            </w:pPr>
            <w:r w:rsidRPr="00C711D3">
              <w:rPr>
                <w:sz w:val="20"/>
                <w:szCs w:val="20"/>
              </w:rPr>
              <w:t>Спрос на коммунальный ресурс</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0" w:type="auto"/>
          </w:tcPr>
          <w:p w:rsidR="000E7209" w:rsidRPr="00C711D3" w:rsidRDefault="000E7209" w:rsidP="00D12B44">
            <w:pPr>
              <w:pStyle w:val="a0"/>
              <w:jc w:val="left"/>
              <w:rPr>
                <w:sz w:val="20"/>
                <w:szCs w:val="20"/>
              </w:rPr>
            </w:pPr>
            <w:r w:rsidRPr="00C711D3">
              <w:rPr>
                <w:sz w:val="20"/>
                <w:szCs w:val="20"/>
              </w:rPr>
              <w:t>100</w:t>
            </w:r>
          </w:p>
        </w:tc>
        <w:tc>
          <w:tcPr>
            <w:tcW w:w="666" w:type="dxa"/>
          </w:tcPr>
          <w:p w:rsidR="000E7209" w:rsidRPr="00C711D3" w:rsidRDefault="000E7209" w:rsidP="00D12B44">
            <w:pPr>
              <w:pStyle w:val="a0"/>
              <w:jc w:val="left"/>
              <w:rPr>
                <w:sz w:val="20"/>
                <w:szCs w:val="20"/>
                <w:lang w:val="ru-RU"/>
              </w:rPr>
            </w:pPr>
            <w:r w:rsidRPr="00C711D3">
              <w:rPr>
                <w:sz w:val="20"/>
                <w:szCs w:val="20"/>
                <w:lang w:val="ru-RU"/>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999" w:type="dxa"/>
            <w:shd w:val="clear" w:color="auto" w:fill="auto"/>
          </w:tcPr>
          <w:p w:rsidR="000E7209" w:rsidRPr="00C711D3" w:rsidRDefault="000E7209" w:rsidP="00D12B44">
            <w:pPr>
              <w:pStyle w:val="a0"/>
              <w:jc w:val="left"/>
              <w:rPr>
                <w:sz w:val="20"/>
                <w:szCs w:val="20"/>
              </w:rPr>
            </w:pPr>
            <w:r w:rsidRPr="00C711D3">
              <w:rPr>
                <w:sz w:val="20"/>
                <w:szCs w:val="20"/>
              </w:rPr>
              <w:t>100</w:t>
            </w:r>
          </w:p>
        </w:tc>
        <w:tc>
          <w:tcPr>
            <w:tcW w:w="0" w:type="auto"/>
            <w:shd w:val="clear" w:color="auto" w:fill="auto"/>
          </w:tcPr>
          <w:p w:rsidR="000E7209" w:rsidRPr="00C711D3" w:rsidRDefault="000E7209" w:rsidP="00D12B44">
            <w:pPr>
              <w:pStyle w:val="a0"/>
              <w:jc w:val="left"/>
              <w:rPr>
                <w:sz w:val="20"/>
                <w:szCs w:val="20"/>
              </w:rPr>
            </w:pPr>
            <w:r w:rsidRPr="00C711D3">
              <w:rPr>
                <w:sz w:val="20"/>
                <w:szCs w:val="20"/>
              </w:rPr>
              <w:t>100</w:t>
            </w:r>
          </w:p>
        </w:tc>
      </w:tr>
      <w:tr w:rsidR="000E7209" w:rsidRPr="00C711D3" w:rsidTr="00D12B44">
        <w:trPr>
          <w:trHeight w:val="1587"/>
        </w:trPr>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lang w:val="ru-RU"/>
              </w:rPr>
              <w:lastRenderedPageBreak/>
              <w:t>Доступность коммунального ресурса относительного среднего дохода</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w:t>
            </w:r>
          </w:p>
        </w:tc>
        <w:tc>
          <w:tcPr>
            <w:tcW w:w="666" w:type="dxa"/>
            <w:shd w:val="clear" w:color="auto" w:fill="auto"/>
          </w:tcPr>
          <w:p w:rsidR="000E7209" w:rsidRPr="00C711D3" w:rsidRDefault="000E7209" w:rsidP="00D12B44">
            <w:pPr>
              <w:pStyle w:val="a0"/>
              <w:jc w:val="left"/>
              <w:rPr>
                <w:sz w:val="20"/>
                <w:szCs w:val="20"/>
              </w:rPr>
            </w:pPr>
            <w:r w:rsidRPr="00C711D3">
              <w:rPr>
                <w:color w:val="000000"/>
                <w:sz w:val="20"/>
                <w:szCs w:val="20"/>
              </w:rPr>
              <w:t>3,31</w:t>
            </w:r>
          </w:p>
        </w:tc>
        <w:tc>
          <w:tcPr>
            <w:tcW w:w="0" w:type="auto"/>
          </w:tcPr>
          <w:p w:rsidR="000E7209" w:rsidRPr="00C711D3" w:rsidRDefault="000E7209" w:rsidP="00D12B44">
            <w:pPr>
              <w:pStyle w:val="a0"/>
              <w:jc w:val="left"/>
              <w:rPr>
                <w:color w:val="000000"/>
                <w:sz w:val="20"/>
                <w:szCs w:val="20"/>
              </w:rPr>
            </w:pPr>
            <w:r w:rsidRPr="00C711D3">
              <w:rPr>
                <w:color w:val="000000"/>
                <w:sz w:val="20"/>
                <w:szCs w:val="20"/>
              </w:rPr>
              <w:t>3,28</w:t>
            </w:r>
          </w:p>
        </w:tc>
        <w:tc>
          <w:tcPr>
            <w:tcW w:w="0" w:type="auto"/>
          </w:tcPr>
          <w:p w:rsidR="000E7209" w:rsidRPr="00C711D3" w:rsidRDefault="000E7209" w:rsidP="00D12B44">
            <w:pPr>
              <w:pStyle w:val="a0"/>
              <w:jc w:val="left"/>
              <w:rPr>
                <w:color w:val="000000"/>
                <w:sz w:val="20"/>
                <w:szCs w:val="20"/>
              </w:rPr>
            </w:pPr>
            <w:r w:rsidRPr="00C711D3">
              <w:rPr>
                <w:color w:val="000000"/>
                <w:sz w:val="20"/>
                <w:szCs w:val="20"/>
              </w:rPr>
              <w:t>3,20</w:t>
            </w:r>
          </w:p>
        </w:tc>
        <w:tc>
          <w:tcPr>
            <w:tcW w:w="0" w:type="auto"/>
          </w:tcPr>
          <w:p w:rsidR="000E7209" w:rsidRPr="00C711D3" w:rsidRDefault="000E7209" w:rsidP="00D12B44">
            <w:pPr>
              <w:pStyle w:val="a0"/>
              <w:jc w:val="left"/>
              <w:rPr>
                <w:color w:val="000000"/>
                <w:sz w:val="20"/>
                <w:szCs w:val="20"/>
              </w:rPr>
            </w:pPr>
            <w:r w:rsidRPr="00C711D3">
              <w:rPr>
                <w:color w:val="000000"/>
                <w:sz w:val="20"/>
                <w:szCs w:val="20"/>
              </w:rPr>
              <w:t>3,17</w:t>
            </w:r>
          </w:p>
        </w:tc>
        <w:tc>
          <w:tcPr>
            <w:tcW w:w="666" w:type="dxa"/>
          </w:tcPr>
          <w:p w:rsidR="000E7209" w:rsidRPr="00C711D3" w:rsidRDefault="000E7209" w:rsidP="00D12B44">
            <w:pPr>
              <w:pStyle w:val="a0"/>
              <w:jc w:val="left"/>
              <w:rPr>
                <w:color w:val="000000"/>
                <w:sz w:val="20"/>
                <w:szCs w:val="20"/>
                <w:lang w:val="ru-RU"/>
              </w:rPr>
            </w:pPr>
            <w:r w:rsidRPr="00C711D3">
              <w:rPr>
                <w:color w:val="000000"/>
                <w:sz w:val="20"/>
                <w:szCs w:val="20"/>
                <w:lang w:val="ru-RU"/>
              </w:rPr>
              <w:t>3,15</w:t>
            </w:r>
          </w:p>
        </w:tc>
        <w:tc>
          <w:tcPr>
            <w:tcW w:w="999" w:type="dxa"/>
            <w:shd w:val="clear" w:color="auto" w:fill="auto"/>
          </w:tcPr>
          <w:p w:rsidR="000E7209" w:rsidRPr="00C711D3" w:rsidRDefault="000E7209" w:rsidP="00D12B44">
            <w:pPr>
              <w:pStyle w:val="a0"/>
              <w:jc w:val="left"/>
              <w:rPr>
                <w:sz w:val="20"/>
                <w:szCs w:val="20"/>
              </w:rPr>
            </w:pPr>
            <w:r w:rsidRPr="00C711D3">
              <w:rPr>
                <w:color w:val="000000"/>
                <w:sz w:val="20"/>
                <w:szCs w:val="20"/>
              </w:rPr>
              <w:t>3,14</w:t>
            </w:r>
          </w:p>
        </w:tc>
        <w:tc>
          <w:tcPr>
            <w:tcW w:w="999" w:type="dxa"/>
            <w:shd w:val="clear" w:color="auto" w:fill="auto"/>
          </w:tcPr>
          <w:p w:rsidR="000E7209" w:rsidRPr="00C711D3" w:rsidRDefault="000E7209" w:rsidP="00D12B44">
            <w:pPr>
              <w:pStyle w:val="a0"/>
              <w:jc w:val="left"/>
              <w:rPr>
                <w:sz w:val="20"/>
                <w:szCs w:val="20"/>
              </w:rPr>
            </w:pPr>
            <w:r w:rsidRPr="00C711D3">
              <w:rPr>
                <w:color w:val="000000"/>
                <w:sz w:val="20"/>
                <w:szCs w:val="20"/>
              </w:rPr>
              <w:t>2,99</w:t>
            </w:r>
          </w:p>
        </w:tc>
        <w:tc>
          <w:tcPr>
            <w:tcW w:w="0" w:type="auto"/>
            <w:shd w:val="clear" w:color="auto" w:fill="auto"/>
          </w:tcPr>
          <w:p w:rsidR="000E7209" w:rsidRPr="00C711D3" w:rsidRDefault="000E7209" w:rsidP="00D12B44">
            <w:pPr>
              <w:pStyle w:val="a0"/>
              <w:jc w:val="left"/>
              <w:rPr>
                <w:sz w:val="20"/>
                <w:szCs w:val="20"/>
              </w:rPr>
            </w:pPr>
            <w:r w:rsidRPr="00C711D3">
              <w:rPr>
                <w:color w:val="000000"/>
                <w:sz w:val="20"/>
                <w:szCs w:val="20"/>
              </w:rPr>
              <w:t>2,84</w:t>
            </w:r>
          </w:p>
        </w:tc>
      </w:tr>
      <w:tr w:rsidR="000E7209" w:rsidRPr="00C711D3" w:rsidTr="00D12B44">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rPr>
              <w:t>Протяженность сетей</w:t>
            </w:r>
            <w:r w:rsidRPr="00C711D3">
              <w:rPr>
                <w:sz w:val="20"/>
                <w:szCs w:val="20"/>
                <w:lang w:val="ru-RU"/>
              </w:rPr>
              <w:t xml:space="preserve"> водоснабжения</w:t>
            </w:r>
          </w:p>
        </w:tc>
        <w:tc>
          <w:tcPr>
            <w:tcW w:w="1439" w:type="dxa"/>
            <w:shd w:val="clear" w:color="auto" w:fill="auto"/>
          </w:tcPr>
          <w:p w:rsidR="000E7209" w:rsidRPr="00C711D3" w:rsidRDefault="000E7209" w:rsidP="00D12B44">
            <w:pPr>
              <w:pStyle w:val="a0"/>
              <w:jc w:val="left"/>
              <w:rPr>
                <w:sz w:val="20"/>
                <w:szCs w:val="20"/>
              </w:rPr>
            </w:pPr>
            <w:r w:rsidRPr="00C711D3">
              <w:rPr>
                <w:sz w:val="20"/>
                <w:szCs w:val="20"/>
              </w:rPr>
              <w:t>км</w:t>
            </w:r>
          </w:p>
        </w:tc>
        <w:tc>
          <w:tcPr>
            <w:tcW w:w="666" w:type="dxa"/>
            <w:shd w:val="clear" w:color="auto" w:fill="auto"/>
          </w:tcPr>
          <w:p w:rsidR="000E7209" w:rsidRPr="00BB03CE" w:rsidRDefault="000E7209" w:rsidP="00D12B44">
            <w:pPr>
              <w:pStyle w:val="a0"/>
              <w:jc w:val="left"/>
              <w:rPr>
                <w:sz w:val="20"/>
                <w:szCs w:val="20"/>
                <w:lang w:val="ru-RU"/>
              </w:rPr>
            </w:pPr>
            <w:r>
              <w:rPr>
                <w:sz w:val="20"/>
                <w:szCs w:val="20"/>
                <w:lang w:val="ru-RU"/>
              </w:rPr>
              <w:t>11,7</w:t>
            </w:r>
          </w:p>
        </w:tc>
        <w:tc>
          <w:tcPr>
            <w:tcW w:w="0" w:type="auto"/>
          </w:tcPr>
          <w:p w:rsidR="000E7209" w:rsidRPr="00BB03CE" w:rsidRDefault="000E7209" w:rsidP="00D12B44">
            <w:pPr>
              <w:pStyle w:val="a0"/>
              <w:jc w:val="left"/>
              <w:rPr>
                <w:sz w:val="20"/>
                <w:szCs w:val="20"/>
                <w:lang w:val="ru-RU"/>
              </w:rPr>
            </w:pPr>
            <w:r>
              <w:rPr>
                <w:sz w:val="20"/>
                <w:szCs w:val="20"/>
                <w:lang w:val="ru-RU"/>
              </w:rPr>
              <w:t>12,8</w:t>
            </w:r>
          </w:p>
        </w:tc>
        <w:tc>
          <w:tcPr>
            <w:tcW w:w="0" w:type="auto"/>
          </w:tcPr>
          <w:p w:rsidR="000E7209" w:rsidRPr="00BB03CE" w:rsidRDefault="000E7209" w:rsidP="00D12B44">
            <w:pPr>
              <w:pStyle w:val="a0"/>
              <w:jc w:val="left"/>
              <w:rPr>
                <w:sz w:val="20"/>
                <w:szCs w:val="20"/>
                <w:lang w:val="ru-RU"/>
              </w:rPr>
            </w:pPr>
            <w:r w:rsidRPr="00C711D3">
              <w:rPr>
                <w:sz w:val="20"/>
                <w:szCs w:val="20"/>
              </w:rPr>
              <w:t>12</w:t>
            </w:r>
            <w:r>
              <w:rPr>
                <w:sz w:val="20"/>
                <w:szCs w:val="20"/>
                <w:lang w:val="ru-RU"/>
              </w:rPr>
              <w:t>,9</w:t>
            </w:r>
          </w:p>
        </w:tc>
        <w:tc>
          <w:tcPr>
            <w:tcW w:w="0" w:type="auto"/>
          </w:tcPr>
          <w:p w:rsidR="000E7209" w:rsidRPr="00BB03CE" w:rsidRDefault="000E7209" w:rsidP="00D12B44">
            <w:pPr>
              <w:pStyle w:val="a0"/>
              <w:jc w:val="left"/>
              <w:rPr>
                <w:sz w:val="20"/>
                <w:szCs w:val="20"/>
                <w:lang w:val="ru-RU"/>
              </w:rPr>
            </w:pPr>
            <w:r>
              <w:rPr>
                <w:sz w:val="20"/>
                <w:szCs w:val="20"/>
                <w:lang w:val="ru-RU"/>
              </w:rPr>
              <w:t>13,5</w:t>
            </w:r>
          </w:p>
        </w:tc>
        <w:tc>
          <w:tcPr>
            <w:tcW w:w="666" w:type="dxa"/>
          </w:tcPr>
          <w:p w:rsidR="000E7209" w:rsidRPr="00C711D3" w:rsidRDefault="000E7209" w:rsidP="00D12B44">
            <w:pPr>
              <w:pStyle w:val="a0"/>
              <w:jc w:val="left"/>
              <w:rPr>
                <w:sz w:val="20"/>
                <w:szCs w:val="20"/>
                <w:lang w:val="ru-RU"/>
              </w:rPr>
            </w:pPr>
            <w:r w:rsidRPr="00C711D3">
              <w:rPr>
                <w:sz w:val="20"/>
                <w:szCs w:val="20"/>
                <w:lang w:val="ru-RU"/>
              </w:rPr>
              <w:t>16</w:t>
            </w:r>
          </w:p>
        </w:tc>
        <w:tc>
          <w:tcPr>
            <w:tcW w:w="999" w:type="dxa"/>
            <w:shd w:val="clear" w:color="auto" w:fill="auto"/>
          </w:tcPr>
          <w:p w:rsidR="000E7209" w:rsidRPr="00C711D3" w:rsidRDefault="000E7209" w:rsidP="00D12B44">
            <w:pPr>
              <w:pStyle w:val="a0"/>
              <w:jc w:val="left"/>
              <w:rPr>
                <w:sz w:val="20"/>
                <w:szCs w:val="20"/>
                <w:lang w:val="ru-RU"/>
              </w:rPr>
            </w:pPr>
            <w:r w:rsidRPr="00C711D3">
              <w:rPr>
                <w:sz w:val="20"/>
                <w:szCs w:val="20"/>
              </w:rPr>
              <w:t>18</w:t>
            </w:r>
          </w:p>
        </w:tc>
        <w:tc>
          <w:tcPr>
            <w:tcW w:w="999" w:type="dxa"/>
            <w:shd w:val="clear" w:color="auto" w:fill="auto"/>
          </w:tcPr>
          <w:p w:rsidR="000E7209" w:rsidRPr="00C711D3" w:rsidRDefault="000E7209" w:rsidP="00D12B44">
            <w:pPr>
              <w:pStyle w:val="a0"/>
              <w:jc w:val="left"/>
              <w:rPr>
                <w:sz w:val="20"/>
                <w:szCs w:val="20"/>
                <w:lang w:val="ru-RU"/>
              </w:rPr>
            </w:pPr>
            <w:r w:rsidRPr="00C711D3">
              <w:rPr>
                <w:sz w:val="20"/>
                <w:szCs w:val="20"/>
              </w:rPr>
              <w:t>20</w:t>
            </w:r>
          </w:p>
        </w:tc>
        <w:tc>
          <w:tcPr>
            <w:tcW w:w="0" w:type="auto"/>
            <w:shd w:val="clear" w:color="auto" w:fill="auto"/>
          </w:tcPr>
          <w:p w:rsidR="000E7209" w:rsidRPr="00C711D3" w:rsidRDefault="000E7209" w:rsidP="00D12B44">
            <w:pPr>
              <w:pStyle w:val="a0"/>
              <w:jc w:val="left"/>
              <w:rPr>
                <w:sz w:val="20"/>
                <w:szCs w:val="20"/>
                <w:lang w:val="ru-RU"/>
              </w:rPr>
            </w:pPr>
            <w:r w:rsidRPr="00C711D3">
              <w:rPr>
                <w:sz w:val="20"/>
                <w:szCs w:val="20"/>
              </w:rPr>
              <w:t>22</w:t>
            </w:r>
          </w:p>
        </w:tc>
      </w:tr>
      <w:tr w:rsidR="000E7209" w:rsidRPr="00C711D3" w:rsidTr="00D12B44">
        <w:tc>
          <w:tcPr>
            <w:tcW w:w="1955" w:type="dxa"/>
            <w:shd w:val="clear" w:color="auto" w:fill="auto"/>
          </w:tcPr>
          <w:p w:rsidR="000E7209" w:rsidRPr="00C711D3" w:rsidRDefault="000E7209" w:rsidP="00D12B44">
            <w:pPr>
              <w:pStyle w:val="a0"/>
              <w:jc w:val="left"/>
              <w:rPr>
                <w:sz w:val="20"/>
                <w:szCs w:val="20"/>
                <w:lang w:val="ru-RU"/>
              </w:rPr>
            </w:pPr>
            <w:r w:rsidRPr="00C711D3">
              <w:rPr>
                <w:sz w:val="20"/>
                <w:szCs w:val="20"/>
                <w:lang w:val="ru-RU"/>
              </w:rPr>
              <w:t>Средний объем потребления</w:t>
            </w:r>
          </w:p>
        </w:tc>
        <w:tc>
          <w:tcPr>
            <w:tcW w:w="1439" w:type="dxa"/>
            <w:shd w:val="clear" w:color="auto" w:fill="auto"/>
          </w:tcPr>
          <w:p w:rsidR="000E7209" w:rsidRPr="00C711D3" w:rsidRDefault="000E7209" w:rsidP="00D12B44">
            <w:pPr>
              <w:pStyle w:val="a0"/>
              <w:jc w:val="left"/>
              <w:rPr>
                <w:sz w:val="20"/>
                <w:szCs w:val="20"/>
              </w:rPr>
            </w:pPr>
            <w:proofErr w:type="gramStart"/>
            <w:r w:rsidRPr="00C711D3">
              <w:rPr>
                <w:sz w:val="20"/>
                <w:szCs w:val="20"/>
              </w:rPr>
              <w:t>тыс</w:t>
            </w:r>
            <w:proofErr w:type="gramEnd"/>
            <w:r w:rsidRPr="00C711D3">
              <w:rPr>
                <w:sz w:val="20"/>
                <w:szCs w:val="20"/>
              </w:rPr>
              <w:t>. м</w:t>
            </w:r>
            <w:r w:rsidRPr="00C711D3">
              <w:rPr>
                <w:sz w:val="20"/>
                <w:szCs w:val="20"/>
                <w:vertAlign w:val="superscript"/>
              </w:rPr>
              <w:t>3</w:t>
            </w:r>
            <w:r w:rsidRPr="00C711D3">
              <w:rPr>
                <w:sz w:val="20"/>
                <w:szCs w:val="20"/>
              </w:rPr>
              <w:t xml:space="preserve"> в год</w:t>
            </w:r>
          </w:p>
        </w:tc>
        <w:tc>
          <w:tcPr>
            <w:tcW w:w="666" w:type="dxa"/>
            <w:shd w:val="clear" w:color="auto" w:fill="auto"/>
          </w:tcPr>
          <w:p w:rsidR="000E7209" w:rsidRPr="00AF1793" w:rsidRDefault="000E7209" w:rsidP="00D12B44">
            <w:pPr>
              <w:pStyle w:val="a0"/>
              <w:jc w:val="left"/>
              <w:rPr>
                <w:sz w:val="20"/>
                <w:szCs w:val="20"/>
              </w:rPr>
            </w:pPr>
            <w:r w:rsidRPr="00AF1793">
              <w:rPr>
                <w:sz w:val="20"/>
                <w:szCs w:val="20"/>
              </w:rPr>
              <w:t>98</w:t>
            </w:r>
          </w:p>
        </w:tc>
        <w:tc>
          <w:tcPr>
            <w:tcW w:w="0" w:type="auto"/>
          </w:tcPr>
          <w:p w:rsidR="000E7209" w:rsidRPr="00AF1793" w:rsidRDefault="000E7209" w:rsidP="00D12B44">
            <w:pPr>
              <w:pStyle w:val="a0"/>
              <w:jc w:val="left"/>
              <w:rPr>
                <w:sz w:val="20"/>
                <w:szCs w:val="20"/>
              </w:rPr>
            </w:pPr>
            <w:r w:rsidRPr="00AF1793">
              <w:rPr>
                <w:sz w:val="20"/>
                <w:szCs w:val="20"/>
              </w:rPr>
              <w:t>100</w:t>
            </w:r>
          </w:p>
        </w:tc>
        <w:tc>
          <w:tcPr>
            <w:tcW w:w="0" w:type="auto"/>
          </w:tcPr>
          <w:p w:rsidR="000E7209" w:rsidRPr="00AF1793" w:rsidRDefault="000E7209" w:rsidP="00D12B44">
            <w:pPr>
              <w:pStyle w:val="a0"/>
              <w:jc w:val="left"/>
              <w:rPr>
                <w:sz w:val="20"/>
                <w:szCs w:val="20"/>
              </w:rPr>
            </w:pPr>
            <w:r w:rsidRPr="00AF1793">
              <w:rPr>
                <w:sz w:val="20"/>
                <w:szCs w:val="20"/>
              </w:rPr>
              <w:t>101</w:t>
            </w:r>
          </w:p>
        </w:tc>
        <w:tc>
          <w:tcPr>
            <w:tcW w:w="0" w:type="auto"/>
          </w:tcPr>
          <w:p w:rsidR="000E7209" w:rsidRPr="00AF1793" w:rsidRDefault="000E7209" w:rsidP="00D12B44">
            <w:pPr>
              <w:pStyle w:val="a0"/>
              <w:jc w:val="left"/>
              <w:rPr>
                <w:sz w:val="20"/>
                <w:szCs w:val="20"/>
              </w:rPr>
            </w:pPr>
            <w:r w:rsidRPr="00AF1793">
              <w:rPr>
                <w:sz w:val="20"/>
                <w:szCs w:val="20"/>
              </w:rPr>
              <w:t>102</w:t>
            </w:r>
          </w:p>
        </w:tc>
        <w:tc>
          <w:tcPr>
            <w:tcW w:w="666" w:type="dxa"/>
          </w:tcPr>
          <w:p w:rsidR="000E7209" w:rsidRPr="00AF1793" w:rsidRDefault="000E7209" w:rsidP="00D12B44">
            <w:pPr>
              <w:pStyle w:val="a0"/>
              <w:jc w:val="left"/>
              <w:rPr>
                <w:sz w:val="20"/>
                <w:szCs w:val="20"/>
              </w:rPr>
            </w:pPr>
            <w:r w:rsidRPr="00AF1793">
              <w:rPr>
                <w:sz w:val="20"/>
                <w:szCs w:val="20"/>
              </w:rPr>
              <w:t>104</w:t>
            </w:r>
          </w:p>
        </w:tc>
        <w:tc>
          <w:tcPr>
            <w:tcW w:w="999" w:type="dxa"/>
            <w:shd w:val="clear" w:color="auto" w:fill="auto"/>
          </w:tcPr>
          <w:p w:rsidR="000E7209" w:rsidRPr="00AF1793" w:rsidRDefault="000E7209" w:rsidP="00D12B44">
            <w:pPr>
              <w:pStyle w:val="a0"/>
              <w:jc w:val="left"/>
              <w:rPr>
                <w:sz w:val="20"/>
                <w:szCs w:val="20"/>
              </w:rPr>
            </w:pPr>
            <w:r w:rsidRPr="00AF1793">
              <w:rPr>
                <w:sz w:val="20"/>
                <w:szCs w:val="20"/>
              </w:rPr>
              <w:t>108</w:t>
            </w:r>
          </w:p>
        </w:tc>
        <w:tc>
          <w:tcPr>
            <w:tcW w:w="999" w:type="dxa"/>
            <w:shd w:val="clear" w:color="auto" w:fill="auto"/>
          </w:tcPr>
          <w:p w:rsidR="000E7209" w:rsidRPr="00AF1793" w:rsidRDefault="000E7209" w:rsidP="00D12B44">
            <w:pPr>
              <w:pStyle w:val="a0"/>
              <w:jc w:val="left"/>
              <w:rPr>
                <w:sz w:val="20"/>
                <w:szCs w:val="20"/>
              </w:rPr>
            </w:pPr>
            <w:r w:rsidRPr="00AF1793">
              <w:rPr>
                <w:sz w:val="20"/>
                <w:szCs w:val="20"/>
              </w:rPr>
              <w:t>112</w:t>
            </w:r>
          </w:p>
        </w:tc>
        <w:tc>
          <w:tcPr>
            <w:tcW w:w="0" w:type="auto"/>
            <w:shd w:val="clear" w:color="auto" w:fill="auto"/>
          </w:tcPr>
          <w:p w:rsidR="000E7209" w:rsidRPr="00AF1793" w:rsidRDefault="000E7209" w:rsidP="00D12B44">
            <w:pPr>
              <w:pStyle w:val="a0"/>
              <w:jc w:val="left"/>
              <w:rPr>
                <w:sz w:val="20"/>
                <w:szCs w:val="20"/>
              </w:rPr>
            </w:pPr>
            <w:r w:rsidRPr="00AF1793">
              <w:rPr>
                <w:sz w:val="20"/>
                <w:szCs w:val="20"/>
              </w:rPr>
              <w:t>115</w:t>
            </w:r>
          </w:p>
        </w:tc>
      </w:tr>
    </w:tbl>
    <w:p w:rsidR="000E7209" w:rsidRDefault="000E7209" w:rsidP="000E7209">
      <w:pPr>
        <w:jc w:val="left"/>
        <w:rPr>
          <w:bCs/>
        </w:rPr>
      </w:pPr>
    </w:p>
    <w:p w:rsidR="000E7209" w:rsidRPr="00EF6EB8" w:rsidRDefault="000E7209" w:rsidP="000E7209">
      <w:r w:rsidRPr="00EF6EB8">
        <w:t xml:space="preserve">В соответствии с действующим законодательством администрация </w:t>
      </w:r>
      <w:r>
        <w:t xml:space="preserve">сельского поселения </w:t>
      </w:r>
      <w:r w:rsidRPr="00EF6EB8">
        <w:t>вправе устанавливать в пределах своих полномочий стандарты, на</w:t>
      </w:r>
      <w:r>
        <w:t xml:space="preserve"> </w:t>
      </w:r>
      <w:r w:rsidRPr="00EF6EB8">
        <w:t>основании которых определяются основные треб</w:t>
      </w:r>
      <w:r>
        <w:t xml:space="preserve">ования к качеству </w:t>
      </w:r>
      <w:r w:rsidRPr="00EF6EB8">
        <w:t>коммунального</w:t>
      </w:r>
      <w:r>
        <w:t xml:space="preserve"> </w:t>
      </w:r>
      <w:r w:rsidRPr="00EF6EB8">
        <w:t>обслуживания, оценивается эффективность ра</w:t>
      </w:r>
      <w:r>
        <w:t xml:space="preserve">боты </w:t>
      </w:r>
      <w:r w:rsidRPr="00EF6EB8">
        <w:t>предприятий коммунального</w:t>
      </w:r>
      <w:r>
        <w:t xml:space="preserve"> </w:t>
      </w:r>
      <w:r w:rsidRPr="00EF6EB8">
        <w:t>комплекса, осуществляется распределение бюджетных средств. Реформирование и</w:t>
      </w:r>
      <w:r>
        <w:t xml:space="preserve"> </w:t>
      </w:r>
      <w:r w:rsidRPr="00EF6EB8">
        <w:t>модернизация систем коммунальной инфраструктуры с применением комплекса</w:t>
      </w:r>
      <w:r>
        <w:t xml:space="preserve"> целевых индикаторов </w:t>
      </w:r>
      <w:r w:rsidRPr="00EF6EB8">
        <w:t>оцениваются по следующим результирующим параметрам,</w:t>
      </w:r>
      <w:r>
        <w:t xml:space="preserve"> </w:t>
      </w:r>
      <w:r w:rsidRPr="00EF6EB8">
        <w:t>отражающимся в надежности обслуживания потребителей, и по изменению</w:t>
      </w:r>
      <w:r>
        <w:t xml:space="preserve"> </w:t>
      </w:r>
      <w:r w:rsidRPr="00EF6EB8">
        <w:t>финансово-экономических и организационно-правовых характеристик:</w:t>
      </w:r>
    </w:p>
    <w:p w:rsidR="000E7209" w:rsidRPr="008164BD" w:rsidRDefault="000E7209" w:rsidP="000E7209">
      <w:pPr>
        <w:pStyle w:val="a0"/>
        <w:numPr>
          <w:ilvl w:val="0"/>
          <w:numId w:val="7"/>
        </w:numPr>
        <w:rPr>
          <w:lang w:val="ru-RU"/>
        </w:rPr>
      </w:pPr>
      <w:r w:rsidRPr="008164BD">
        <w:rPr>
          <w:lang w:val="ru-RU"/>
        </w:rPr>
        <w:t xml:space="preserve">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реконструкции систем.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w:t>
      </w:r>
      <w:r w:rsidRPr="008164BD">
        <w:rPr>
          <w:lang w:val="ru-RU"/>
        </w:rPr>
        <w:lastRenderedPageBreak/>
        <w:t>обеспеченность средствами на ремонт и модернизацию основных фондов в коммунальном комплексе.</w:t>
      </w:r>
    </w:p>
    <w:p w:rsidR="000E7209" w:rsidRPr="008164BD" w:rsidRDefault="000E7209" w:rsidP="000E7209">
      <w:pPr>
        <w:pStyle w:val="a0"/>
        <w:numPr>
          <w:ilvl w:val="0"/>
          <w:numId w:val="7"/>
        </w:numPr>
        <w:rPr>
          <w:lang w:val="ru-RU"/>
        </w:rPr>
      </w:pPr>
      <w:r w:rsidRPr="008164BD">
        <w:rPr>
          <w:lang w:val="ru-RU"/>
        </w:rPr>
        <w:t>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w:t>
      </w:r>
    </w:p>
    <w:p w:rsidR="000E7209" w:rsidRPr="00EF6EB8" w:rsidRDefault="000E7209" w:rsidP="000E7209">
      <w:r w:rsidRPr="00EF6EB8">
        <w:t>Целевые индикаторы анализируются по каждому виду коммунальных услуг и</w:t>
      </w:r>
      <w:r>
        <w:t xml:space="preserve"> периодически </w:t>
      </w:r>
      <w:r w:rsidRPr="00EF6EB8">
        <w:t>пересматриваются, и актуализируются.</w:t>
      </w:r>
    </w:p>
    <w:p w:rsidR="000E7209" w:rsidRPr="00EF6EB8" w:rsidRDefault="000E7209" w:rsidP="000E7209">
      <w:r>
        <w:t xml:space="preserve">Значения целевых индикаторов разработаны на базе обобщения, анализа и </w:t>
      </w:r>
      <w:r w:rsidRPr="00EF6EB8">
        <w:t>корректировки фактических данных по предприятиям коммунального комплекса</w:t>
      </w:r>
      <w:r>
        <w:t xml:space="preserve"> </w:t>
      </w:r>
      <w:r w:rsidRPr="00EF6EB8">
        <w:t xml:space="preserve">сельского поселения и в целом </w:t>
      </w:r>
      <w:r>
        <w:t xml:space="preserve">разделены на 3 </w:t>
      </w:r>
      <w:r w:rsidRPr="00EF6EB8">
        <w:t>группы:</w:t>
      </w:r>
    </w:p>
    <w:p w:rsidR="000E7209" w:rsidRPr="00EF6EB8" w:rsidRDefault="000E7209" w:rsidP="000E7209">
      <w:r>
        <w:t xml:space="preserve">Надежность обслуживания систем жизнеобеспечения характеризует </w:t>
      </w:r>
      <w:r w:rsidRPr="00EF6EB8">
        <w:t>способность коммунальных объектов обеспечивать жизнедеятельность сельского</w:t>
      </w:r>
      <w:r>
        <w:t xml:space="preserve"> </w:t>
      </w:r>
      <w:r w:rsidRPr="00EF6EB8">
        <w:t>поселения без существенного сниже</w:t>
      </w:r>
      <w:r>
        <w:t xml:space="preserve">ния качества среды обитания при </w:t>
      </w:r>
      <w:r w:rsidRPr="00EF6EB8">
        <w:t>любых воздействиях извне, то есть оценк</w:t>
      </w:r>
      <w:r>
        <w:t xml:space="preserve">ой возможности функционирования </w:t>
      </w:r>
      <w:r w:rsidRPr="00EF6EB8">
        <w:t xml:space="preserve">коммунальных систем практически без аварий, </w:t>
      </w:r>
      <w:r>
        <w:t xml:space="preserve">повреждений, других нарушений в </w:t>
      </w:r>
      <w:r w:rsidRPr="00EF6EB8">
        <w:t>работе.</w:t>
      </w:r>
    </w:p>
    <w:p w:rsidR="000E7209" w:rsidRPr="00EF6EB8" w:rsidRDefault="000E7209" w:rsidP="000E7209">
      <w:r>
        <w:t xml:space="preserve">Надежность работы объектов коммунальной инфраструктуры целесообразно </w:t>
      </w:r>
      <w:r w:rsidRPr="00EF6EB8">
        <w:t>оценивать обратной величиной: интенсивностью отказов (количеством аварий и</w:t>
      </w:r>
      <w:r>
        <w:t xml:space="preserve"> </w:t>
      </w:r>
      <w:r w:rsidRPr="00EF6EB8">
        <w:t>повреждений на единицу масштаба объекта, напр</w:t>
      </w:r>
      <w:r>
        <w:t xml:space="preserve">имер, на </w:t>
      </w:r>
      <w:smartTag w:uri="urn:schemas-microsoft-com:office:smarttags" w:element="metricconverter">
        <w:smartTagPr>
          <w:attr w:name="ProductID" w:val="1 км"/>
        </w:smartTagPr>
        <w:r>
          <w:t>1 км</w:t>
        </w:r>
      </w:smartTag>
      <w:r>
        <w:t xml:space="preserve"> инженерных сетей, </w:t>
      </w:r>
      <w:r w:rsidRPr="00EF6EB8">
        <w:t>на 1 млн. руб. стоимости основных фондо</w:t>
      </w:r>
      <w:r>
        <w:t xml:space="preserve">в); износом коммунальных сетей, </w:t>
      </w:r>
      <w:r w:rsidRPr="00EF6EB8">
        <w:t>протяженностью сетей, нуждающихся в замене; д</w:t>
      </w:r>
      <w:r>
        <w:t xml:space="preserve">олей ежегодно заменяемых сетей; </w:t>
      </w:r>
      <w:r w:rsidRPr="00EF6EB8">
        <w:t>уровнем потерь и неучтенных расходов.</w:t>
      </w:r>
    </w:p>
    <w:p w:rsidR="000E7209" w:rsidRPr="00EF6EB8" w:rsidRDefault="000E7209" w:rsidP="000E7209">
      <w:r>
        <w:t xml:space="preserve">Сбалансированность системы характеризует эффективность использования </w:t>
      </w:r>
      <w:r w:rsidRPr="00EF6EB8">
        <w:t>коммунальных систем, определяется с помощью следующих показателей: уровень</w:t>
      </w:r>
      <w:r>
        <w:t xml:space="preserve"> </w:t>
      </w:r>
      <w:r w:rsidRPr="00EF6EB8">
        <w:t>использования производственных мощностей; наличие дефицита мощности;</w:t>
      </w:r>
      <w:r>
        <w:t xml:space="preserve"> </w:t>
      </w:r>
      <w:r w:rsidRPr="00EF6EB8">
        <w:t>обеспеченность приборами учета.</w:t>
      </w:r>
    </w:p>
    <w:p w:rsidR="000E7209" w:rsidRDefault="000E7209" w:rsidP="000E7209">
      <w:r>
        <w:t xml:space="preserve">Ресурсная эффективность определяет рациональность использования </w:t>
      </w:r>
      <w:r>
        <w:lastRenderedPageBreak/>
        <w:t>ресурсов, характеризуется следующими показателями: удельный расход электроэнергии, удельный расход топлива.</w:t>
      </w:r>
    </w:p>
    <w:p w:rsidR="000E7209" w:rsidRPr="00EF6EB8" w:rsidRDefault="000E7209" w:rsidP="000E7209">
      <w:r>
        <w:t xml:space="preserve">Качество оказываемых услуг организациями коммунального комплекса </w:t>
      </w:r>
      <w:r w:rsidRPr="00EF6EB8">
        <w:t>характеризует соответствие качества оказываемых услуг установленным ГОСТам,</w:t>
      </w:r>
      <w:r>
        <w:t xml:space="preserve"> </w:t>
      </w:r>
      <w:r w:rsidRPr="00EF6EB8">
        <w:t>эпидемиологическим нормам и правилам.</w:t>
      </w:r>
    </w:p>
    <w:p w:rsidR="000E7209" w:rsidRPr="00EF6EB8" w:rsidRDefault="000E7209" w:rsidP="000E7209">
      <w:r>
        <w:t xml:space="preserve">Нормативы потребления коммунальных услуг отражают достаточный для </w:t>
      </w:r>
      <w:r w:rsidRPr="00EF6EB8">
        <w:t>поддержания жизнедеятельности объем потребления населением материального</w:t>
      </w:r>
      <w:r>
        <w:t xml:space="preserve"> </w:t>
      </w:r>
      <w:r w:rsidRPr="00EF6EB8">
        <w:t>носителя коммунальных услуг.</w:t>
      </w:r>
    </w:p>
    <w:p w:rsidR="000E7209" w:rsidRDefault="000E7209" w:rsidP="000E7209">
      <w:r>
        <w:t xml:space="preserve">Целевые индикаторы для мониторинга </w:t>
      </w:r>
      <w:proofErr w:type="gramStart"/>
      <w:r>
        <w:t xml:space="preserve">реализации Программы комплексного </w:t>
      </w:r>
      <w:r w:rsidRPr="00EF6EB8">
        <w:t xml:space="preserve">развития систем коммунальной инфраструктуры </w:t>
      </w:r>
      <w:r>
        <w:t>Муниципального района</w:t>
      </w:r>
      <w:proofErr w:type="gramEnd"/>
      <w:r>
        <w:t xml:space="preserve"> </w:t>
      </w:r>
      <w:r w:rsidRPr="00EF6EB8">
        <w:t>на период представлены в таблице.</w:t>
      </w:r>
    </w:p>
    <w:p w:rsidR="000E7209" w:rsidRPr="000C518C" w:rsidRDefault="000E7209" w:rsidP="000E7209">
      <w:pPr>
        <w:rPr>
          <w:b/>
        </w:rPr>
      </w:pPr>
      <w:r>
        <w:br w:type="page"/>
      </w:r>
      <w:r w:rsidRPr="000C518C">
        <w:rPr>
          <w:b/>
        </w:rPr>
        <w:lastRenderedPageBreak/>
        <w:t>Таблица </w:t>
      </w:r>
      <w:r w:rsidR="000A5C98" w:rsidRPr="000C518C">
        <w:rPr>
          <w:b/>
        </w:rPr>
        <w:fldChar w:fldCharType="begin"/>
      </w:r>
      <w:r w:rsidRPr="000C518C">
        <w:rPr>
          <w:b/>
        </w:rPr>
        <w:instrText xml:space="preserve"> SEQ Таблица \* ARABIC </w:instrText>
      </w:r>
      <w:r w:rsidR="000A5C98" w:rsidRPr="000C518C">
        <w:rPr>
          <w:b/>
        </w:rPr>
        <w:fldChar w:fldCharType="separate"/>
      </w:r>
      <w:r>
        <w:rPr>
          <w:b/>
          <w:noProof/>
        </w:rPr>
        <w:t>10</w:t>
      </w:r>
      <w:r w:rsidR="000A5C98" w:rsidRPr="000C518C">
        <w:rPr>
          <w:b/>
        </w:rPr>
        <w:fldChar w:fldCharType="end"/>
      </w:r>
      <w:r w:rsidRPr="000C518C">
        <w:rPr>
          <w:b/>
        </w:rPr>
        <w:t>. Целевые индикаторы для мониторинга реализации Программы комплексного развития.</w:t>
      </w:r>
    </w:p>
    <w:tbl>
      <w:tblPr>
        <w:tblpPr w:leftFromText="180" w:rightFromText="180" w:vertAnchor="text" w:horzAnchor="margin" w:tblpY="344"/>
        <w:tblW w:w="0" w:type="auto"/>
        <w:tblCellMar>
          <w:top w:w="7" w:type="dxa"/>
          <w:left w:w="68" w:type="dxa"/>
          <w:right w:w="16" w:type="dxa"/>
        </w:tblCellMar>
        <w:tblLook w:val="04A0"/>
      </w:tblPr>
      <w:tblGrid>
        <w:gridCol w:w="1785"/>
        <w:gridCol w:w="1917"/>
        <w:gridCol w:w="1187"/>
        <w:gridCol w:w="1039"/>
        <w:gridCol w:w="1281"/>
        <w:gridCol w:w="2229"/>
      </w:tblGrid>
      <w:tr w:rsidR="000E7209" w:rsidRPr="00120DAD" w:rsidTr="00D12B44">
        <w:trPr>
          <w:trHeight w:val="2108"/>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E7209" w:rsidRPr="00120DAD" w:rsidRDefault="000E7209" w:rsidP="00D12B44">
            <w:pPr>
              <w:pStyle w:val="a0"/>
              <w:jc w:val="left"/>
              <w:rPr>
                <w:sz w:val="20"/>
                <w:szCs w:val="20"/>
              </w:rPr>
            </w:pPr>
            <w:r>
              <w:rPr>
                <w:sz w:val="20"/>
                <w:szCs w:val="20"/>
              </w:rPr>
              <w:t xml:space="preserve">Наименование </w:t>
            </w:r>
            <w:r w:rsidRPr="00120DAD">
              <w:rPr>
                <w:sz w:val="20"/>
                <w:szCs w:val="20"/>
              </w:rPr>
              <w:t>целевого индикатора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E7209" w:rsidRPr="00120DAD" w:rsidRDefault="000E7209" w:rsidP="00D12B44">
            <w:pPr>
              <w:pStyle w:val="a0"/>
              <w:jc w:val="left"/>
              <w:rPr>
                <w:sz w:val="20"/>
                <w:szCs w:val="20"/>
              </w:rPr>
            </w:pPr>
            <w:r>
              <w:rPr>
                <w:sz w:val="20"/>
                <w:szCs w:val="20"/>
              </w:rPr>
              <w:t xml:space="preserve">Область </w:t>
            </w:r>
            <w:r w:rsidRPr="00120DAD">
              <w:rPr>
                <w:sz w:val="20"/>
                <w:szCs w:val="20"/>
              </w:rPr>
              <w:t>применения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E7209" w:rsidRPr="00120DAD" w:rsidRDefault="000E7209" w:rsidP="00D12B44">
            <w:pPr>
              <w:pStyle w:val="a0"/>
              <w:jc w:val="left"/>
              <w:rPr>
                <w:sz w:val="20"/>
                <w:szCs w:val="20"/>
              </w:rPr>
            </w:pPr>
            <w:r w:rsidRPr="00120DAD">
              <w:rPr>
                <w:sz w:val="20"/>
                <w:szCs w:val="20"/>
              </w:rPr>
              <w:t>Фактическое</w:t>
            </w:r>
          </w:p>
          <w:p w:rsidR="000E7209" w:rsidRPr="00120DAD" w:rsidRDefault="000E7209" w:rsidP="00D12B44">
            <w:pPr>
              <w:pStyle w:val="a0"/>
              <w:jc w:val="left"/>
              <w:rPr>
                <w:sz w:val="20"/>
                <w:szCs w:val="20"/>
              </w:rPr>
            </w:pPr>
            <w:r w:rsidRPr="00120DAD">
              <w:rPr>
                <w:sz w:val="20"/>
                <w:szCs w:val="20"/>
              </w:rPr>
              <w:t>значение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E7209" w:rsidRPr="00120DAD" w:rsidRDefault="000E7209" w:rsidP="00D12B44">
            <w:pPr>
              <w:pStyle w:val="a0"/>
              <w:jc w:val="left"/>
              <w:rPr>
                <w:sz w:val="20"/>
                <w:szCs w:val="20"/>
              </w:rPr>
            </w:pPr>
            <w:r w:rsidRPr="00120DAD">
              <w:rPr>
                <w:sz w:val="20"/>
                <w:szCs w:val="20"/>
              </w:rPr>
              <w:t>Значение целевого</w:t>
            </w:r>
            <w:r>
              <w:rPr>
                <w:sz w:val="20"/>
                <w:szCs w:val="20"/>
                <w:lang w:val="ru-RU"/>
              </w:rPr>
              <w:t xml:space="preserve"> </w:t>
            </w:r>
            <w:r w:rsidRPr="00120DAD">
              <w:rPr>
                <w:sz w:val="20"/>
                <w:szCs w:val="20"/>
              </w:rPr>
              <w:t>показателя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E7209" w:rsidRPr="00120DAD" w:rsidRDefault="000E7209" w:rsidP="00D12B44">
            <w:pPr>
              <w:pStyle w:val="a0"/>
              <w:jc w:val="left"/>
              <w:rPr>
                <w:sz w:val="20"/>
                <w:szCs w:val="20"/>
              </w:rPr>
            </w:pPr>
            <w:r w:rsidRPr="00120DAD">
              <w:rPr>
                <w:sz w:val="20"/>
                <w:szCs w:val="20"/>
              </w:rPr>
              <w:t>Рациональное</w:t>
            </w:r>
          </w:p>
          <w:p w:rsidR="000E7209" w:rsidRPr="00120DAD" w:rsidRDefault="000E7209" w:rsidP="00D12B44">
            <w:pPr>
              <w:pStyle w:val="a0"/>
              <w:jc w:val="left"/>
              <w:rPr>
                <w:sz w:val="20"/>
                <w:szCs w:val="20"/>
              </w:rPr>
            </w:pPr>
            <w:r w:rsidRPr="00120DAD">
              <w:rPr>
                <w:sz w:val="20"/>
                <w:szCs w:val="20"/>
              </w:rPr>
              <w:t>значение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E7209" w:rsidRPr="00120DAD" w:rsidRDefault="000E7209" w:rsidP="00D12B44">
            <w:pPr>
              <w:pStyle w:val="a0"/>
              <w:jc w:val="left"/>
              <w:rPr>
                <w:sz w:val="20"/>
                <w:szCs w:val="20"/>
              </w:rPr>
            </w:pPr>
            <w:r w:rsidRPr="00120DAD">
              <w:rPr>
                <w:sz w:val="20"/>
                <w:szCs w:val="20"/>
              </w:rPr>
              <w:t>Примечание</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b/>
                <w:sz w:val="20"/>
                <w:szCs w:val="20"/>
                <w:lang w:val="ru-RU"/>
              </w:rPr>
            </w:pPr>
            <w:r w:rsidRPr="00120DAD">
              <w:rPr>
                <w:b/>
                <w:sz w:val="20"/>
                <w:szCs w:val="20"/>
              </w:rPr>
              <w:t>Теплоэнергетическое хозяйство</w:t>
            </w:r>
            <w:r w:rsidRPr="00120DAD">
              <w:rPr>
                <w:b/>
                <w:sz w:val="20"/>
                <w:szCs w:val="20"/>
                <w:lang w:val="ru-RU"/>
              </w:rPr>
              <w:t>:</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Технические (надежностные) показатели</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Надежность обслуживания систем теплоснабжения</w:t>
            </w:r>
          </w:p>
        </w:tc>
      </w:tr>
      <w:tr w:rsidR="000E7209" w:rsidRPr="00120DAD" w:rsidTr="00D12B44">
        <w:trPr>
          <w:trHeight w:val="55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Количество аварий и повреждений на</w:t>
            </w:r>
            <w:r>
              <w:rPr>
                <w:sz w:val="20"/>
                <w:szCs w:val="20"/>
                <w:lang w:val="ru-RU"/>
              </w:rPr>
              <w:t xml:space="preserve"> </w:t>
            </w:r>
            <w:smartTag w:uri="urn:schemas-microsoft-com:office:smarttags" w:element="metricconverter">
              <w:smartTagPr>
                <w:attr w:name="ProductID" w:val="1 км"/>
              </w:smartTagPr>
              <w:r w:rsidRPr="00120DAD">
                <w:rPr>
                  <w:sz w:val="20"/>
                  <w:szCs w:val="20"/>
                  <w:lang w:val="ru-RU"/>
                </w:rPr>
                <w:t>1 км</w:t>
              </w:r>
            </w:smartTag>
            <w:r w:rsidRPr="00120DAD">
              <w:rPr>
                <w:sz w:val="20"/>
                <w:szCs w:val="20"/>
                <w:lang w:val="ru-RU"/>
              </w:rPr>
              <w:t xml:space="preserve"> сети в год (с учетом повреждения оборудования)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Используется для оценки надежности работы систем теплоснабжения, анализа необходимой замены сете</w:t>
            </w:r>
            <w:r>
              <w:rPr>
                <w:sz w:val="20"/>
                <w:szCs w:val="20"/>
                <w:lang w:val="ru-RU"/>
              </w:rPr>
              <w:t xml:space="preserve">й и оборудования и определения </w:t>
            </w:r>
            <w:r w:rsidRPr="00120DAD">
              <w:rPr>
                <w:sz w:val="20"/>
                <w:szCs w:val="20"/>
                <w:lang w:val="ru-RU"/>
              </w:rPr>
              <w:t>потребности в инвестициях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н/д</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0,3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0,3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Количество аварий и повреждений, требующих проведения аварийно - восстановительных работ (как с отключением потребителей, так и без него), определяется по журналам аварийно - диспетчерской службы предприятия. В результате реализации Программы значение данного показателя не должно превышать 0,3 аварии на </w:t>
            </w:r>
            <w:smartTag w:uri="urn:schemas-microsoft-com:office:smarttags" w:element="metricconverter">
              <w:smartTagPr>
                <w:attr w:name="ProductID" w:val="1 км"/>
              </w:smartTagPr>
              <w:r w:rsidRPr="00120DAD">
                <w:rPr>
                  <w:sz w:val="20"/>
                  <w:szCs w:val="20"/>
                  <w:lang w:val="ru-RU"/>
                </w:rPr>
                <w:t>1 км</w:t>
              </w:r>
            </w:smartTag>
            <w:r w:rsidRPr="00120DAD">
              <w:rPr>
                <w:sz w:val="20"/>
                <w:szCs w:val="20"/>
                <w:lang w:val="ru-RU"/>
              </w:rPr>
              <w:t xml:space="preserve"> сети</w:t>
            </w:r>
          </w:p>
        </w:tc>
      </w:tr>
      <w:tr w:rsidR="000E7209" w:rsidRPr="00120DAD" w:rsidTr="00D12B44">
        <w:trPr>
          <w:trHeight w:val="3479"/>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lastRenderedPageBreak/>
              <w:t xml:space="preserve">Износ коммунальных систем, %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надежности работы систем теплоснабжения, анализа необходимой замены оборудования и определения потребности в инвестициях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41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Конкретное значение определяется по данным организации, оказыв</w:t>
            </w:r>
            <w:r>
              <w:rPr>
                <w:sz w:val="20"/>
                <w:szCs w:val="20"/>
                <w:lang w:val="ru-RU"/>
              </w:rPr>
              <w:t xml:space="preserve">ающей услуги по теплоснабжению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Протяженность </w:t>
            </w:r>
            <w:r>
              <w:rPr>
                <w:sz w:val="20"/>
                <w:szCs w:val="20"/>
                <w:lang w:val="ru-RU"/>
              </w:rPr>
              <w:t xml:space="preserve">сетей, </w:t>
            </w:r>
            <w:r w:rsidRPr="00120DAD">
              <w:rPr>
                <w:sz w:val="20"/>
                <w:szCs w:val="20"/>
                <w:lang w:val="ru-RU"/>
              </w:rPr>
              <w:t>нуждающихся  в замене, % от общей протяженности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объемов </w:t>
            </w:r>
            <w:r>
              <w:rPr>
                <w:sz w:val="20"/>
                <w:szCs w:val="20"/>
                <w:lang w:val="ru-RU"/>
              </w:rPr>
              <w:t xml:space="preserve">работ и затрат на ремонт сетей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41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Конкретное значение определяется по данным организации, оказыв</w:t>
            </w:r>
            <w:r>
              <w:rPr>
                <w:sz w:val="20"/>
                <w:szCs w:val="20"/>
                <w:lang w:val="ru-RU"/>
              </w:rPr>
              <w:t xml:space="preserve">ающей услуги по теплоснабжению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Доля ежегодно заменяемых сетей</w:t>
            </w:r>
            <w:r>
              <w:rPr>
                <w:sz w:val="20"/>
                <w:szCs w:val="20"/>
                <w:lang w:val="ru-RU"/>
              </w:rPr>
              <w:t xml:space="preserve">, </w:t>
            </w:r>
            <w:proofErr w:type="gramStart"/>
            <w:r>
              <w:rPr>
                <w:sz w:val="20"/>
                <w:szCs w:val="20"/>
                <w:lang w:val="ru-RU"/>
              </w:rPr>
              <w:t>в</w:t>
            </w:r>
            <w:proofErr w:type="gramEnd"/>
            <w:r>
              <w:rPr>
                <w:sz w:val="20"/>
                <w:szCs w:val="20"/>
                <w:lang w:val="ru-RU"/>
              </w:rPr>
              <w:t xml:space="preserve"> % от их общей протяженности</w:t>
            </w:r>
            <w:r w:rsidRPr="00120DAD">
              <w:rPr>
                <w:sz w:val="20"/>
                <w:szCs w:val="20"/>
                <w:lang w:val="ru-R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объемов </w:t>
            </w:r>
            <w:r>
              <w:rPr>
                <w:sz w:val="20"/>
                <w:szCs w:val="20"/>
                <w:lang w:val="ru-RU"/>
              </w:rPr>
              <w:t xml:space="preserve">работ и затрат на ремонт сетей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Конкретное значение определяется, исходя из соотношения показателей потребности в замене изношенных сетей, финансовых и производственно - технических возможностей организаций теплоснабжения, социальных ограничений в динамике тарифов и возможностей бюджета по целевому финансированию либо возврату кредитных ресурсов </w:t>
            </w:r>
          </w:p>
        </w:tc>
      </w:tr>
      <w:tr w:rsidR="000E7209" w:rsidRPr="00120DAD" w:rsidTr="00D12B44">
        <w:trPr>
          <w:trHeight w:val="3653"/>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lastRenderedPageBreak/>
              <w:t>Уровень потерь и неучтенных расходов теплов</w:t>
            </w:r>
            <w:r>
              <w:rPr>
                <w:sz w:val="20"/>
                <w:szCs w:val="20"/>
                <w:lang w:val="ru-RU"/>
              </w:rPr>
              <w:t xml:space="preserve">ой энергии, % от общего объема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Используется для оценки на</w:t>
            </w:r>
            <w:r>
              <w:rPr>
                <w:sz w:val="20"/>
                <w:szCs w:val="20"/>
                <w:lang w:val="ru-RU"/>
              </w:rPr>
              <w:t xml:space="preserve">дежности систем теплоснабжения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14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На </w:t>
            </w:r>
            <w:smartTag w:uri="urn:schemas-microsoft-com:office:smarttags" w:element="metricconverter">
              <w:smartTagPr>
                <w:attr w:name="ProductID" w:val="2016 г"/>
              </w:smartTagPr>
              <w:r w:rsidRPr="00120DAD">
                <w:rPr>
                  <w:sz w:val="20"/>
                  <w:szCs w:val="20"/>
                  <w:lang w:val="ru-RU"/>
                </w:rPr>
                <w:t>2016 г</w:t>
              </w:r>
            </w:smartTag>
            <w:r w:rsidRPr="00120DAD">
              <w:rPr>
                <w:sz w:val="20"/>
                <w:szCs w:val="20"/>
                <w:lang w:val="ru-RU"/>
              </w:rPr>
              <w:t>. уровень потерь тепловой энергии составляет 14</w:t>
            </w:r>
            <w:r>
              <w:rPr>
                <w:sz w:val="20"/>
                <w:szCs w:val="20"/>
                <w:lang w:val="ru-RU"/>
              </w:rPr>
              <w:t xml:space="preserve">%. В ходе реализации Программы </w:t>
            </w:r>
            <w:r w:rsidRPr="00120DAD">
              <w:rPr>
                <w:sz w:val="20"/>
                <w:szCs w:val="20"/>
                <w:lang w:val="ru-RU"/>
              </w:rPr>
              <w:t xml:space="preserve">в </w:t>
            </w:r>
            <w:smartTag w:uri="urn:schemas-microsoft-com:office:smarttags" w:element="metricconverter">
              <w:smartTagPr>
                <w:attr w:name="ProductID" w:val="2035 г"/>
              </w:smartTagPr>
              <w:r w:rsidRPr="00120DAD">
                <w:rPr>
                  <w:sz w:val="20"/>
                  <w:szCs w:val="20"/>
                  <w:lang w:val="ru-RU"/>
                </w:rPr>
                <w:t>20</w:t>
              </w:r>
              <w:r>
                <w:rPr>
                  <w:sz w:val="20"/>
                  <w:szCs w:val="20"/>
                  <w:lang w:val="ru-RU"/>
                </w:rPr>
                <w:t>35</w:t>
              </w:r>
              <w:r w:rsidRPr="00120DAD">
                <w:rPr>
                  <w:sz w:val="20"/>
                  <w:szCs w:val="20"/>
                  <w:lang w:val="ru-RU"/>
                </w:rPr>
                <w:t xml:space="preserve"> г</w:t>
              </w:r>
            </w:smartTag>
            <w:r w:rsidRPr="00120DAD">
              <w:rPr>
                <w:sz w:val="20"/>
                <w:szCs w:val="20"/>
                <w:lang w:val="ru-RU"/>
              </w:rPr>
              <w:t xml:space="preserve">. - 5 %.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Сбалансированность систем теплоснабжения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Уровень использования  производственных мощностей, % от располагаемой мощности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качества оказываемых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62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93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Pr>
                <w:sz w:val="20"/>
                <w:szCs w:val="20"/>
                <w:lang w:val="ru-RU"/>
              </w:rPr>
              <w:t xml:space="preserve">Конкретное значение </w:t>
            </w:r>
            <w:r w:rsidRPr="00120DAD">
              <w:rPr>
                <w:sz w:val="20"/>
                <w:szCs w:val="20"/>
                <w:lang w:val="ru-RU"/>
              </w:rPr>
              <w:t>определяется исходя  из дан</w:t>
            </w:r>
            <w:r>
              <w:rPr>
                <w:sz w:val="20"/>
                <w:szCs w:val="20"/>
                <w:lang w:val="ru-RU"/>
              </w:rPr>
              <w:t xml:space="preserve">ных организации, </w:t>
            </w:r>
            <w:r w:rsidRPr="00120DAD">
              <w:rPr>
                <w:sz w:val="20"/>
                <w:szCs w:val="20"/>
                <w:lang w:val="ru-RU"/>
              </w:rPr>
              <w:t>оказывающей</w:t>
            </w:r>
            <w:r>
              <w:rPr>
                <w:sz w:val="20"/>
                <w:szCs w:val="20"/>
                <w:lang w:val="ru-RU"/>
              </w:rPr>
              <w:t xml:space="preserve"> услуги в сфере теплоснабжения</w:t>
            </w:r>
            <w:r w:rsidRPr="00120DAD">
              <w:rPr>
                <w:sz w:val="20"/>
                <w:szCs w:val="20"/>
                <w:lang w:val="ru-RU"/>
              </w:rPr>
              <w:t xml:space="preserve">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b/>
                <w:sz w:val="20"/>
                <w:szCs w:val="20"/>
                <w:lang w:val="ru-RU"/>
              </w:rPr>
            </w:pPr>
            <w:r w:rsidRPr="00120DAD">
              <w:rPr>
                <w:b/>
                <w:sz w:val="20"/>
                <w:szCs w:val="20"/>
              </w:rPr>
              <w:t>Водоснабжение</w:t>
            </w:r>
            <w:r w:rsidRPr="00120DAD">
              <w:rPr>
                <w:b/>
                <w:sz w:val="20"/>
                <w:szCs w:val="20"/>
                <w:lang w:val="ru-RU"/>
              </w:rPr>
              <w:t>:</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Технические (надежностные) показатели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Надежность обслуживания систем водоснабжения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Количество аварий и повреждений на </w:t>
            </w:r>
            <w:smartTag w:uri="urn:schemas-microsoft-com:office:smarttags" w:element="metricconverter">
              <w:smartTagPr>
                <w:attr w:name="ProductID" w:val="1 км"/>
              </w:smartTagPr>
              <w:r w:rsidRPr="00120DAD">
                <w:rPr>
                  <w:sz w:val="20"/>
                  <w:szCs w:val="20"/>
                  <w:lang w:val="ru-RU"/>
                </w:rPr>
                <w:t>1 км</w:t>
              </w:r>
            </w:smartTag>
            <w:r w:rsidRPr="00120DAD">
              <w:rPr>
                <w:sz w:val="20"/>
                <w:szCs w:val="20"/>
                <w:lang w:val="ru-RU"/>
              </w:rPr>
              <w:t xml:space="preserve"> сети в год (с учетом повреждения оборудования)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Используется для оценки надежности работы систем водоснабжения, анализа необходимой замены сете</w:t>
            </w:r>
            <w:r>
              <w:rPr>
                <w:sz w:val="20"/>
                <w:szCs w:val="20"/>
                <w:lang w:val="ru-RU"/>
              </w:rPr>
              <w:t>й и оборудования и определения потребности в инвестициях</w:t>
            </w:r>
            <w:r w:rsidRPr="00120DAD">
              <w:rPr>
                <w:sz w:val="20"/>
                <w:szCs w:val="20"/>
                <w:lang w:val="ru-R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1,9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Количество аварий и повреждений, требующих проведения аварийно - восстановительных работ (как с отключением потребителей, так и без него), определяется по журналам аварийно - диспетчерской службы предприятия. В результате реализации Программы значение данного показателя не должно пре</w:t>
            </w:r>
            <w:r>
              <w:rPr>
                <w:sz w:val="20"/>
                <w:szCs w:val="20"/>
                <w:lang w:val="ru-RU"/>
              </w:rPr>
              <w:t xml:space="preserve">вышать 1,9 аварии на </w:t>
            </w:r>
            <w:smartTag w:uri="urn:schemas-microsoft-com:office:smarttags" w:element="metricconverter">
              <w:smartTagPr>
                <w:attr w:name="ProductID" w:val="1 км"/>
              </w:smartTagPr>
              <w:r>
                <w:rPr>
                  <w:sz w:val="20"/>
                  <w:szCs w:val="20"/>
                  <w:lang w:val="ru-RU"/>
                </w:rPr>
                <w:t>1 км</w:t>
              </w:r>
            </w:smartTag>
            <w:r>
              <w:rPr>
                <w:sz w:val="20"/>
                <w:szCs w:val="20"/>
                <w:lang w:val="ru-RU"/>
              </w:rPr>
              <w:t xml:space="preserve"> сети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lastRenderedPageBreak/>
              <w:t>Износ коммунальных си</w:t>
            </w:r>
            <w:r>
              <w:rPr>
                <w:sz w:val="20"/>
                <w:szCs w:val="20"/>
              </w:rPr>
              <w:t xml:space="preserve">стем, %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Используется для оценки надежности работы систем водоснабжения, анализа необходимой замены оборудования и опреде</w:t>
            </w:r>
            <w:r>
              <w:rPr>
                <w:sz w:val="20"/>
                <w:szCs w:val="20"/>
                <w:lang w:val="ru-RU"/>
              </w:rPr>
              <w:t>ления потребности в инвестициях</w:t>
            </w:r>
            <w:r w:rsidRPr="00120DAD">
              <w:rPr>
                <w:sz w:val="20"/>
                <w:szCs w:val="20"/>
                <w:lang w:val="ru-R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80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Конкретное значение определяется по данным организации, оказывающей услуги по водоснабжени</w:t>
            </w:r>
            <w:r>
              <w:rPr>
                <w:sz w:val="20"/>
                <w:szCs w:val="20"/>
                <w:lang w:val="ru-RU"/>
              </w:rPr>
              <w:t>ю</w:t>
            </w:r>
            <w:r w:rsidRPr="00120DAD">
              <w:rPr>
                <w:sz w:val="20"/>
                <w:szCs w:val="20"/>
                <w:lang w:val="ru-RU"/>
              </w:rPr>
              <w:t xml:space="preserve">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Протяженность сетей, </w:t>
            </w:r>
            <w:r>
              <w:rPr>
                <w:sz w:val="20"/>
                <w:szCs w:val="20"/>
                <w:lang w:val="ru-RU"/>
              </w:rPr>
              <w:t xml:space="preserve">нуждающихся </w:t>
            </w:r>
            <w:r w:rsidRPr="00120DAD">
              <w:rPr>
                <w:sz w:val="20"/>
                <w:szCs w:val="20"/>
                <w:lang w:val="ru-RU"/>
              </w:rPr>
              <w:t xml:space="preserve">в замене, % от общей протяженности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объемов </w:t>
            </w:r>
            <w:r>
              <w:rPr>
                <w:sz w:val="20"/>
                <w:szCs w:val="20"/>
                <w:lang w:val="ru-RU"/>
              </w:rPr>
              <w:t xml:space="preserve">работ и затрат на ремонт сетей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80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Конкретное значение определяется по данным организации, оказы</w:t>
            </w:r>
            <w:r>
              <w:rPr>
                <w:sz w:val="20"/>
                <w:szCs w:val="20"/>
                <w:lang w:val="ru-RU"/>
              </w:rPr>
              <w:t xml:space="preserve">вающей услуги по водоснабжению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Доля ежегодно заменяемых сетей, </w:t>
            </w:r>
            <w:proofErr w:type="gramStart"/>
            <w:r w:rsidRPr="00120DAD">
              <w:rPr>
                <w:sz w:val="20"/>
                <w:szCs w:val="20"/>
                <w:lang w:val="ru-RU"/>
              </w:rPr>
              <w:t>в</w:t>
            </w:r>
            <w:proofErr w:type="gramEnd"/>
            <w:r w:rsidRPr="00120DAD">
              <w:rPr>
                <w:sz w:val="20"/>
                <w:szCs w:val="20"/>
                <w:lang w:val="ru-RU"/>
              </w:rPr>
              <w:t xml:space="preserve"> % от их общей протяженности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объемов работ и затрат  на ремонт сетей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Конкретное значение определяется исходя из соотношения показателей потребности в замене изношенных сетей, финансовых и производственно - технических возможностей организаций водоснабжения, социальных ограничений в динамике тарифов и возможностей бюджета по целевому финансированию либо возврату кредитных ресурсов </w:t>
            </w:r>
          </w:p>
        </w:tc>
      </w:tr>
      <w:tr w:rsidR="000E7209" w:rsidRPr="001076AE" w:rsidTr="00D12B44">
        <w:trPr>
          <w:trHeight w:val="2718"/>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lastRenderedPageBreak/>
              <w:t>Уровень потерь и неучтенны</w:t>
            </w:r>
            <w:r>
              <w:rPr>
                <w:sz w:val="20"/>
                <w:szCs w:val="20"/>
                <w:lang w:val="ru-RU"/>
              </w:rPr>
              <w:t xml:space="preserve">х расходов, % от общего объема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w:t>
            </w:r>
            <w:r>
              <w:rPr>
                <w:sz w:val="20"/>
                <w:szCs w:val="20"/>
                <w:lang w:val="ru-RU"/>
              </w:rPr>
              <w:t>надежности систем водоснабжения</w:t>
            </w:r>
            <w:r w:rsidRPr="00120DAD">
              <w:rPr>
                <w:sz w:val="20"/>
                <w:szCs w:val="20"/>
                <w:lang w:val="ru-R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19,8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12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12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076AE" w:rsidRDefault="000E7209" w:rsidP="00565549">
            <w:pPr>
              <w:pStyle w:val="a0"/>
              <w:jc w:val="left"/>
              <w:rPr>
                <w:sz w:val="20"/>
                <w:szCs w:val="20"/>
                <w:lang w:val="ru-RU"/>
              </w:rPr>
            </w:pPr>
            <w:r w:rsidRPr="00120DAD">
              <w:rPr>
                <w:sz w:val="20"/>
                <w:szCs w:val="20"/>
                <w:lang w:val="ru-RU"/>
              </w:rPr>
              <w:t>На 20</w:t>
            </w:r>
            <w:r w:rsidR="00565549">
              <w:rPr>
                <w:sz w:val="20"/>
                <w:szCs w:val="20"/>
                <w:lang w:val="ru-RU"/>
              </w:rPr>
              <w:t>20</w:t>
            </w:r>
            <w:r w:rsidRPr="00120DAD">
              <w:rPr>
                <w:sz w:val="20"/>
                <w:szCs w:val="20"/>
                <w:lang w:val="ru-RU"/>
              </w:rPr>
              <w:t xml:space="preserve"> г. уровень потерь составляет 19,8 %. В ходе реализации Программы в </w:t>
            </w:r>
            <w:smartTag w:uri="urn:schemas-microsoft-com:office:smarttags" w:element="metricconverter">
              <w:smartTagPr>
                <w:attr w:name="ProductID" w:val="2035 г"/>
              </w:smartTagPr>
              <w:r w:rsidRPr="00120DAD">
                <w:rPr>
                  <w:sz w:val="20"/>
                  <w:szCs w:val="20"/>
                  <w:lang w:val="ru-RU"/>
                </w:rPr>
                <w:t>203</w:t>
              </w:r>
              <w:r>
                <w:rPr>
                  <w:sz w:val="20"/>
                  <w:szCs w:val="20"/>
                  <w:lang w:val="ru-RU"/>
                </w:rPr>
                <w:t xml:space="preserve">5 </w:t>
              </w:r>
              <w:r w:rsidRPr="00120DAD">
                <w:rPr>
                  <w:sz w:val="20"/>
                  <w:szCs w:val="20"/>
                  <w:lang w:val="ru-RU"/>
                </w:rPr>
                <w:t>г</w:t>
              </w:r>
            </w:smartTag>
            <w:r w:rsidRPr="00120DAD">
              <w:rPr>
                <w:sz w:val="20"/>
                <w:szCs w:val="20"/>
                <w:lang w:val="ru-RU"/>
              </w:rPr>
              <w:t xml:space="preserve">. </w:t>
            </w:r>
            <w:r w:rsidRPr="001076AE">
              <w:rPr>
                <w:sz w:val="20"/>
                <w:szCs w:val="20"/>
                <w:lang w:val="ru-RU"/>
              </w:rPr>
              <w:t xml:space="preserve">- 12 %.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Сбалансированность систем водоснабжения  </w:t>
            </w:r>
          </w:p>
        </w:tc>
      </w:tr>
      <w:tr w:rsidR="000E7209" w:rsidRPr="00120DAD" w:rsidTr="00D12B44">
        <w:trPr>
          <w:trHeight w:val="4246"/>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076AE" w:rsidRDefault="000E7209" w:rsidP="00D12B44">
            <w:pPr>
              <w:pStyle w:val="a0"/>
              <w:jc w:val="left"/>
              <w:rPr>
                <w:sz w:val="20"/>
                <w:szCs w:val="20"/>
                <w:lang w:val="ru-RU"/>
              </w:rPr>
            </w:pPr>
            <w:r w:rsidRPr="00120DAD">
              <w:rPr>
                <w:sz w:val="20"/>
                <w:szCs w:val="20"/>
                <w:lang w:val="ru-RU"/>
              </w:rPr>
              <w:t xml:space="preserve">Относительное снижение годового количества отключений водоснабжения жилых домов, </w:t>
            </w:r>
            <w:r w:rsidRPr="001076AE">
              <w:rPr>
                <w:sz w:val="20"/>
                <w:szCs w:val="20"/>
                <w:lang w:val="ru-R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качества оказываемых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88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85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Pr>
                <w:sz w:val="20"/>
                <w:szCs w:val="20"/>
                <w:lang w:val="ru-RU"/>
              </w:rPr>
              <w:t xml:space="preserve">Конкретное значение </w:t>
            </w:r>
            <w:r w:rsidRPr="00120DAD">
              <w:rPr>
                <w:sz w:val="20"/>
                <w:szCs w:val="20"/>
                <w:lang w:val="ru-RU"/>
              </w:rPr>
              <w:t xml:space="preserve">определяется </w:t>
            </w:r>
            <w:r>
              <w:rPr>
                <w:sz w:val="20"/>
                <w:szCs w:val="20"/>
                <w:lang w:val="ru-RU"/>
              </w:rPr>
              <w:t xml:space="preserve">исходя  из данных организации, оказывающей услуги в </w:t>
            </w:r>
            <w:r w:rsidRPr="00120DAD">
              <w:rPr>
                <w:sz w:val="20"/>
                <w:szCs w:val="20"/>
                <w:lang w:val="ru-RU"/>
              </w:rPr>
              <w:t xml:space="preserve">сфере водоснабжения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b/>
                <w:sz w:val="20"/>
                <w:szCs w:val="20"/>
              </w:rPr>
            </w:pPr>
            <w:r w:rsidRPr="00120DAD">
              <w:rPr>
                <w:b/>
                <w:sz w:val="20"/>
                <w:szCs w:val="20"/>
              </w:rPr>
              <w:t xml:space="preserve">Водоотведение: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Технические (надежностные) показатели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Надежность обслуживания систем водоотведения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Количество аварий и повреждений на </w:t>
            </w:r>
            <w:smartTag w:uri="urn:schemas-microsoft-com:office:smarttags" w:element="metricconverter">
              <w:smartTagPr>
                <w:attr w:name="ProductID" w:val="1 км"/>
              </w:smartTagPr>
              <w:r w:rsidRPr="00120DAD">
                <w:rPr>
                  <w:sz w:val="20"/>
                  <w:szCs w:val="20"/>
                  <w:lang w:val="ru-RU"/>
                </w:rPr>
                <w:t>1 км</w:t>
              </w:r>
            </w:smartTag>
            <w:r w:rsidRPr="00120DAD">
              <w:rPr>
                <w:sz w:val="20"/>
                <w:szCs w:val="20"/>
                <w:lang w:val="ru-RU"/>
              </w:rPr>
              <w:t xml:space="preserve"> сети в год (с учетом повреждения оборудования)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надежности работы систем водоотведения, анализа необходимой замены сетей и оборудования и определения  потребности в инвестициях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1,0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0,2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Количество аварий и повреждений, требующих проведения аварийно – восстановительных работ (как с отключением потребителей, так и без него), определяется по журналам аварийно – диспетчерской службы предприятия. В результате реализации Программы значение данного показателя не </w:t>
            </w:r>
            <w:r w:rsidRPr="00120DAD">
              <w:rPr>
                <w:sz w:val="20"/>
                <w:szCs w:val="20"/>
                <w:lang w:val="ru-RU"/>
              </w:rPr>
              <w:lastRenderedPageBreak/>
              <w:t>должно пре</w:t>
            </w:r>
            <w:r>
              <w:rPr>
                <w:sz w:val="20"/>
                <w:szCs w:val="20"/>
                <w:lang w:val="ru-RU"/>
              </w:rPr>
              <w:t xml:space="preserve">вышать 1,0 аварии на </w:t>
            </w:r>
            <w:smartTag w:uri="urn:schemas-microsoft-com:office:smarttags" w:element="metricconverter">
              <w:smartTagPr>
                <w:attr w:name="ProductID" w:val="1 км"/>
              </w:smartTagPr>
              <w:r>
                <w:rPr>
                  <w:sz w:val="20"/>
                  <w:szCs w:val="20"/>
                  <w:lang w:val="ru-RU"/>
                </w:rPr>
                <w:t>1 км</w:t>
              </w:r>
            </w:smartTag>
            <w:r>
              <w:rPr>
                <w:sz w:val="20"/>
                <w:szCs w:val="20"/>
                <w:lang w:val="ru-RU"/>
              </w:rPr>
              <w:t xml:space="preserve"> сети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lastRenderedPageBreak/>
              <w:t xml:space="preserve">Износ коммунальных систем, %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надежности работы систем водоотведения, анализа необходимой замены оборудования и определения потребности в инвестициях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13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Конкретное значение определяется по данным организации, оказывающей услуги по водоотведению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Протяженность сетей, </w:t>
            </w:r>
            <w:r>
              <w:rPr>
                <w:sz w:val="20"/>
                <w:szCs w:val="20"/>
                <w:lang w:val="ru-RU"/>
              </w:rPr>
              <w:t>нуждающихся</w:t>
            </w:r>
            <w:r w:rsidRPr="00120DAD">
              <w:rPr>
                <w:sz w:val="20"/>
                <w:szCs w:val="20"/>
                <w:lang w:val="ru-RU"/>
              </w:rPr>
              <w:t xml:space="preserve"> в замене, % от общей протяженности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объемов </w:t>
            </w:r>
            <w:r>
              <w:rPr>
                <w:sz w:val="20"/>
                <w:szCs w:val="20"/>
                <w:lang w:val="ru-RU"/>
              </w:rPr>
              <w:t xml:space="preserve">работ и затрат на ремонт сетей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13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Конкретное значение определяется по данным организации, оказ</w:t>
            </w:r>
            <w:r>
              <w:rPr>
                <w:sz w:val="20"/>
                <w:szCs w:val="20"/>
                <w:lang w:val="ru-RU"/>
              </w:rPr>
              <w:t>ывающей услуги по водоотведению</w:t>
            </w:r>
            <w:r w:rsidRPr="00120DAD">
              <w:rPr>
                <w:sz w:val="20"/>
                <w:szCs w:val="20"/>
                <w:lang w:val="ru-RU"/>
              </w:rPr>
              <w:t xml:space="preserve"> </w:t>
            </w:r>
          </w:p>
        </w:tc>
      </w:tr>
      <w:tr w:rsidR="000E7209" w:rsidRPr="00120DAD" w:rsidTr="00D12B44">
        <w:trPr>
          <w:trHeight w:val="381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Доля ежегодно заменяемых сетей,</w:t>
            </w:r>
            <w:r>
              <w:rPr>
                <w:sz w:val="20"/>
                <w:szCs w:val="20"/>
                <w:lang w:val="ru-RU"/>
              </w:rPr>
              <w:t xml:space="preserve"> </w:t>
            </w:r>
            <w:proofErr w:type="gramStart"/>
            <w:r>
              <w:rPr>
                <w:sz w:val="20"/>
                <w:szCs w:val="20"/>
                <w:lang w:val="ru-RU"/>
              </w:rPr>
              <w:t>в</w:t>
            </w:r>
            <w:proofErr w:type="gramEnd"/>
            <w:r>
              <w:rPr>
                <w:sz w:val="20"/>
                <w:szCs w:val="20"/>
                <w:lang w:val="ru-RU"/>
              </w:rPr>
              <w:t xml:space="preserve"> % от их общей протяженности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объемов работ и затрат </w:t>
            </w:r>
            <w:r>
              <w:rPr>
                <w:sz w:val="20"/>
                <w:szCs w:val="20"/>
                <w:lang w:val="ru-RU"/>
              </w:rPr>
              <w:t>на ремонт сетей</w:t>
            </w:r>
            <w:r w:rsidRPr="00120DAD">
              <w:rPr>
                <w:sz w:val="20"/>
                <w:szCs w:val="20"/>
                <w:lang w:val="ru-R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Конкретное значение определяется исходя из соотношения показателей потребности в замене изношенных сетей, финансовых и производственно – технических возможностей организаций водоотведения, социальных ограничений в динамике тарифов и возможностей бюджета по целевому финансированию л</w:t>
            </w:r>
            <w:r>
              <w:rPr>
                <w:sz w:val="20"/>
                <w:szCs w:val="20"/>
                <w:lang w:val="ru-RU"/>
              </w:rPr>
              <w:t>ибо возврату кредитных ресурсов</w:t>
            </w:r>
            <w:r w:rsidRPr="00120DAD">
              <w:rPr>
                <w:sz w:val="20"/>
                <w:szCs w:val="20"/>
                <w:lang w:val="ru-RU"/>
              </w:rPr>
              <w:t xml:space="preserve">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lastRenderedPageBreak/>
              <w:t xml:space="preserve">Сбалансированность систем водоотведения  </w:t>
            </w:r>
          </w:p>
        </w:tc>
      </w:tr>
      <w:tr w:rsidR="000E7209" w:rsidRPr="00120DAD" w:rsidTr="00D12B44">
        <w:trPr>
          <w:trHeight w:val="2659"/>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076AE" w:rsidRDefault="000E7209" w:rsidP="00D12B44">
            <w:pPr>
              <w:pStyle w:val="a0"/>
              <w:jc w:val="left"/>
              <w:rPr>
                <w:sz w:val="20"/>
                <w:szCs w:val="20"/>
                <w:lang w:val="ru-RU"/>
              </w:rPr>
            </w:pPr>
            <w:r w:rsidRPr="00120DAD">
              <w:rPr>
                <w:sz w:val="20"/>
                <w:szCs w:val="20"/>
                <w:lang w:val="ru-RU"/>
              </w:rPr>
              <w:t xml:space="preserve">Относительное снижение годового количества отключений водоснабжения жилых домов, </w:t>
            </w:r>
            <w:r w:rsidRPr="001076AE">
              <w:rPr>
                <w:sz w:val="20"/>
                <w:szCs w:val="20"/>
                <w:lang w:val="ru-R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качества оказываемых услуг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88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87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Pr>
                <w:sz w:val="20"/>
                <w:szCs w:val="20"/>
                <w:lang w:val="ru-RU"/>
              </w:rPr>
              <w:t xml:space="preserve">Конкретное значение </w:t>
            </w:r>
            <w:r w:rsidRPr="00120DAD">
              <w:rPr>
                <w:sz w:val="20"/>
                <w:szCs w:val="20"/>
                <w:lang w:val="ru-RU"/>
              </w:rPr>
              <w:t xml:space="preserve">определяется </w:t>
            </w:r>
            <w:r>
              <w:rPr>
                <w:sz w:val="20"/>
                <w:szCs w:val="20"/>
                <w:lang w:val="ru-RU"/>
              </w:rPr>
              <w:t xml:space="preserve">исходя  из данных организации, оказывающей услуги в </w:t>
            </w:r>
            <w:r w:rsidRPr="00120DAD">
              <w:rPr>
                <w:sz w:val="20"/>
                <w:szCs w:val="20"/>
                <w:lang w:val="ru-RU"/>
              </w:rPr>
              <w:t xml:space="preserve">сфере водоотведения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b/>
                <w:sz w:val="20"/>
                <w:szCs w:val="20"/>
              </w:rPr>
            </w:pPr>
            <w:r w:rsidRPr="00120DAD">
              <w:rPr>
                <w:b/>
                <w:sz w:val="20"/>
                <w:szCs w:val="20"/>
              </w:rPr>
              <w:t>Электроснабжение</w:t>
            </w:r>
            <w:r w:rsidRPr="00120DAD">
              <w:rPr>
                <w:b/>
                <w:sz w:val="20"/>
                <w:szCs w:val="20"/>
                <w:lang w:val="ru-RU"/>
              </w:rPr>
              <w:t>:</w:t>
            </w:r>
            <w:r w:rsidRPr="00120DAD">
              <w:rPr>
                <w:b/>
                <w:sz w:val="20"/>
                <w:szCs w:val="20"/>
              </w:rPr>
              <w:t xml:space="preserve">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Техниче</w:t>
            </w:r>
            <w:r>
              <w:rPr>
                <w:sz w:val="20"/>
                <w:szCs w:val="20"/>
              </w:rPr>
              <w:t xml:space="preserve">ские (надежностные) показатели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Надежность обслу</w:t>
            </w:r>
            <w:r>
              <w:rPr>
                <w:sz w:val="20"/>
                <w:szCs w:val="20"/>
              </w:rPr>
              <w:t>живания систем электроснабжения</w:t>
            </w:r>
            <w:r w:rsidRPr="00120DAD">
              <w:rPr>
                <w:sz w:val="20"/>
                <w:szCs w:val="20"/>
              </w:rPr>
              <w:t xml:space="preserve"> </w:t>
            </w:r>
          </w:p>
        </w:tc>
      </w:tr>
      <w:tr w:rsidR="000E7209" w:rsidRPr="001076AE" w:rsidTr="00D12B44">
        <w:trPr>
          <w:trHeight w:val="482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Количество аварий и повреждений на </w:t>
            </w:r>
            <w:smartTag w:uri="urn:schemas-microsoft-com:office:smarttags" w:element="metricconverter">
              <w:smartTagPr>
                <w:attr w:name="ProductID" w:val="1 км"/>
              </w:smartTagPr>
              <w:r w:rsidRPr="00120DAD">
                <w:rPr>
                  <w:sz w:val="20"/>
                  <w:szCs w:val="20"/>
                  <w:lang w:val="ru-RU"/>
                </w:rPr>
                <w:t>1 км</w:t>
              </w:r>
            </w:smartTag>
            <w:r w:rsidRPr="00120DAD">
              <w:rPr>
                <w:sz w:val="20"/>
                <w:szCs w:val="20"/>
                <w:lang w:val="ru-RU"/>
              </w:rPr>
              <w:t xml:space="preserve"> сет</w:t>
            </w:r>
            <w:r>
              <w:rPr>
                <w:sz w:val="20"/>
                <w:szCs w:val="20"/>
                <w:lang w:val="ru-RU"/>
              </w:rPr>
              <w:t xml:space="preserve">ей в год (с учетом повреждений оборудования)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Используется для о</w:t>
            </w:r>
            <w:r>
              <w:rPr>
                <w:sz w:val="20"/>
                <w:szCs w:val="20"/>
                <w:lang w:val="ru-RU"/>
              </w:rPr>
              <w:t xml:space="preserve">ценки надежности работы систем электроснабжения, анализа </w:t>
            </w:r>
            <w:r w:rsidRPr="00120DAD">
              <w:rPr>
                <w:sz w:val="20"/>
                <w:szCs w:val="20"/>
                <w:lang w:val="ru-RU"/>
              </w:rPr>
              <w:t>необходимой замены сетей</w:t>
            </w:r>
            <w:r>
              <w:rPr>
                <w:sz w:val="20"/>
                <w:szCs w:val="20"/>
                <w:lang w:val="ru-RU"/>
              </w:rPr>
              <w:t xml:space="preserve"> и оборудования и определения потребности в инвестициях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0,2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0,2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076AE" w:rsidRDefault="000E7209" w:rsidP="00D12B44">
            <w:pPr>
              <w:pStyle w:val="a0"/>
              <w:jc w:val="left"/>
              <w:rPr>
                <w:sz w:val="20"/>
                <w:szCs w:val="20"/>
                <w:lang w:val="ru-RU"/>
              </w:rPr>
            </w:pPr>
            <w:r w:rsidRPr="00120DAD">
              <w:rPr>
                <w:sz w:val="20"/>
                <w:szCs w:val="20"/>
                <w:lang w:val="ru-RU"/>
              </w:rPr>
              <w:t>Количество аварий и повреждений, т</w:t>
            </w:r>
            <w:r>
              <w:rPr>
                <w:sz w:val="20"/>
                <w:szCs w:val="20"/>
                <w:lang w:val="ru-RU"/>
              </w:rPr>
              <w:t xml:space="preserve">ребующих проведения аварийно - </w:t>
            </w:r>
            <w:r w:rsidRPr="00120DAD">
              <w:rPr>
                <w:sz w:val="20"/>
                <w:szCs w:val="20"/>
                <w:lang w:val="ru-RU"/>
              </w:rPr>
              <w:t xml:space="preserve">восстановительных работ (как с отключением потребителей, так и без него), определяется по журналам аварийно - диспетчерской службы предприятия. В ходе реализации Программы в </w:t>
            </w:r>
            <w:smartTag w:uri="urn:schemas-microsoft-com:office:smarttags" w:element="metricconverter">
              <w:smartTagPr>
                <w:attr w:name="ProductID" w:val="2035 г"/>
              </w:smartTagPr>
              <w:r w:rsidRPr="00120DAD">
                <w:rPr>
                  <w:sz w:val="20"/>
                  <w:szCs w:val="20"/>
                  <w:lang w:val="ru-RU"/>
                </w:rPr>
                <w:t>203</w:t>
              </w:r>
              <w:r>
                <w:rPr>
                  <w:sz w:val="20"/>
                  <w:szCs w:val="20"/>
                  <w:lang w:val="ru-RU"/>
                </w:rPr>
                <w:t>5</w:t>
              </w:r>
              <w:r w:rsidRPr="00120DAD">
                <w:rPr>
                  <w:sz w:val="20"/>
                  <w:szCs w:val="20"/>
                  <w:lang w:val="ru-RU"/>
                </w:rPr>
                <w:t xml:space="preserve"> г</w:t>
              </w:r>
            </w:smartTag>
            <w:r w:rsidRPr="00120DAD">
              <w:rPr>
                <w:sz w:val="20"/>
                <w:szCs w:val="20"/>
                <w:lang w:val="ru-RU"/>
              </w:rPr>
              <w:t xml:space="preserve">. уровень аварийности на </w:t>
            </w:r>
            <w:smartTag w:uri="urn:schemas-microsoft-com:office:smarttags" w:element="metricconverter">
              <w:smartTagPr>
                <w:attr w:name="ProductID" w:val="1 км"/>
              </w:smartTagPr>
              <w:r w:rsidRPr="00120DAD">
                <w:rPr>
                  <w:sz w:val="20"/>
                  <w:szCs w:val="20"/>
                  <w:lang w:val="ru-RU"/>
                </w:rPr>
                <w:t>1 км</w:t>
              </w:r>
            </w:smartTag>
            <w:r w:rsidRPr="00120DAD">
              <w:rPr>
                <w:sz w:val="20"/>
                <w:szCs w:val="20"/>
                <w:lang w:val="ru-RU"/>
              </w:rPr>
              <w:t xml:space="preserve"> составит –</w:t>
            </w:r>
            <w:r>
              <w:rPr>
                <w:sz w:val="20"/>
                <w:szCs w:val="20"/>
                <w:lang w:val="ru-RU"/>
              </w:rPr>
              <w:t xml:space="preserve"> </w:t>
            </w:r>
            <w:r w:rsidRPr="001076AE">
              <w:rPr>
                <w:sz w:val="20"/>
                <w:szCs w:val="20"/>
                <w:lang w:val="ru-RU"/>
              </w:rPr>
              <w:t>0,2.</w:t>
            </w:r>
          </w:p>
        </w:tc>
      </w:tr>
      <w:tr w:rsidR="000E7209" w:rsidRPr="00120DAD" w:rsidTr="00D12B44">
        <w:trPr>
          <w:trHeight w:val="55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Pr>
                <w:sz w:val="20"/>
                <w:szCs w:val="20"/>
              </w:rPr>
              <w:t xml:space="preserve">Износ коммунальных </w:t>
            </w:r>
            <w:r w:rsidRPr="00120DAD">
              <w:rPr>
                <w:sz w:val="20"/>
                <w:szCs w:val="20"/>
              </w:rPr>
              <w:t xml:space="preserve">сетей, %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Используется для о</w:t>
            </w:r>
            <w:r>
              <w:rPr>
                <w:sz w:val="20"/>
                <w:szCs w:val="20"/>
                <w:lang w:val="ru-RU"/>
              </w:rPr>
              <w:t xml:space="preserve">ценки надежности работы систем </w:t>
            </w:r>
            <w:r w:rsidRPr="00120DAD">
              <w:rPr>
                <w:sz w:val="20"/>
                <w:szCs w:val="20"/>
                <w:lang w:val="ru-RU"/>
              </w:rPr>
              <w:t>электроснабже</w:t>
            </w:r>
            <w:r>
              <w:rPr>
                <w:sz w:val="20"/>
                <w:szCs w:val="20"/>
                <w:lang w:val="ru-RU"/>
              </w:rPr>
              <w:t xml:space="preserve">ния, анализа необходимой замены сетей и оборудования и определения </w:t>
            </w:r>
            <w:r w:rsidRPr="00120DAD">
              <w:rPr>
                <w:sz w:val="20"/>
                <w:szCs w:val="20"/>
                <w:lang w:val="ru-RU"/>
              </w:rPr>
              <w:t xml:space="preserve">потребности в </w:t>
            </w:r>
            <w:r>
              <w:rPr>
                <w:sz w:val="20"/>
                <w:szCs w:val="20"/>
                <w:lang w:val="ru-RU"/>
              </w:rPr>
              <w:t xml:space="preserve">инвестициях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15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Конкре</w:t>
            </w:r>
            <w:r>
              <w:rPr>
                <w:sz w:val="20"/>
                <w:szCs w:val="20"/>
                <w:lang w:val="ru-RU"/>
              </w:rPr>
              <w:t xml:space="preserve">тное значение </w:t>
            </w:r>
            <w:r w:rsidRPr="00120DAD">
              <w:rPr>
                <w:sz w:val="20"/>
                <w:szCs w:val="20"/>
                <w:lang w:val="ru-RU"/>
              </w:rPr>
              <w:t>определяется</w:t>
            </w:r>
            <w:r>
              <w:rPr>
                <w:sz w:val="20"/>
                <w:szCs w:val="20"/>
                <w:lang w:val="ru-RU"/>
              </w:rPr>
              <w:t xml:space="preserve"> по данным сетевой организации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lastRenderedPageBreak/>
              <w:t xml:space="preserve">Протяженность сетей, </w:t>
            </w:r>
            <w:r>
              <w:rPr>
                <w:sz w:val="20"/>
                <w:szCs w:val="20"/>
                <w:lang w:val="ru-RU"/>
              </w:rPr>
              <w:t xml:space="preserve">нуждающихся  в замене, % от </w:t>
            </w:r>
            <w:r w:rsidRPr="00120DAD">
              <w:rPr>
                <w:sz w:val="20"/>
                <w:szCs w:val="20"/>
                <w:lang w:val="ru-RU"/>
              </w:rPr>
              <w:t xml:space="preserve">общей протяженности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w:t>
            </w:r>
            <w:r>
              <w:rPr>
                <w:sz w:val="20"/>
                <w:szCs w:val="20"/>
                <w:lang w:val="ru-RU"/>
              </w:rPr>
              <w:t>оценки надежности работы систем</w:t>
            </w:r>
            <w:r w:rsidRPr="00120DAD">
              <w:rPr>
                <w:sz w:val="20"/>
                <w:szCs w:val="20"/>
                <w:lang w:val="ru-RU"/>
              </w:rPr>
              <w:t xml:space="preserve"> электроснабжен</w:t>
            </w:r>
            <w:r>
              <w:rPr>
                <w:sz w:val="20"/>
                <w:szCs w:val="20"/>
                <w:lang w:val="ru-RU"/>
              </w:rPr>
              <w:t xml:space="preserve">ия, анализа необходимой замены сетей и </w:t>
            </w:r>
            <w:r w:rsidRPr="00120DAD">
              <w:rPr>
                <w:sz w:val="20"/>
                <w:szCs w:val="20"/>
                <w:lang w:val="ru-RU"/>
              </w:rPr>
              <w:t>оборудования и о</w:t>
            </w:r>
            <w:r>
              <w:rPr>
                <w:sz w:val="20"/>
                <w:szCs w:val="20"/>
                <w:lang w:val="ru-RU"/>
              </w:rPr>
              <w:t xml:space="preserve">пределения потребности в инвестициях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30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Pr>
                <w:sz w:val="20"/>
                <w:szCs w:val="20"/>
                <w:lang w:val="ru-RU"/>
              </w:rPr>
              <w:t xml:space="preserve">Конкретное значение </w:t>
            </w:r>
            <w:r w:rsidRPr="00120DAD">
              <w:rPr>
                <w:sz w:val="20"/>
                <w:szCs w:val="20"/>
                <w:lang w:val="ru-RU"/>
              </w:rPr>
              <w:t>определяется</w:t>
            </w:r>
            <w:r>
              <w:rPr>
                <w:sz w:val="20"/>
                <w:szCs w:val="20"/>
                <w:lang w:val="ru-RU"/>
              </w:rPr>
              <w:t xml:space="preserve"> по данным сетевой организации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Доля ежегодно зам</w:t>
            </w:r>
            <w:r>
              <w:rPr>
                <w:sz w:val="20"/>
                <w:szCs w:val="20"/>
                <w:lang w:val="ru-RU"/>
              </w:rPr>
              <w:t xml:space="preserve">еняемых сетей, </w:t>
            </w:r>
            <w:proofErr w:type="gramStart"/>
            <w:r>
              <w:rPr>
                <w:sz w:val="20"/>
                <w:szCs w:val="20"/>
                <w:lang w:val="ru-RU"/>
              </w:rPr>
              <w:t>в</w:t>
            </w:r>
            <w:proofErr w:type="gramEnd"/>
            <w:r>
              <w:rPr>
                <w:sz w:val="20"/>
                <w:szCs w:val="20"/>
                <w:lang w:val="ru-RU"/>
              </w:rPr>
              <w:t xml:space="preserve"> % от их общей протяженности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Используется для оценки объемов работ и затрат на ремонт сетей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Конкретное значение определяется исходя из соотношения показателей потребности в замене изношенных сетей, финансовых и производстве</w:t>
            </w:r>
            <w:r>
              <w:rPr>
                <w:sz w:val="20"/>
                <w:szCs w:val="20"/>
                <w:lang w:val="ru-RU"/>
              </w:rPr>
              <w:t xml:space="preserve">нно - технических возможностей </w:t>
            </w:r>
            <w:r w:rsidRPr="00120DAD">
              <w:rPr>
                <w:sz w:val="20"/>
                <w:szCs w:val="20"/>
                <w:lang w:val="ru-RU"/>
              </w:rPr>
              <w:t>организаций, оказывающих ус</w:t>
            </w:r>
            <w:r>
              <w:rPr>
                <w:sz w:val="20"/>
                <w:szCs w:val="20"/>
                <w:lang w:val="ru-RU"/>
              </w:rPr>
              <w:t xml:space="preserve">луги в сфере электроснабжения, социальных ограничений в </w:t>
            </w:r>
            <w:r w:rsidRPr="00120DAD">
              <w:rPr>
                <w:sz w:val="20"/>
                <w:szCs w:val="20"/>
                <w:lang w:val="ru-RU"/>
              </w:rPr>
              <w:t>динам</w:t>
            </w:r>
            <w:r>
              <w:rPr>
                <w:sz w:val="20"/>
                <w:szCs w:val="20"/>
                <w:lang w:val="ru-RU"/>
              </w:rPr>
              <w:t xml:space="preserve">ике тарифов и возможностей бюджета </w:t>
            </w:r>
            <w:r w:rsidRPr="00120DAD">
              <w:rPr>
                <w:sz w:val="20"/>
                <w:szCs w:val="20"/>
                <w:lang w:val="ru-RU"/>
              </w:rPr>
              <w:t>по целевому финансированию ли</w:t>
            </w:r>
            <w:r>
              <w:rPr>
                <w:sz w:val="20"/>
                <w:szCs w:val="20"/>
                <w:lang w:val="ru-RU"/>
              </w:rPr>
              <w:t xml:space="preserve">бо возврату кредитных ресурсов </w:t>
            </w:r>
          </w:p>
        </w:tc>
      </w:tr>
      <w:tr w:rsidR="000E7209" w:rsidRPr="00120DAD"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Pr>
                <w:sz w:val="20"/>
                <w:szCs w:val="20"/>
              </w:rPr>
              <w:t xml:space="preserve">Уровень потерь электрической </w:t>
            </w:r>
            <w:r w:rsidRPr="00120DAD">
              <w:rPr>
                <w:sz w:val="20"/>
                <w:szCs w:val="20"/>
              </w:rPr>
              <w:t xml:space="preserve">энергии, %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076AE" w:rsidRDefault="000E7209" w:rsidP="00D12B44">
            <w:pPr>
              <w:pStyle w:val="a0"/>
              <w:jc w:val="left"/>
              <w:rPr>
                <w:sz w:val="20"/>
                <w:szCs w:val="20"/>
                <w:lang w:val="ru-RU"/>
              </w:rPr>
            </w:pPr>
            <w:r w:rsidRPr="00120DAD">
              <w:rPr>
                <w:sz w:val="20"/>
                <w:szCs w:val="20"/>
                <w:lang w:val="ru-RU"/>
              </w:rPr>
              <w:t>Используется для о</w:t>
            </w:r>
            <w:r>
              <w:rPr>
                <w:sz w:val="20"/>
                <w:szCs w:val="20"/>
                <w:lang w:val="ru-RU"/>
              </w:rPr>
              <w:t xml:space="preserve">ценки надежности работы систем </w:t>
            </w:r>
            <w:r w:rsidRPr="001076AE">
              <w:rPr>
                <w:sz w:val="20"/>
                <w:szCs w:val="20"/>
                <w:lang w:val="ru-RU"/>
              </w:rPr>
              <w:t xml:space="preserve">электроснабжения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2,5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Pr>
                <w:sz w:val="20"/>
                <w:szCs w:val="20"/>
                <w:lang w:val="ru-RU"/>
              </w:rPr>
              <w:t xml:space="preserve">Уровень </w:t>
            </w:r>
            <w:r w:rsidRPr="00120DAD">
              <w:rPr>
                <w:sz w:val="20"/>
                <w:szCs w:val="20"/>
                <w:lang w:val="ru-RU"/>
              </w:rPr>
              <w:t>потерь электроэнергии в системе электроснабжения на 203</w:t>
            </w:r>
            <w:r>
              <w:rPr>
                <w:sz w:val="20"/>
                <w:szCs w:val="20"/>
                <w:lang w:val="ru-RU"/>
              </w:rPr>
              <w:t xml:space="preserve">5 – 3 %.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Сбалансированность систем коммунальной инфраструктуры  </w:t>
            </w:r>
          </w:p>
        </w:tc>
      </w:tr>
      <w:tr w:rsidR="000E7209" w:rsidRPr="00120DAD" w:rsidTr="00D12B44">
        <w:trPr>
          <w:trHeight w:val="235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Pr>
                <w:sz w:val="20"/>
                <w:szCs w:val="20"/>
                <w:lang w:val="ru-RU"/>
              </w:rPr>
              <w:lastRenderedPageBreak/>
              <w:t xml:space="preserve">Уровень использования </w:t>
            </w:r>
            <w:r w:rsidRPr="00120DAD">
              <w:rPr>
                <w:sz w:val="20"/>
                <w:szCs w:val="20"/>
                <w:lang w:val="ru-RU"/>
              </w:rPr>
              <w:t>производственных мощностей, % от установле</w:t>
            </w:r>
            <w:proofErr w:type="gramStart"/>
            <w:r w:rsidRPr="00120DAD">
              <w:rPr>
                <w:sz w:val="20"/>
                <w:szCs w:val="20"/>
                <w:lang w:val="ru-RU"/>
              </w:rPr>
              <w:t>н-</w:t>
            </w:r>
            <w:proofErr w:type="gramEnd"/>
            <w:r w:rsidRPr="00120DAD">
              <w:rPr>
                <w:sz w:val="20"/>
                <w:szCs w:val="20"/>
                <w:lang w:val="ru-RU"/>
              </w:rPr>
              <w:t xml:space="preserve"> ной мощности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076AE" w:rsidRDefault="000E7209" w:rsidP="00D12B44">
            <w:pPr>
              <w:pStyle w:val="a0"/>
              <w:jc w:val="left"/>
              <w:rPr>
                <w:sz w:val="20"/>
                <w:szCs w:val="20"/>
                <w:lang w:val="ru-RU"/>
              </w:rPr>
            </w:pPr>
            <w:r w:rsidRPr="00120DAD">
              <w:rPr>
                <w:sz w:val="20"/>
                <w:szCs w:val="20"/>
                <w:lang w:val="ru-RU"/>
              </w:rPr>
              <w:t>Используется для о</w:t>
            </w:r>
            <w:r>
              <w:rPr>
                <w:sz w:val="20"/>
                <w:szCs w:val="20"/>
                <w:lang w:val="ru-RU"/>
              </w:rPr>
              <w:t xml:space="preserve">ценки надежности работы систем </w:t>
            </w:r>
            <w:r w:rsidRPr="001076AE">
              <w:rPr>
                <w:sz w:val="20"/>
                <w:szCs w:val="20"/>
                <w:lang w:val="ru-RU"/>
              </w:rPr>
              <w:t xml:space="preserve">электроснабжения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80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80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Конкретное значение  определя</w:t>
            </w:r>
            <w:r>
              <w:rPr>
                <w:sz w:val="20"/>
                <w:szCs w:val="20"/>
                <w:lang w:val="ru-RU"/>
              </w:rPr>
              <w:t xml:space="preserve">ется исходя  из данных сетевой </w:t>
            </w:r>
            <w:r w:rsidRPr="00120DAD">
              <w:rPr>
                <w:sz w:val="20"/>
                <w:szCs w:val="20"/>
                <w:lang w:val="ru-RU"/>
              </w:rPr>
              <w:t xml:space="preserve">организации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b/>
                <w:sz w:val="20"/>
                <w:szCs w:val="20"/>
              </w:rPr>
            </w:pPr>
            <w:r w:rsidRPr="00120DAD">
              <w:rPr>
                <w:b/>
                <w:sz w:val="20"/>
                <w:szCs w:val="20"/>
              </w:rPr>
              <w:t>Газоснабжение:</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Технич</w:t>
            </w:r>
            <w:r>
              <w:rPr>
                <w:sz w:val="20"/>
                <w:szCs w:val="20"/>
              </w:rPr>
              <w:t>еские (надежностные) показатели</w:t>
            </w:r>
            <w:r w:rsidRPr="00120DAD">
              <w:rPr>
                <w:sz w:val="20"/>
                <w:szCs w:val="20"/>
              </w:rPr>
              <w:t xml:space="preserve"> </w:t>
            </w:r>
          </w:p>
        </w:tc>
      </w:tr>
      <w:tr w:rsidR="000E7209" w:rsidRPr="00120DAD" w:rsidTr="00D12B44">
        <w:trPr>
          <w:trHeight w:val="567"/>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Надежность обс</w:t>
            </w:r>
            <w:r>
              <w:rPr>
                <w:sz w:val="20"/>
                <w:szCs w:val="20"/>
              </w:rPr>
              <w:t xml:space="preserve">луживания систем газоснабжения </w:t>
            </w:r>
          </w:p>
        </w:tc>
      </w:tr>
      <w:tr w:rsidR="000E7209" w:rsidRPr="00082561" w:rsidTr="00D12B44">
        <w:trPr>
          <w:trHeight w:val="3465"/>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Количество аварий и повреждений на </w:t>
            </w:r>
            <w:smartTag w:uri="urn:schemas-microsoft-com:office:smarttags" w:element="metricconverter">
              <w:smartTagPr>
                <w:attr w:name="ProductID" w:val="1 км"/>
              </w:smartTagPr>
              <w:r w:rsidRPr="00120DAD">
                <w:rPr>
                  <w:sz w:val="20"/>
                  <w:szCs w:val="20"/>
                  <w:lang w:val="ru-RU"/>
                </w:rPr>
                <w:t>1 км</w:t>
              </w:r>
            </w:smartTag>
            <w:r w:rsidRPr="00120DAD">
              <w:rPr>
                <w:sz w:val="20"/>
                <w:szCs w:val="20"/>
                <w:lang w:val="ru-RU"/>
              </w:rPr>
              <w:t xml:space="preserve"> сетей в год (с уче</w:t>
            </w:r>
            <w:r>
              <w:rPr>
                <w:sz w:val="20"/>
                <w:szCs w:val="20"/>
                <w:lang w:val="ru-RU"/>
              </w:rPr>
              <w:t xml:space="preserve">том повреждений оборудования)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Используется для о</w:t>
            </w:r>
            <w:r>
              <w:rPr>
                <w:sz w:val="20"/>
                <w:szCs w:val="20"/>
                <w:lang w:val="ru-RU"/>
              </w:rPr>
              <w:t xml:space="preserve">ценки надежности работы систем газоснабжения, анализа необходимой замены сетей и оборудования и определения потребности в инвестициях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Количество аварий и повреждений, требующих проведения </w:t>
            </w:r>
            <w:r>
              <w:rPr>
                <w:sz w:val="20"/>
                <w:szCs w:val="20"/>
                <w:lang w:val="ru-RU"/>
              </w:rPr>
              <w:t xml:space="preserve">аварийно - </w:t>
            </w:r>
            <w:r w:rsidRPr="00120DAD">
              <w:rPr>
                <w:sz w:val="20"/>
                <w:szCs w:val="20"/>
                <w:lang w:val="ru-RU"/>
              </w:rPr>
              <w:t xml:space="preserve">восстановительных работ (как с отключением потребителей, так и без него), определяется по журналам аварийно - диспетчерской службы предприятия. </w:t>
            </w:r>
          </w:p>
        </w:tc>
      </w:tr>
      <w:tr w:rsidR="000E7209" w:rsidRPr="00082561"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Pr>
                <w:sz w:val="20"/>
                <w:szCs w:val="20"/>
              </w:rPr>
              <w:t>Износ коммунальных</w:t>
            </w:r>
            <w:r w:rsidRPr="00120DAD">
              <w:rPr>
                <w:sz w:val="20"/>
                <w:szCs w:val="20"/>
              </w:rPr>
              <w:t xml:space="preserve"> сетей, %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Используется для о</w:t>
            </w:r>
            <w:r>
              <w:rPr>
                <w:sz w:val="20"/>
                <w:szCs w:val="20"/>
                <w:lang w:val="ru-RU"/>
              </w:rPr>
              <w:t xml:space="preserve">ценки надежности работы систем </w:t>
            </w:r>
            <w:r w:rsidRPr="00120DAD">
              <w:rPr>
                <w:sz w:val="20"/>
                <w:szCs w:val="20"/>
                <w:lang w:val="ru-RU"/>
              </w:rPr>
              <w:t>газоснабжения, ан</w:t>
            </w:r>
            <w:r>
              <w:rPr>
                <w:sz w:val="20"/>
                <w:szCs w:val="20"/>
                <w:lang w:val="ru-RU"/>
              </w:rPr>
              <w:t xml:space="preserve">ализа необходимой замены сетей и оборудования и определения потребности в инвестициях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Pr>
                <w:sz w:val="20"/>
                <w:szCs w:val="20"/>
                <w:lang w:val="ru-RU"/>
              </w:rPr>
              <w:t xml:space="preserve">Конкретное значение </w:t>
            </w:r>
            <w:r w:rsidRPr="00120DAD">
              <w:rPr>
                <w:sz w:val="20"/>
                <w:szCs w:val="20"/>
                <w:lang w:val="ru-RU"/>
              </w:rPr>
              <w:t>определяется по да</w:t>
            </w:r>
            <w:r>
              <w:rPr>
                <w:sz w:val="20"/>
                <w:szCs w:val="20"/>
                <w:lang w:val="ru-RU"/>
              </w:rPr>
              <w:t>нным газоснабжающей организации</w:t>
            </w:r>
            <w:r w:rsidRPr="00120DAD">
              <w:rPr>
                <w:sz w:val="20"/>
                <w:szCs w:val="20"/>
                <w:lang w:val="ru-RU"/>
              </w:rPr>
              <w:t xml:space="preserve"> </w:t>
            </w:r>
          </w:p>
        </w:tc>
      </w:tr>
      <w:tr w:rsidR="000E7209" w:rsidRPr="00082561"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 xml:space="preserve">Протяженность сетей, </w:t>
            </w:r>
            <w:r>
              <w:rPr>
                <w:sz w:val="20"/>
                <w:szCs w:val="20"/>
                <w:lang w:val="ru-RU"/>
              </w:rPr>
              <w:t xml:space="preserve">нуждающихся в замене, % от </w:t>
            </w:r>
            <w:r w:rsidRPr="00120DAD">
              <w:rPr>
                <w:sz w:val="20"/>
                <w:szCs w:val="20"/>
                <w:lang w:val="ru-RU"/>
              </w:rPr>
              <w:t xml:space="preserve">общей протяженности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Используется для о</w:t>
            </w:r>
            <w:r>
              <w:rPr>
                <w:sz w:val="20"/>
                <w:szCs w:val="20"/>
                <w:lang w:val="ru-RU"/>
              </w:rPr>
              <w:t xml:space="preserve">ценки надежности работы систем газоснабжения, анализа </w:t>
            </w:r>
            <w:r w:rsidRPr="00120DAD">
              <w:rPr>
                <w:sz w:val="20"/>
                <w:szCs w:val="20"/>
                <w:lang w:val="ru-RU"/>
              </w:rPr>
              <w:t>необходимой замены сетей</w:t>
            </w:r>
            <w:r>
              <w:rPr>
                <w:sz w:val="20"/>
                <w:szCs w:val="20"/>
                <w:lang w:val="ru-RU"/>
              </w:rPr>
              <w:t xml:space="preserve"> и </w:t>
            </w:r>
            <w:r>
              <w:rPr>
                <w:sz w:val="20"/>
                <w:szCs w:val="20"/>
                <w:lang w:val="ru-RU"/>
              </w:rPr>
              <w:lastRenderedPageBreak/>
              <w:t>оборудования и определения потребности в инвестициях</w:t>
            </w:r>
            <w:r w:rsidRPr="00120DAD">
              <w:rPr>
                <w:sz w:val="20"/>
                <w:szCs w:val="20"/>
                <w:lang w:val="ru-R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lastRenderedPageBreak/>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Pr>
                <w:sz w:val="20"/>
                <w:szCs w:val="20"/>
                <w:lang w:val="ru-RU"/>
              </w:rPr>
              <w:t>Конкретное значение</w:t>
            </w:r>
            <w:r w:rsidRPr="00120DAD">
              <w:rPr>
                <w:sz w:val="20"/>
                <w:szCs w:val="20"/>
                <w:lang w:val="ru-RU"/>
              </w:rPr>
              <w:t xml:space="preserve"> определяется по дан</w:t>
            </w:r>
            <w:r>
              <w:rPr>
                <w:sz w:val="20"/>
                <w:szCs w:val="20"/>
                <w:lang w:val="ru-RU"/>
              </w:rPr>
              <w:t xml:space="preserve">ным газоснабжающей организации </w:t>
            </w:r>
          </w:p>
        </w:tc>
      </w:tr>
      <w:tr w:rsidR="000E7209" w:rsidRPr="00082561" w:rsidTr="00D12B44">
        <w:trPr>
          <w:trHeight w:val="212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lastRenderedPageBreak/>
              <w:t xml:space="preserve">Доля ежегодно заменяемых сетей, </w:t>
            </w:r>
            <w:proofErr w:type="gramStart"/>
            <w:r>
              <w:rPr>
                <w:sz w:val="20"/>
                <w:szCs w:val="20"/>
                <w:lang w:val="ru-RU"/>
              </w:rPr>
              <w:t>в</w:t>
            </w:r>
            <w:proofErr w:type="gramEnd"/>
            <w:r>
              <w:rPr>
                <w:sz w:val="20"/>
                <w:szCs w:val="20"/>
                <w:lang w:val="ru-RU"/>
              </w:rPr>
              <w:t xml:space="preserve"> % от их общей протяженности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Используется для оценки объемов</w:t>
            </w:r>
            <w:r>
              <w:rPr>
                <w:sz w:val="20"/>
                <w:szCs w:val="20"/>
                <w:lang w:val="ru-RU"/>
              </w:rPr>
              <w:t xml:space="preserve"> работ и затрат на ремонт сетей</w:t>
            </w:r>
            <w:r w:rsidRPr="00120DAD">
              <w:rPr>
                <w:sz w:val="20"/>
                <w:szCs w:val="20"/>
                <w:lang w:val="ru-R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0,4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rPr>
            </w:pPr>
            <w:r w:rsidRPr="00120DAD">
              <w:rPr>
                <w:sz w:val="20"/>
                <w:szCs w:val="20"/>
              </w:rPr>
              <w:t xml:space="preserve">н/д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E7209" w:rsidRPr="00120DAD" w:rsidRDefault="000E7209" w:rsidP="00D12B44">
            <w:pPr>
              <w:pStyle w:val="a0"/>
              <w:jc w:val="left"/>
              <w:rPr>
                <w:sz w:val="20"/>
                <w:szCs w:val="20"/>
                <w:lang w:val="ru-RU"/>
              </w:rPr>
            </w:pPr>
            <w:r w:rsidRPr="00120DAD">
              <w:rPr>
                <w:sz w:val="20"/>
                <w:szCs w:val="20"/>
                <w:lang w:val="ru-RU"/>
              </w:rPr>
              <w:t>Конкретное значение определяется исх</w:t>
            </w:r>
            <w:r>
              <w:rPr>
                <w:sz w:val="20"/>
                <w:szCs w:val="20"/>
                <w:lang w:val="ru-RU"/>
              </w:rPr>
              <w:t xml:space="preserve">одя из соотношения показателей </w:t>
            </w:r>
            <w:r w:rsidRPr="00120DAD">
              <w:rPr>
                <w:sz w:val="20"/>
                <w:szCs w:val="20"/>
                <w:lang w:val="ru-RU"/>
              </w:rPr>
              <w:t>потребности в замене изношенных сетей, финансовых и производственно -</w:t>
            </w:r>
            <w:r>
              <w:rPr>
                <w:sz w:val="20"/>
                <w:szCs w:val="20"/>
                <w:lang w:val="ru-RU"/>
              </w:rPr>
              <w:t xml:space="preserve"> технических возможностей </w:t>
            </w:r>
            <w:r w:rsidRPr="00120DAD">
              <w:rPr>
                <w:sz w:val="20"/>
                <w:szCs w:val="20"/>
                <w:lang w:val="ru-RU"/>
              </w:rPr>
              <w:t>организаций, оказывающих</w:t>
            </w:r>
            <w:r>
              <w:rPr>
                <w:sz w:val="20"/>
                <w:szCs w:val="20"/>
                <w:lang w:val="ru-RU"/>
              </w:rPr>
              <w:t xml:space="preserve"> услуги в сфере газоснабжения, социальных ограничений в динамике тарифов и возможностей бюджета </w:t>
            </w:r>
            <w:r w:rsidRPr="00120DAD">
              <w:rPr>
                <w:sz w:val="20"/>
                <w:szCs w:val="20"/>
                <w:lang w:val="ru-RU"/>
              </w:rPr>
              <w:t xml:space="preserve">по целевому финансированию либо возврату кредитных ресурсов  </w:t>
            </w:r>
          </w:p>
        </w:tc>
      </w:tr>
    </w:tbl>
    <w:p w:rsidR="000E7209" w:rsidRPr="00082561" w:rsidRDefault="000E7209" w:rsidP="000E7209">
      <w:pPr>
        <w:pStyle w:val="a0"/>
        <w:jc w:val="left"/>
        <w:rPr>
          <w:lang w:val="ru-RU"/>
        </w:rPr>
      </w:pPr>
      <w:bookmarkStart w:id="32" w:name="_Toc415735838"/>
      <w:bookmarkStart w:id="33" w:name="_Toc451938242"/>
    </w:p>
    <w:p w:rsidR="000E7209" w:rsidRPr="00082561" w:rsidRDefault="000E7209" w:rsidP="000E7209">
      <w:pPr>
        <w:pStyle w:val="1"/>
        <w:rPr>
          <w:lang w:val="ru-RU"/>
        </w:rPr>
      </w:pPr>
      <w:r w:rsidRPr="00082561">
        <w:rPr>
          <w:lang w:val="ru-RU"/>
        </w:rPr>
        <w:br w:type="page"/>
      </w:r>
      <w:bookmarkStart w:id="34" w:name="_Toc453152120"/>
      <w:r w:rsidRPr="00082561">
        <w:rPr>
          <w:lang w:val="ru-RU"/>
        </w:rPr>
        <w:lastRenderedPageBreak/>
        <w:t>РАЗДЕЛ</w:t>
      </w:r>
      <w:r>
        <w:t> </w:t>
      </w:r>
      <w:r w:rsidRPr="00082561">
        <w:rPr>
          <w:lang w:val="ru-RU"/>
        </w:rPr>
        <w:t>5.</w:t>
      </w:r>
      <w:r>
        <w:t> </w:t>
      </w:r>
      <w:r w:rsidRPr="00082561">
        <w:rPr>
          <w:lang w:val="ru-RU"/>
        </w:rPr>
        <w:t>ПРОГРАММА ИНВЕСТИЦИОННЫХ ПРОЕКТОВ, ОБЕСПЕЧИВАЮЩИХ ДОСТИЖЕНИЕ ЦЕЛЕВЫХ ПОКАЗАТЕЛЕЙ</w:t>
      </w:r>
      <w:bookmarkEnd w:id="32"/>
      <w:r w:rsidRPr="00082561">
        <w:rPr>
          <w:lang w:val="ru-RU"/>
        </w:rPr>
        <w:t>.</w:t>
      </w:r>
      <w:bookmarkEnd w:id="33"/>
      <w:bookmarkEnd w:id="34"/>
    </w:p>
    <w:p w:rsidR="000E7209" w:rsidRDefault="000E7209" w:rsidP="000E7209">
      <w:r>
        <w:t>Общая программа инвестиционных проектов включает в себя предложения по разработке инвестиционных программ организаций коммунального комплекса, направленных на реализацию мероприятий по строительству, модернизации (реконструкции) систем коммунальной инфраструктуры по следующим направлениям:</w:t>
      </w:r>
    </w:p>
    <w:p w:rsidR="000E7209" w:rsidRDefault="000E7209" w:rsidP="000E7209">
      <w:pPr>
        <w:numPr>
          <w:ilvl w:val="0"/>
          <w:numId w:val="31"/>
        </w:numPr>
      </w:pPr>
      <w:r>
        <w:t>Программу инвестиционных проектов в теплоснабжении;</w:t>
      </w:r>
    </w:p>
    <w:p w:rsidR="000E7209" w:rsidRDefault="000E7209" w:rsidP="000E7209">
      <w:pPr>
        <w:numPr>
          <w:ilvl w:val="0"/>
          <w:numId w:val="31"/>
        </w:numPr>
      </w:pPr>
      <w:r>
        <w:t>Программу инвестиционных проектов в водоснабжении и водоотведении;</w:t>
      </w:r>
    </w:p>
    <w:p w:rsidR="000E7209" w:rsidRDefault="000E7209" w:rsidP="000E7209">
      <w:pPr>
        <w:numPr>
          <w:ilvl w:val="0"/>
          <w:numId w:val="31"/>
        </w:numPr>
      </w:pPr>
      <w:r>
        <w:t>Программу инвестиционных проектов в электроснабжении;</w:t>
      </w:r>
    </w:p>
    <w:p w:rsidR="000E7209" w:rsidRDefault="000E7209" w:rsidP="000E7209">
      <w:pPr>
        <w:numPr>
          <w:ilvl w:val="0"/>
          <w:numId w:val="31"/>
        </w:numPr>
      </w:pPr>
      <w:r>
        <w:t>Программу инвестиционных проектов в газоснабжении;</w:t>
      </w:r>
    </w:p>
    <w:p w:rsidR="000E7209" w:rsidRDefault="000E7209" w:rsidP="000E7209">
      <w:pPr>
        <w:numPr>
          <w:ilvl w:val="0"/>
          <w:numId w:val="31"/>
        </w:numPr>
      </w:pPr>
      <w:r>
        <w:t>Программу инвестиционных проектов в захоронении (утилизации) ТКО, КГО (крупногабаритных отходов) и других отходов;</w:t>
      </w:r>
    </w:p>
    <w:p w:rsidR="000E7209" w:rsidRDefault="000E7209" w:rsidP="000E7209">
      <w:pPr>
        <w:numPr>
          <w:ilvl w:val="0"/>
          <w:numId w:val="31"/>
        </w:numPr>
      </w:pPr>
      <w:r>
        <w:t>Программу реализации энергосервисных услуг на территории сельского поселения;</w:t>
      </w:r>
    </w:p>
    <w:p w:rsidR="000E7209" w:rsidRPr="00F52D2E" w:rsidRDefault="000E7209" w:rsidP="000E7209">
      <w:pPr>
        <w:pStyle w:val="aa"/>
        <w:numPr>
          <w:ilvl w:val="0"/>
          <w:numId w:val="31"/>
        </w:numPr>
        <w:rPr>
          <w:sz w:val="28"/>
          <w:szCs w:val="28"/>
        </w:rPr>
        <w:sectPr w:rsidR="000E7209" w:rsidRPr="00F52D2E" w:rsidSect="00D12B44">
          <w:pgSz w:w="11906" w:h="16838"/>
          <w:pgMar w:top="1134" w:right="851" w:bottom="1134" w:left="1701" w:header="709" w:footer="284" w:gutter="0"/>
          <w:cols w:space="708"/>
          <w:titlePg/>
          <w:docGrid w:linePitch="381"/>
        </w:sectPr>
      </w:pPr>
      <w:r w:rsidRPr="00F52D2E">
        <w:rPr>
          <w:sz w:val="28"/>
          <w:szCs w:val="28"/>
        </w:rPr>
        <w:t>Программу создания перспективных схем ресурс</w:t>
      </w:r>
      <w:r>
        <w:rPr>
          <w:sz w:val="28"/>
          <w:szCs w:val="28"/>
        </w:rPr>
        <w:t>оснабжения;</w:t>
      </w:r>
    </w:p>
    <w:p w:rsidR="000E7209" w:rsidRDefault="000E7209" w:rsidP="000E7209">
      <w:pPr>
        <w:pStyle w:val="a0"/>
        <w:ind w:firstLine="708"/>
        <w:rPr>
          <w:b/>
          <w:lang w:val="ru-RU"/>
        </w:rPr>
      </w:pPr>
      <w:r w:rsidRPr="00E126D3">
        <w:rPr>
          <w:b/>
          <w:lang w:val="ru-RU"/>
        </w:rPr>
        <w:lastRenderedPageBreak/>
        <w:t>Таблица</w:t>
      </w:r>
      <w:r w:rsidRPr="0095549D">
        <w:rPr>
          <w:b/>
        </w:rPr>
        <w:t> </w:t>
      </w:r>
      <w:r w:rsidR="000A5C98" w:rsidRPr="0095549D">
        <w:rPr>
          <w:b/>
        </w:rPr>
        <w:fldChar w:fldCharType="begin"/>
      </w:r>
      <w:r w:rsidRPr="00E126D3">
        <w:rPr>
          <w:b/>
          <w:lang w:val="ru-RU"/>
        </w:rPr>
        <w:instrText xml:space="preserve"> </w:instrText>
      </w:r>
      <w:r w:rsidRPr="0095549D">
        <w:rPr>
          <w:b/>
        </w:rPr>
        <w:instrText>SEQ</w:instrText>
      </w:r>
      <w:r w:rsidRPr="00E126D3">
        <w:rPr>
          <w:b/>
          <w:lang w:val="ru-RU"/>
        </w:rPr>
        <w:instrText xml:space="preserve"> Таблица \* </w:instrText>
      </w:r>
      <w:r w:rsidRPr="0095549D">
        <w:rPr>
          <w:b/>
        </w:rPr>
        <w:instrText>ARABIC</w:instrText>
      </w:r>
      <w:r w:rsidRPr="00E126D3">
        <w:rPr>
          <w:b/>
          <w:lang w:val="ru-RU"/>
        </w:rPr>
        <w:instrText xml:space="preserve"> </w:instrText>
      </w:r>
      <w:r w:rsidR="000A5C98" w:rsidRPr="0095549D">
        <w:rPr>
          <w:b/>
        </w:rPr>
        <w:fldChar w:fldCharType="separate"/>
      </w:r>
      <w:r w:rsidRPr="00D12B44">
        <w:rPr>
          <w:b/>
          <w:noProof/>
          <w:lang w:val="ru-RU"/>
        </w:rPr>
        <w:t>11</w:t>
      </w:r>
      <w:r w:rsidR="000A5C98" w:rsidRPr="0095549D">
        <w:rPr>
          <w:b/>
        </w:rPr>
        <w:fldChar w:fldCharType="end"/>
      </w:r>
      <w:r w:rsidRPr="00E126D3">
        <w:rPr>
          <w:b/>
          <w:lang w:val="ru-RU"/>
        </w:rPr>
        <w:t>.</w:t>
      </w:r>
      <w:r w:rsidRPr="0095549D">
        <w:rPr>
          <w:b/>
        </w:rPr>
        <w:t> </w:t>
      </w:r>
      <w:r w:rsidRPr="00E126D3">
        <w:rPr>
          <w:b/>
          <w:lang w:val="ru-RU"/>
        </w:rPr>
        <w:t xml:space="preserve">Финансовые потребности для реализации инвестпроектов </w:t>
      </w:r>
      <w:r>
        <w:rPr>
          <w:b/>
          <w:lang w:val="ru-RU"/>
        </w:rPr>
        <w:t xml:space="preserve">в системе водоснабжения </w:t>
      </w:r>
      <w:r w:rsidRPr="00E126D3">
        <w:rPr>
          <w:b/>
          <w:lang w:val="ru-RU"/>
        </w:rPr>
        <w:t>с указанием источников финансирования, тыс. руб.</w:t>
      </w:r>
    </w:p>
    <w:p w:rsidR="000E7209" w:rsidRPr="00F52D2E" w:rsidRDefault="000E7209" w:rsidP="000E7209">
      <w:pPr>
        <w:rPr>
          <w:lang w:eastAsia="en-US"/>
        </w:rPr>
      </w:pPr>
    </w:p>
    <w:p w:rsidR="000E7209" w:rsidRDefault="000E7209" w:rsidP="000E7209">
      <w:pPr>
        <w:rPr>
          <w:lang w:eastAsia="en-US"/>
        </w:rPr>
      </w:pPr>
    </w:p>
    <w:p w:rsidR="000E7209" w:rsidRDefault="000E7209" w:rsidP="000E7209">
      <w:pPr>
        <w:rPr>
          <w:lang w:eastAsia="en-US"/>
        </w:rPr>
      </w:pPr>
    </w:p>
    <w:p w:rsidR="000E7209" w:rsidRPr="00F52D2E" w:rsidRDefault="000E7209" w:rsidP="000E7209">
      <w:pPr>
        <w:rPr>
          <w:lang w:eastAsia="en-US"/>
        </w:rPr>
      </w:pPr>
    </w:p>
    <w:p w:rsidR="000E7209" w:rsidRPr="00F52D2E" w:rsidRDefault="000E7209" w:rsidP="000E7209">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2617"/>
        <w:gridCol w:w="1212"/>
        <w:gridCol w:w="1215"/>
        <w:gridCol w:w="1515"/>
        <w:gridCol w:w="1765"/>
        <w:gridCol w:w="1313"/>
        <w:gridCol w:w="1313"/>
        <w:gridCol w:w="1313"/>
        <w:gridCol w:w="1310"/>
      </w:tblGrid>
      <w:tr w:rsidR="000E7209" w:rsidRPr="005D6B38" w:rsidTr="00565549">
        <w:trPr>
          <w:trHeight w:val="2022"/>
          <w:tblHeader/>
        </w:trPr>
        <w:tc>
          <w:tcPr>
            <w:tcW w:w="410" w:type="pct"/>
            <w:vMerge w:val="restart"/>
            <w:shd w:val="clear" w:color="auto" w:fill="auto"/>
            <w:vAlign w:val="center"/>
          </w:tcPr>
          <w:p w:rsidR="000E7209" w:rsidRPr="005D6B38" w:rsidRDefault="000E7209" w:rsidP="00D12B44">
            <w:pPr>
              <w:pStyle w:val="a0"/>
              <w:jc w:val="left"/>
            </w:pPr>
            <w:r w:rsidRPr="005D6B38">
              <w:t>№</w:t>
            </w:r>
          </w:p>
        </w:tc>
        <w:tc>
          <w:tcPr>
            <w:tcW w:w="885" w:type="pct"/>
            <w:vMerge w:val="restart"/>
            <w:shd w:val="clear" w:color="auto" w:fill="auto"/>
            <w:vAlign w:val="center"/>
          </w:tcPr>
          <w:p w:rsidR="000E7209" w:rsidRPr="005D6B38" w:rsidRDefault="000E7209" w:rsidP="00D12B44">
            <w:pPr>
              <w:pStyle w:val="a0"/>
              <w:jc w:val="left"/>
            </w:pPr>
            <w:r w:rsidRPr="005D6B38">
              <w:t>Наименование работ и затрат</w:t>
            </w:r>
          </w:p>
        </w:tc>
        <w:tc>
          <w:tcPr>
            <w:tcW w:w="410" w:type="pct"/>
            <w:vMerge w:val="restart"/>
            <w:shd w:val="clear" w:color="auto" w:fill="auto"/>
            <w:vAlign w:val="center"/>
          </w:tcPr>
          <w:p w:rsidR="000E7209" w:rsidRPr="005D6B38" w:rsidRDefault="000E7209" w:rsidP="00D12B44">
            <w:pPr>
              <w:pStyle w:val="a0"/>
              <w:jc w:val="left"/>
            </w:pPr>
            <w:r w:rsidRPr="005D6B38">
              <w:t>Ед. изм.</w:t>
            </w:r>
          </w:p>
        </w:tc>
        <w:tc>
          <w:tcPr>
            <w:tcW w:w="411" w:type="pct"/>
            <w:vMerge w:val="restart"/>
            <w:shd w:val="clear" w:color="auto" w:fill="auto"/>
            <w:vAlign w:val="center"/>
          </w:tcPr>
          <w:p w:rsidR="000E7209" w:rsidRPr="005D6B38" w:rsidRDefault="000E7209" w:rsidP="00D12B44">
            <w:pPr>
              <w:pStyle w:val="a0"/>
              <w:jc w:val="left"/>
            </w:pPr>
            <w:r w:rsidRPr="005D6B38">
              <w:t>Объем работ</w:t>
            </w:r>
          </w:p>
        </w:tc>
        <w:tc>
          <w:tcPr>
            <w:tcW w:w="512" w:type="pct"/>
            <w:vMerge w:val="restart"/>
            <w:shd w:val="clear" w:color="auto" w:fill="auto"/>
            <w:vAlign w:val="center"/>
          </w:tcPr>
          <w:p w:rsidR="000E7209" w:rsidRPr="005D6B38" w:rsidRDefault="000E7209" w:rsidP="00D12B44">
            <w:pPr>
              <w:pStyle w:val="a0"/>
              <w:jc w:val="left"/>
            </w:pPr>
            <w:r w:rsidRPr="005D6B38">
              <w:t xml:space="preserve">Общая стоимость, тыс. </w:t>
            </w:r>
            <w:proofErr w:type="gramStart"/>
            <w:r w:rsidRPr="005D6B38">
              <w:t>руб</w:t>
            </w:r>
            <w:proofErr w:type="gramEnd"/>
            <w:r w:rsidRPr="005D6B38">
              <w:t>.</w:t>
            </w:r>
          </w:p>
        </w:tc>
        <w:tc>
          <w:tcPr>
            <w:tcW w:w="597" w:type="pct"/>
            <w:vMerge w:val="restart"/>
            <w:shd w:val="clear" w:color="auto" w:fill="auto"/>
            <w:vAlign w:val="center"/>
          </w:tcPr>
          <w:p w:rsidR="000E7209" w:rsidRPr="00173DEA" w:rsidRDefault="000E7209" w:rsidP="00D12B44">
            <w:pPr>
              <w:pStyle w:val="a0"/>
              <w:jc w:val="left"/>
              <w:rPr>
                <w:lang w:val="ru-RU"/>
              </w:rPr>
            </w:pPr>
            <w:r w:rsidRPr="005D6B38">
              <w:t>Срок</w:t>
            </w:r>
            <w:r>
              <w:rPr>
                <w:lang w:val="ru-RU"/>
              </w:rPr>
              <w:t>, гг.</w:t>
            </w:r>
          </w:p>
        </w:tc>
        <w:tc>
          <w:tcPr>
            <w:tcW w:w="1775" w:type="pct"/>
            <w:gridSpan w:val="4"/>
            <w:shd w:val="clear" w:color="auto" w:fill="auto"/>
            <w:vAlign w:val="center"/>
          </w:tcPr>
          <w:p w:rsidR="000E7209" w:rsidRPr="005D6B38" w:rsidRDefault="000E7209" w:rsidP="00D12B44">
            <w:pPr>
              <w:pStyle w:val="a0"/>
              <w:jc w:val="left"/>
            </w:pPr>
            <w:r w:rsidRPr="005D6B38">
              <w:t xml:space="preserve">Источник финансирования тыс. </w:t>
            </w:r>
            <w:proofErr w:type="gramStart"/>
            <w:r w:rsidRPr="005D6B38">
              <w:t>руб</w:t>
            </w:r>
            <w:proofErr w:type="gramEnd"/>
            <w:r w:rsidRPr="005D6B38">
              <w:t>.</w:t>
            </w:r>
          </w:p>
        </w:tc>
      </w:tr>
      <w:tr w:rsidR="000E7209" w:rsidRPr="005D6B38" w:rsidTr="00565549">
        <w:trPr>
          <w:trHeight w:val="483"/>
          <w:tblHeader/>
        </w:trPr>
        <w:tc>
          <w:tcPr>
            <w:tcW w:w="410" w:type="pct"/>
            <w:vMerge/>
            <w:shd w:val="clear" w:color="auto" w:fill="auto"/>
          </w:tcPr>
          <w:p w:rsidR="000E7209" w:rsidRPr="005D6B38" w:rsidRDefault="000E7209" w:rsidP="00D12B44">
            <w:pPr>
              <w:pStyle w:val="a0"/>
              <w:jc w:val="left"/>
            </w:pPr>
          </w:p>
        </w:tc>
        <w:tc>
          <w:tcPr>
            <w:tcW w:w="885" w:type="pct"/>
            <w:vMerge/>
            <w:shd w:val="clear" w:color="auto" w:fill="auto"/>
          </w:tcPr>
          <w:p w:rsidR="000E7209" w:rsidRPr="005D6B38" w:rsidRDefault="000E7209" w:rsidP="00D12B44">
            <w:pPr>
              <w:pStyle w:val="a0"/>
              <w:jc w:val="left"/>
            </w:pPr>
          </w:p>
        </w:tc>
        <w:tc>
          <w:tcPr>
            <w:tcW w:w="410" w:type="pct"/>
            <w:vMerge/>
            <w:shd w:val="clear" w:color="auto" w:fill="auto"/>
          </w:tcPr>
          <w:p w:rsidR="000E7209" w:rsidRPr="005D6B38" w:rsidRDefault="000E7209" w:rsidP="00D12B44">
            <w:pPr>
              <w:pStyle w:val="a0"/>
              <w:jc w:val="left"/>
            </w:pPr>
          </w:p>
        </w:tc>
        <w:tc>
          <w:tcPr>
            <w:tcW w:w="411" w:type="pct"/>
            <w:vMerge/>
            <w:shd w:val="clear" w:color="auto" w:fill="auto"/>
          </w:tcPr>
          <w:p w:rsidR="000E7209" w:rsidRPr="005D6B38" w:rsidRDefault="000E7209" w:rsidP="00D12B44">
            <w:pPr>
              <w:pStyle w:val="a0"/>
              <w:jc w:val="left"/>
            </w:pPr>
          </w:p>
        </w:tc>
        <w:tc>
          <w:tcPr>
            <w:tcW w:w="512" w:type="pct"/>
            <w:vMerge/>
            <w:shd w:val="clear" w:color="auto" w:fill="auto"/>
          </w:tcPr>
          <w:p w:rsidR="000E7209" w:rsidRPr="005D6B38" w:rsidRDefault="000E7209" w:rsidP="00D12B44">
            <w:pPr>
              <w:pStyle w:val="a0"/>
              <w:jc w:val="left"/>
            </w:pPr>
          </w:p>
        </w:tc>
        <w:tc>
          <w:tcPr>
            <w:tcW w:w="597" w:type="pct"/>
            <w:vMerge/>
            <w:shd w:val="clear" w:color="auto" w:fill="auto"/>
          </w:tcPr>
          <w:p w:rsidR="000E7209" w:rsidRPr="005D6B38" w:rsidRDefault="000E7209" w:rsidP="00D12B44">
            <w:pPr>
              <w:pStyle w:val="a0"/>
              <w:jc w:val="left"/>
            </w:pPr>
          </w:p>
        </w:tc>
        <w:tc>
          <w:tcPr>
            <w:tcW w:w="444" w:type="pct"/>
            <w:shd w:val="clear" w:color="auto" w:fill="auto"/>
          </w:tcPr>
          <w:p w:rsidR="000E7209" w:rsidRPr="005D6B38" w:rsidRDefault="000E7209" w:rsidP="00D12B44">
            <w:pPr>
              <w:pStyle w:val="a0"/>
              <w:jc w:val="left"/>
            </w:pPr>
            <w:r w:rsidRPr="005D6B38">
              <w:t>РФ</w:t>
            </w:r>
          </w:p>
        </w:tc>
        <w:tc>
          <w:tcPr>
            <w:tcW w:w="444" w:type="pct"/>
            <w:shd w:val="clear" w:color="auto" w:fill="auto"/>
          </w:tcPr>
          <w:p w:rsidR="000E7209" w:rsidRPr="005D6B38" w:rsidRDefault="000E7209" w:rsidP="00D12B44">
            <w:pPr>
              <w:pStyle w:val="a0"/>
              <w:jc w:val="left"/>
            </w:pPr>
            <w:r w:rsidRPr="005D6B38">
              <w:t>РБ</w:t>
            </w:r>
          </w:p>
        </w:tc>
        <w:tc>
          <w:tcPr>
            <w:tcW w:w="444" w:type="pct"/>
            <w:shd w:val="clear" w:color="auto" w:fill="auto"/>
          </w:tcPr>
          <w:p w:rsidR="000E7209" w:rsidRPr="005D6B38" w:rsidRDefault="000E7209" w:rsidP="00D12B44">
            <w:pPr>
              <w:pStyle w:val="a0"/>
              <w:jc w:val="left"/>
            </w:pPr>
            <w:r w:rsidRPr="005D6B38">
              <w:t>М</w:t>
            </w:r>
            <w:r>
              <w:t>Р</w:t>
            </w:r>
          </w:p>
        </w:tc>
        <w:tc>
          <w:tcPr>
            <w:tcW w:w="443" w:type="pct"/>
            <w:shd w:val="clear" w:color="auto" w:fill="auto"/>
          </w:tcPr>
          <w:p w:rsidR="000E7209" w:rsidRPr="005D6B38" w:rsidRDefault="000E7209" w:rsidP="00D12B44">
            <w:pPr>
              <w:pStyle w:val="a0"/>
              <w:jc w:val="left"/>
            </w:pPr>
            <w:r w:rsidRPr="005D6B38">
              <w:t>С</w:t>
            </w:r>
            <w:r>
              <w:t>П</w:t>
            </w:r>
          </w:p>
        </w:tc>
      </w:tr>
      <w:tr w:rsidR="000E7209" w:rsidRPr="005D6B38" w:rsidTr="00565549">
        <w:trPr>
          <w:trHeight w:val="454"/>
        </w:trPr>
        <w:tc>
          <w:tcPr>
            <w:tcW w:w="410" w:type="pct"/>
            <w:shd w:val="clear" w:color="auto" w:fill="auto"/>
          </w:tcPr>
          <w:p w:rsidR="000E7209" w:rsidRDefault="000E7209" w:rsidP="00D12B44">
            <w:pPr>
              <w:pStyle w:val="a0"/>
              <w:jc w:val="left"/>
              <w:rPr>
                <w:lang w:val="ru-RU"/>
              </w:rPr>
            </w:pPr>
            <w:r>
              <w:rPr>
                <w:lang w:val="ru-RU"/>
              </w:rPr>
              <w:t>1</w:t>
            </w:r>
          </w:p>
        </w:tc>
        <w:tc>
          <w:tcPr>
            <w:tcW w:w="885" w:type="pct"/>
            <w:shd w:val="clear" w:color="auto" w:fill="auto"/>
          </w:tcPr>
          <w:p w:rsidR="000E7209" w:rsidRPr="00B91B57" w:rsidRDefault="000E7209" w:rsidP="00D12B44">
            <w:pPr>
              <w:pStyle w:val="a0"/>
              <w:jc w:val="left"/>
              <w:rPr>
                <w:lang w:val="ru-RU"/>
              </w:rPr>
            </w:pPr>
            <w:r>
              <w:rPr>
                <w:lang w:val="ru-RU"/>
              </w:rPr>
              <w:t>Ремонт</w:t>
            </w:r>
            <w:r w:rsidRPr="00B91B57">
              <w:rPr>
                <w:lang w:val="ru-RU"/>
              </w:rPr>
              <w:t xml:space="preserve"> водопроводных сетей </w:t>
            </w:r>
            <w:r w:rsidRPr="00B91B57">
              <w:rPr>
                <w:lang w:val="ru-RU" w:bidi="en-US"/>
              </w:rPr>
              <w:t>Ø</w:t>
            </w:r>
            <w:r>
              <w:rPr>
                <w:lang w:val="ru-RU" w:bidi="en-US"/>
              </w:rPr>
              <w:t> </w:t>
            </w:r>
            <w:r w:rsidRPr="00B91B57">
              <w:rPr>
                <w:lang w:val="ru-RU" w:bidi="en-US"/>
              </w:rPr>
              <w:t xml:space="preserve">100 </w:t>
            </w:r>
          </w:p>
        </w:tc>
        <w:tc>
          <w:tcPr>
            <w:tcW w:w="410" w:type="pct"/>
            <w:shd w:val="clear" w:color="auto" w:fill="auto"/>
          </w:tcPr>
          <w:p w:rsidR="000E7209" w:rsidRPr="00B91B57" w:rsidRDefault="000E7209" w:rsidP="00D12B44">
            <w:pPr>
              <w:pStyle w:val="a0"/>
              <w:jc w:val="left"/>
              <w:rPr>
                <w:lang w:val="ru-RU"/>
              </w:rPr>
            </w:pPr>
          </w:p>
        </w:tc>
        <w:tc>
          <w:tcPr>
            <w:tcW w:w="411" w:type="pct"/>
            <w:shd w:val="clear" w:color="auto" w:fill="auto"/>
          </w:tcPr>
          <w:p w:rsidR="000E7209" w:rsidRPr="00B91B57" w:rsidRDefault="000E7209" w:rsidP="00D12B44">
            <w:pPr>
              <w:pStyle w:val="a0"/>
              <w:jc w:val="left"/>
              <w:rPr>
                <w:lang w:val="ru-RU"/>
              </w:rPr>
            </w:pPr>
          </w:p>
        </w:tc>
        <w:tc>
          <w:tcPr>
            <w:tcW w:w="512" w:type="pct"/>
            <w:shd w:val="clear" w:color="auto" w:fill="auto"/>
          </w:tcPr>
          <w:p w:rsidR="000E7209" w:rsidRPr="00B91B57" w:rsidRDefault="000E7209" w:rsidP="00D12B44">
            <w:pPr>
              <w:pStyle w:val="a0"/>
              <w:jc w:val="left"/>
              <w:rPr>
                <w:lang w:val="ru-RU"/>
              </w:rPr>
            </w:pPr>
          </w:p>
        </w:tc>
        <w:tc>
          <w:tcPr>
            <w:tcW w:w="597" w:type="pct"/>
            <w:shd w:val="clear" w:color="auto" w:fill="auto"/>
          </w:tcPr>
          <w:p w:rsidR="000E7209" w:rsidRPr="00B91B57" w:rsidRDefault="000E7209" w:rsidP="00D12B44">
            <w:pPr>
              <w:pStyle w:val="a0"/>
              <w:jc w:val="left"/>
              <w:rPr>
                <w:lang w:val="ru-RU"/>
              </w:rPr>
            </w:pPr>
          </w:p>
        </w:tc>
        <w:tc>
          <w:tcPr>
            <w:tcW w:w="444" w:type="pct"/>
            <w:shd w:val="clear" w:color="auto" w:fill="auto"/>
          </w:tcPr>
          <w:p w:rsidR="000E7209" w:rsidRPr="00B91B57" w:rsidRDefault="000E7209" w:rsidP="00D12B44">
            <w:pPr>
              <w:pStyle w:val="a0"/>
              <w:jc w:val="left"/>
              <w:rPr>
                <w:lang w:val="ru-RU"/>
              </w:rPr>
            </w:pPr>
          </w:p>
        </w:tc>
        <w:tc>
          <w:tcPr>
            <w:tcW w:w="444" w:type="pct"/>
            <w:shd w:val="clear" w:color="auto" w:fill="auto"/>
          </w:tcPr>
          <w:p w:rsidR="000E7209" w:rsidRPr="00B91B57" w:rsidRDefault="000E7209" w:rsidP="00D12B44">
            <w:pPr>
              <w:pStyle w:val="a0"/>
              <w:jc w:val="left"/>
              <w:rPr>
                <w:lang w:val="ru-RU"/>
              </w:rPr>
            </w:pPr>
          </w:p>
        </w:tc>
        <w:tc>
          <w:tcPr>
            <w:tcW w:w="444" w:type="pct"/>
            <w:shd w:val="clear" w:color="auto" w:fill="auto"/>
          </w:tcPr>
          <w:p w:rsidR="000E7209" w:rsidRPr="00B91B57" w:rsidRDefault="000E7209" w:rsidP="00D12B44">
            <w:pPr>
              <w:pStyle w:val="a0"/>
              <w:jc w:val="left"/>
              <w:rPr>
                <w:lang w:val="ru-RU"/>
              </w:rPr>
            </w:pPr>
          </w:p>
        </w:tc>
        <w:tc>
          <w:tcPr>
            <w:tcW w:w="443" w:type="pct"/>
            <w:shd w:val="clear" w:color="auto" w:fill="auto"/>
          </w:tcPr>
          <w:p w:rsidR="000E7209" w:rsidRPr="00B91B57" w:rsidRDefault="000E7209" w:rsidP="00D12B44">
            <w:pPr>
              <w:pStyle w:val="a0"/>
              <w:jc w:val="left"/>
              <w:rPr>
                <w:lang w:val="ru-RU"/>
              </w:rPr>
            </w:pPr>
          </w:p>
        </w:tc>
      </w:tr>
      <w:tr w:rsidR="000E7209" w:rsidRPr="005D6B38" w:rsidTr="00565549">
        <w:trPr>
          <w:trHeight w:val="454"/>
        </w:trPr>
        <w:tc>
          <w:tcPr>
            <w:tcW w:w="410" w:type="pct"/>
            <w:shd w:val="clear" w:color="auto" w:fill="auto"/>
          </w:tcPr>
          <w:p w:rsidR="000E7209" w:rsidRDefault="000E7209" w:rsidP="00D12B44">
            <w:pPr>
              <w:pStyle w:val="a0"/>
              <w:jc w:val="left"/>
              <w:rPr>
                <w:lang w:val="ru-RU"/>
              </w:rPr>
            </w:pPr>
            <w:r>
              <w:rPr>
                <w:lang w:val="ru-RU"/>
              </w:rPr>
              <w:t>1.1.</w:t>
            </w:r>
          </w:p>
        </w:tc>
        <w:tc>
          <w:tcPr>
            <w:tcW w:w="885" w:type="pct"/>
            <w:shd w:val="clear" w:color="auto" w:fill="auto"/>
          </w:tcPr>
          <w:p w:rsidR="000E7209" w:rsidRPr="00B91B57" w:rsidRDefault="000E7209" w:rsidP="00D12B44">
            <w:pPr>
              <w:pStyle w:val="a0"/>
              <w:jc w:val="left"/>
              <w:rPr>
                <w:lang w:val="ru-RU"/>
              </w:rPr>
            </w:pPr>
            <w:r w:rsidRPr="00460426">
              <w:rPr>
                <w:lang w:val="ru-RU"/>
              </w:rPr>
              <w:t>с.</w:t>
            </w:r>
            <w:r>
              <w:rPr>
                <w:lang w:val="ru-RU"/>
              </w:rPr>
              <w:t> Новокильбахтино</w:t>
            </w:r>
          </w:p>
        </w:tc>
        <w:tc>
          <w:tcPr>
            <w:tcW w:w="410" w:type="pct"/>
            <w:shd w:val="clear" w:color="auto" w:fill="auto"/>
          </w:tcPr>
          <w:p w:rsidR="000E7209" w:rsidRPr="00B91B57" w:rsidRDefault="000E7209" w:rsidP="00D12B44">
            <w:pPr>
              <w:pStyle w:val="a0"/>
              <w:jc w:val="left"/>
              <w:rPr>
                <w:lang w:val="ru-RU"/>
              </w:rPr>
            </w:pPr>
            <w:r>
              <w:rPr>
                <w:lang w:val="ru-RU"/>
              </w:rPr>
              <w:t>км</w:t>
            </w:r>
          </w:p>
        </w:tc>
        <w:tc>
          <w:tcPr>
            <w:tcW w:w="411" w:type="pct"/>
            <w:shd w:val="clear" w:color="auto" w:fill="auto"/>
          </w:tcPr>
          <w:p w:rsidR="000E7209" w:rsidRPr="00B91B57" w:rsidRDefault="000E7209" w:rsidP="00D12B44">
            <w:pPr>
              <w:pStyle w:val="a0"/>
              <w:jc w:val="left"/>
              <w:rPr>
                <w:lang w:val="ru-RU"/>
              </w:rPr>
            </w:pPr>
            <w:r w:rsidRPr="00460426">
              <w:rPr>
                <w:lang w:val="ru-RU"/>
              </w:rPr>
              <w:t>5.3</w:t>
            </w:r>
          </w:p>
        </w:tc>
        <w:tc>
          <w:tcPr>
            <w:tcW w:w="512" w:type="pct"/>
            <w:shd w:val="clear" w:color="auto" w:fill="auto"/>
          </w:tcPr>
          <w:p w:rsidR="000E7209" w:rsidRDefault="000E7209" w:rsidP="00D12B44">
            <w:pPr>
              <w:pStyle w:val="a0"/>
              <w:jc w:val="left"/>
            </w:pPr>
            <w:r>
              <w:t>7</w:t>
            </w:r>
            <w:r>
              <w:rPr>
                <w:lang w:val="ru-RU"/>
              </w:rPr>
              <w:t> </w:t>
            </w:r>
            <w:r>
              <w:t>950</w:t>
            </w:r>
          </w:p>
        </w:tc>
        <w:tc>
          <w:tcPr>
            <w:tcW w:w="597" w:type="pct"/>
            <w:shd w:val="clear" w:color="auto" w:fill="auto"/>
          </w:tcPr>
          <w:p w:rsidR="000E7209" w:rsidRDefault="000E7209" w:rsidP="00D12B44">
            <w:pPr>
              <w:pStyle w:val="a0"/>
              <w:jc w:val="left"/>
            </w:pPr>
            <w:r>
              <w:t>1 этап</w:t>
            </w:r>
          </w:p>
          <w:p w:rsidR="000E7209" w:rsidRPr="00565549" w:rsidRDefault="000E7209" w:rsidP="00565549">
            <w:pPr>
              <w:pStyle w:val="a0"/>
              <w:jc w:val="left"/>
              <w:rPr>
                <w:lang w:val="ru-RU"/>
              </w:rPr>
            </w:pPr>
            <w:r>
              <w:t>20</w:t>
            </w:r>
            <w:r w:rsidR="00565549">
              <w:rPr>
                <w:lang w:val="ru-RU"/>
              </w:rPr>
              <w:t>21</w:t>
            </w:r>
            <w:r>
              <w:t>-202</w:t>
            </w:r>
            <w:r w:rsidR="00565549">
              <w:rPr>
                <w:lang w:val="ru-RU"/>
              </w:rPr>
              <w:t>4</w:t>
            </w:r>
          </w:p>
        </w:tc>
        <w:tc>
          <w:tcPr>
            <w:tcW w:w="444" w:type="pct"/>
            <w:shd w:val="clear" w:color="auto" w:fill="auto"/>
          </w:tcPr>
          <w:p w:rsidR="000E7209" w:rsidRPr="00B91B57" w:rsidRDefault="000E7209" w:rsidP="00D12B44">
            <w:pPr>
              <w:pStyle w:val="a0"/>
              <w:jc w:val="left"/>
              <w:rPr>
                <w:lang w:val="ru-RU"/>
              </w:rPr>
            </w:pPr>
            <w:r>
              <w:rPr>
                <w:lang w:val="ru-RU"/>
              </w:rPr>
              <w:t>5 000</w:t>
            </w:r>
          </w:p>
        </w:tc>
        <w:tc>
          <w:tcPr>
            <w:tcW w:w="444" w:type="pct"/>
            <w:shd w:val="clear" w:color="auto" w:fill="auto"/>
          </w:tcPr>
          <w:p w:rsidR="000E7209" w:rsidRPr="00B91B57" w:rsidRDefault="000E7209" w:rsidP="00D12B44">
            <w:pPr>
              <w:pStyle w:val="a0"/>
              <w:jc w:val="left"/>
              <w:rPr>
                <w:lang w:val="ru-RU"/>
              </w:rPr>
            </w:pPr>
            <w:r>
              <w:rPr>
                <w:lang w:val="ru-RU"/>
              </w:rPr>
              <w:t>2 000</w:t>
            </w:r>
          </w:p>
        </w:tc>
        <w:tc>
          <w:tcPr>
            <w:tcW w:w="444" w:type="pct"/>
            <w:shd w:val="clear" w:color="auto" w:fill="auto"/>
          </w:tcPr>
          <w:p w:rsidR="000E7209" w:rsidRPr="00B91B57" w:rsidRDefault="000E7209" w:rsidP="00D12B44">
            <w:pPr>
              <w:pStyle w:val="a0"/>
              <w:jc w:val="left"/>
              <w:rPr>
                <w:lang w:val="ru-RU"/>
              </w:rPr>
            </w:pPr>
            <w:r>
              <w:rPr>
                <w:lang w:val="ru-RU"/>
              </w:rPr>
              <w:t>800</w:t>
            </w:r>
          </w:p>
        </w:tc>
        <w:tc>
          <w:tcPr>
            <w:tcW w:w="443" w:type="pct"/>
            <w:shd w:val="clear" w:color="auto" w:fill="auto"/>
          </w:tcPr>
          <w:p w:rsidR="000E7209" w:rsidRPr="00B91B57" w:rsidRDefault="000E7209" w:rsidP="00D12B44">
            <w:pPr>
              <w:pStyle w:val="a0"/>
              <w:jc w:val="left"/>
              <w:rPr>
                <w:lang w:val="ru-RU"/>
              </w:rPr>
            </w:pPr>
            <w:r>
              <w:rPr>
                <w:lang w:val="ru-RU"/>
              </w:rPr>
              <w:t>150</w:t>
            </w:r>
          </w:p>
        </w:tc>
      </w:tr>
      <w:tr w:rsidR="000E7209" w:rsidRPr="005D6B38" w:rsidTr="00565549">
        <w:trPr>
          <w:trHeight w:val="454"/>
        </w:trPr>
        <w:tc>
          <w:tcPr>
            <w:tcW w:w="410" w:type="pct"/>
            <w:shd w:val="clear" w:color="auto" w:fill="auto"/>
          </w:tcPr>
          <w:p w:rsidR="000E7209" w:rsidRDefault="000E7209" w:rsidP="00D12B44">
            <w:pPr>
              <w:pStyle w:val="a0"/>
              <w:jc w:val="left"/>
              <w:rPr>
                <w:lang w:val="ru-RU"/>
              </w:rPr>
            </w:pPr>
            <w:r>
              <w:rPr>
                <w:lang w:val="ru-RU"/>
              </w:rPr>
              <w:t>1.2.</w:t>
            </w:r>
          </w:p>
        </w:tc>
        <w:tc>
          <w:tcPr>
            <w:tcW w:w="885" w:type="pct"/>
            <w:shd w:val="clear" w:color="auto" w:fill="auto"/>
          </w:tcPr>
          <w:p w:rsidR="000E7209" w:rsidRPr="00B91B57" w:rsidRDefault="000E7209" w:rsidP="00D12B44">
            <w:pPr>
              <w:pStyle w:val="a0"/>
              <w:jc w:val="left"/>
              <w:rPr>
                <w:lang w:val="ru-RU"/>
              </w:rPr>
            </w:pPr>
            <w:r w:rsidRPr="00460426">
              <w:rPr>
                <w:lang w:val="ru-RU"/>
              </w:rPr>
              <w:t>д. Ку</w:t>
            </w:r>
            <w:r>
              <w:rPr>
                <w:lang w:val="ru-RU"/>
              </w:rPr>
              <w:t>яново</w:t>
            </w:r>
          </w:p>
        </w:tc>
        <w:tc>
          <w:tcPr>
            <w:tcW w:w="410" w:type="pct"/>
            <w:shd w:val="clear" w:color="auto" w:fill="auto"/>
          </w:tcPr>
          <w:p w:rsidR="000E7209" w:rsidRPr="00B91B57" w:rsidRDefault="000E7209" w:rsidP="00D12B44">
            <w:pPr>
              <w:pStyle w:val="a0"/>
              <w:jc w:val="left"/>
              <w:rPr>
                <w:lang w:val="ru-RU"/>
              </w:rPr>
            </w:pPr>
            <w:r>
              <w:rPr>
                <w:lang w:val="ru-RU"/>
              </w:rPr>
              <w:t>км</w:t>
            </w:r>
          </w:p>
        </w:tc>
        <w:tc>
          <w:tcPr>
            <w:tcW w:w="411" w:type="pct"/>
            <w:shd w:val="clear" w:color="auto" w:fill="auto"/>
          </w:tcPr>
          <w:p w:rsidR="000E7209" w:rsidRPr="00B91B57" w:rsidRDefault="000E7209" w:rsidP="00D12B44">
            <w:pPr>
              <w:pStyle w:val="a0"/>
              <w:jc w:val="left"/>
              <w:rPr>
                <w:lang w:val="ru-RU"/>
              </w:rPr>
            </w:pPr>
            <w:r w:rsidRPr="00460426">
              <w:rPr>
                <w:lang w:val="ru-RU"/>
              </w:rPr>
              <w:t>6.4</w:t>
            </w:r>
          </w:p>
        </w:tc>
        <w:tc>
          <w:tcPr>
            <w:tcW w:w="512" w:type="pct"/>
            <w:shd w:val="clear" w:color="auto" w:fill="auto"/>
          </w:tcPr>
          <w:p w:rsidR="000E7209" w:rsidRDefault="000E7209" w:rsidP="00D12B44">
            <w:pPr>
              <w:pStyle w:val="a0"/>
              <w:jc w:val="left"/>
            </w:pPr>
            <w:r>
              <w:t>9</w:t>
            </w:r>
            <w:r>
              <w:rPr>
                <w:lang w:val="ru-RU"/>
              </w:rPr>
              <w:t> </w:t>
            </w:r>
            <w:r>
              <w:t>600</w:t>
            </w:r>
          </w:p>
        </w:tc>
        <w:tc>
          <w:tcPr>
            <w:tcW w:w="597" w:type="pct"/>
            <w:shd w:val="clear" w:color="auto" w:fill="auto"/>
          </w:tcPr>
          <w:p w:rsidR="000E7209" w:rsidRDefault="000E7209" w:rsidP="00D12B44">
            <w:pPr>
              <w:pStyle w:val="a0"/>
              <w:jc w:val="left"/>
            </w:pPr>
            <w:r>
              <w:t>1 этап</w:t>
            </w:r>
          </w:p>
          <w:p w:rsidR="000E7209" w:rsidRPr="00565549" w:rsidRDefault="000E7209" w:rsidP="00565549">
            <w:pPr>
              <w:pStyle w:val="a0"/>
              <w:jc w:val="left"/>
              <w:rPr>
                <w:lang w:val="ru-RU"/>
              </w:rPr>
            </w:pPr>
            <w:r>
              <w:t>20</w:t>
            </w:r>
            <w:r w:rsidR="00565549">
              <w:rPr>
                <w:lang w:val="ru-RU"/>
              </w:rPr>
              <w:t>21</w:t>
            </w:r>
            <w:r>
              <w:t>-20</w:t>
            </w:r>
            <w:r w:rsidR="00565549">
              <w:rPr>
                <w:lang w:val="ru-RU"/>
              </w:rPr>
              <w:t>24</w:t>
            </w:r>
          </w:p>
        </w:tc>
        <w:tc>
          <w:tcPr>
            <w:tcW w:w="444" w:type="pct"/>
            <w:shd w:val="clear" w:color="auto" w:fill="auto"/>
          </w:tcPr>
          <w:p w:rsidR="000E7209" w:rsidRPr="00B91B57" w:rsidRDefault="000E7209" w:rsidP="00D12B44">
            <w:pPr>
              <w:pStyle w:val="a0"/>
              <w:jc w:val="left"/>
              <w:rPr>
                <w:lang w:val="ru-RU"/>
              </w:rPr>
            </w:pPr>
            <w:r>
              <w:rPr>
                <w:lang w:val="ru-RU"/>
              </w:rPr>
              <w:t>6 000</w:t>
            </w:r>
          </w:p>
        </w:tc>
        <w:tc>
          <w:tcPr>
            <w:tcW w:w="444" w:type="pct"/>
            <w:shd w:val="clear" w:color="auto" w:fill="auto"/>
          </w:tcPr>
          <w:p w:rsidR="000E7209" w:rsidRPr="00B91B57" w:rsidRDefault="000E7209" w:rsidP="00D12B44">
            <w:pPr>
              <w:pStyle w:val="a0"/>
              <w:jc w:val="left"/>
              <w:rPr>
                <w:lang w:val="ru-RU"/>
              </w:rPr>
            </w:pPr>
            <w:r>
              <w:rPr>
                <w:lang w:val="ru-RU"/>
              </w:rPr>
              <w:t>3 000</w:t>
            </w:r>
          </w:p>
        </w:tc>
        <w:tc>
          <w:tcPr>
            <w:tcW w:w="444" w:type="pct"/>
            <w:shd w:val="clear" w:color="auto" w:fill="auto"/>
          </w:tcPr>
          <w:p w:rsidR="000E7209" w:rsidRPr="00B91B57" w:rsidRDefault="000E7209" w:rsidP="00D12B44">
            <w:pPr>
              <w:pStyle w:val="a0"/>
              <w:jc w:val="left"/>
              <w:rPr>
                <w:lang w:val="ru-RU"/>
              </w:rPr>
            </w:pPr>
            <w:r>
              <w:rPr>
                <w:lang w:val="ru-RU"/>
              </w:rPr>
              <w:t>500</w:t>
            </w:r>
          </w:p>
        </w:tc>
        <w:tc>
          <w:tcPr>
            <w:tcW w:w="443" w:type="pct"/>
            <w:shd w:val="clear" w:color="auto" w:fill="auto"/>
          </w:tcPr>
          <w:p w:rsidR="000E7209" w:rsidRPr="00B91B57" w:rsidRDefault="000E7209" w:rsidP="00D12B44">
            <w:pPr>
              <w:pStyle w:val="a0"/>
              <w:jc w:val="left"/>
              <w:rPr>
                <w:lang w:val="ru-RU"/>
              </w:rPr>
            </w:pPr>
            <w:r>
              <w:rPr>
                <w:lang w:val="ru-RU"/>
              </w:rPr>
              <w:t>100</w:t>
            </w:r>
          </w:p>
        </w:tc>
      </w:tr>
      <w:tr w:rsidR="000E7209" w:rsidRPr="005D6B38" w:rsidTr="00565549">
        <w:trPr>
          <w:trHeight w:val="454"/>
        </w:trPr>
        <w:tc>
          <w:tcPr>
            <w:tcW w:w="410" w:type="pct"/>
            <w:shd w:val="clear" w:color="auto" w:fill="auto"/>
          </w:tcPr>
          <w:p w:rsidR="000E7209" w:rsidRPr="005D6B38" w:rsidRDefault="000E7209" w:rsidP="00D12B44">
            <w:pPr>
              <w:pStyle w:val="a0"/>
              <w:jc w:val="left"/>
            </w:pPr>
            <w:r>
              <w:rPr>
                <w:lang w:val="ru-RU"/>
              </w:rPr>
              <w:lastRenderedPageBreak/>
              <w:t>2</w:t>
            </w:r>
            <w:r w:rsidRPr="005D6B38">
              <w:t>.</w:t>
            </w:r>
          </w:p>
        </w:tc>
        <w:tc>
          <w:tcPr>
            <w:tcW w:w="885" w:type="pct"/>
            <w:shd w:val="clear" w:color="auto" w:fill="auto"/>
          </w:tcPr>
          <w:p w:rsidR="000E7209" w:rsidRPr="00B91B57" w:rsidRDefault="000E7209" w:rsidP="00D12B44">
            <w:pPr>
              <w:pStyle w:val="a0"/>
              <w:jc w:val="left"/>
              <w:rPr>
                <w:lang w:val="ru-RU" w:bidi="en-US"/>
              </w:rPr>
            </w:pPr>
            <w:r w:rsidRPr="00B91B57">
              <w:rPr>
                <w:lang w:val="ru-RU"/>
              </w:rPr>
              <w:t xml:space="preserve">Строительство водопроводных сетей </w:t>
            </w:r>
            <w:r w:rsidRPr="00B91B57">
              <w:rPr>
                <w:lang w:val="ru-RU" w:bidi="en-US"/>
              </w:rPr>
              <w:t>Ø</w:t>
            </w:r>
            <w:r>
              <w:rPr>
                <w:lang w:val="ru-RU" w:bidi="en-US"/>
              </w:rPr>
              <w:t> </w:t>
            </w:r>
            <w:r w:rsidRPr="00B91B57">
              <w:rPr>
                <w:lang w:val="ru-RU" w:bidi="en-US"/>
              </w:rPr>
              <w:t>100 в существующих районах</w:t>
            </w:r>
          </w:p>
        </w:tc>
        <w:tc>
          <w:tcPr>
            <w:tcW w:w="410" w:type="pct"/>
            <w:shd w:val="clear" w:color="auto" w:fill="auto"/>
          </w:tcPr>
          <w:p w:rsidR="000E7209" w:rsidRPr="00B91B57" w:rsidRDefault="000E7209" w:rsidP="00D12B44">
            <w:pPr>
              <w:pStyle w:val="a0"/>
              <w:jc w:val="left"/>
              <w:rPr>
                <w:lang w:val="ru-RU"/>
              </w:rPr>
            </w:pPr>
          </w:p>
        </w:tc>
        <w:tc>
          <w:tcPr>
            <w:tcW w:w="411" w:type="pct"/>
            <w:shd w:val="clear" w:color="auto" w:fill="auto"/>
          </w:tcPr>
          <w:p w:rsidR="000E7209" w:rsidRPr="00B91B57" w:rsidRDefault="000E7209" w:rsidP="00D12B44">
            <w:pPr>
              <w:pStyle w:val="a0"/>
              <w:jc w:val="left"/>
              <w:rPr>
                <w:lang w:val="ru-RU"/>
              </w:rPr>
            </w:pPr>
          </w:p>
        </w:tc>
        <w:tc>
          <w:tcPr>
            <w:tcW w:w="512" w:type="pct"/>
            <w:shd w:val="clear" w:color="auto" w:fill="auto"/>
          </w:tcPr>
          <w:p w:rsidR="000E7209" w:rsidRDefault="000E7209" w:rsidP="00D12B44">
            <w:pPr>
              <w:pStyle w:val="a0"/>
              <w:jc w:val="left"/>
            </w:pPr>
            <w:r>
              <w:t>0</w:t>
            </w:r>
          </w:p>
        </w:tc>
        <w:tc>
          <w:tcPr>
            <w:tcW w:w="597" w:type="pct"/>
            <w:shd w:val="clear" w:color="auto" w:fill="auto"/>
          </w:tcPr>
          <w:p w:rsidR="000E7209" w:rsidRPr="00B91B57" w:rsidRDefault="000E7209" w:rsidP="00D12B44">
            <w:pPr>
              <w:pStyle w:val="a0"/>
              <w:jc w:val="left"/>
              <w:rPr>
                <w:lang w:val="ru-RU"/>
              </w:rPr>
            </w:pPr>
          </w:p>
        </w:tc>
        <w:tc>
          <w:tcPr>
            <w:tcW w:w="444" w:type="pct"/>
            <w:shd w:val="clear" w:color="auto" w:fill="auto"/>
          </w:tcPr>
          <w:p w:rsidR="000E7209" w:rsidRPr="00B91B57" w:rsidRDefault="000E7209" w:rsidP="00D12B44">
            <w:pPr>
              <w:pStyle w:val="a0"/>
              <w:jc w:val="left"/>
              <w:rPr>
                <w:lang w:val="ru-RU"/>
              </w:rPr>
            </w:pPr>
          </w:p>
        </w:tc>
        <w:tc>
          <w:tcPr>
            <w:tcW w:w="444" w:type="pct"/>
            <w:shd w:val="clear" w:color="auto" w:fill="auto"/>
          </w:tcPr>
          <w:p w:rsidR="000E7209" w:rsidRPr="00B91B57" w:rsidRDefault="000E7209" w:rsidP="00D12B44">
            <w:pPr>
              <w:pStyle w:val="a0"/>
              <w:jc w:val="left"/>
              <w:rPr>
                <w:lang w:val="ru-RU"/>
              </w:rPr>
            </w:pPr>
          </w:p>
        </w:tc>
        <w:tc>
          <w:tcPr>
            <w:tcW w:w="444" w:type="pct"/>
            <w:shd w:val="clear" w:color="auto" w:fill="auto"/>
          </w:tcPr>
          <w:p w:rsidR="000E7209" w:rsidRPr="00B91B57" w:rsidRDefault="000E7209" w:rsidP="00D12B44">
            <w:pPr>
              <w:pStyle w:val="a0"/>
              <w:jc w:val="left"/>
              <w:rPr>
                <w:lang w:val="ru-RU"/>
              </w:rPr>
            </w:pPr>
          </w:p>
        </w:tc>
        <w:tc>
          <w:tcPr>
            <w:tcW w:w="443" w:type="pct"/>
            <w:shd w:val="clear" w:color="auto" w:fill="auto"/>
          </w:tcPr>
          <w:p w:rsidR="000E7209" w:rsidRPr="00B91B57" w:rsidRDefault="000E7209" w:rsidP="00D12B44">
            <w:pPr>
              <w:pStyle w:val="a0"/>
              <w:jc w:val="left"/>
              <w:rPr>
                <w:lang w:val="ru-RU"/>
              </w:rPr>
            </w:pPr>
          </w:p>
        </w:tc>
      </w:tr>
      <w:tr w:rsidR="000E7209" w:rsidRPr="005D6B38" w:rsidTr="00565549">
        <w:trPr>
          <w:trHeight w:val="454"/>
        </w:trPr>
        <w:tc>
          <w:tcPr>
            <w:tcW w:w="410" w:type="pct"/>
            <w:shd w:val="clear" w:color="auto" w:fill="auto"/>
          </w:tcPr>
          <w:p w:rsidR="000E7209" w:rsidRPr="005D6B38" w:rsidRDefault="000E7209" w:rsidP="00D12B44">
            <w:pPr>
              <w:pStyle w:val="a0"/>
              <w:jc w:val="left"/>
            </w:pPr>
            <w:r>
              <w:rPr>
                <w:lang w:val="ru-RU"/>
              </w:rPr>
              <w:t>2</w:t>
            </w:r>
            <w:r>
              <w:t>.1.</w:t>
            </w:r>
          </w:p>
        </w:tc>
        <w:tc>
          <w:tcPr>
            <w:tcW w:w="885" w:type="pct"/>
            <w:shd w:val="clear" w:color="auto" w:fill="auto"/>
          </w:tcPr>
          <w:p w:rsidR="000E7209" w:rsidRPr="00F52D2E" w:rsidRDefault="000E7209" w:rsidP="00D12B44">
            <w:pPr>
              <w:pStyle w:val="a0"/>
              <w:jc w:val="left"/>
              <w:rPr>
                <w:lang w:val="ru-RU" w:bidi="en-US"/>
              </w:rPr>
            </w:pPr>
            <w:r w:rsidRPr="00460426">
              <w:t xml:space="preserve">д. </w:t>
            </w:r>
            <w:r>
              <w:rPr>
                <w:lang w:val="ru-RU"/>
              </w:rPr>
              <w:t>Тат.Бикшик</w:t>
            </w:r>
          </w:p>
        </w:tc>
        <w:tc>
          <w:tcPr>
            <w:tcW w:w="410" w:type="pct"/>
            <w:shd w:val="clear" w:color="auto" w:fill="auto"/>
          </w:tcPr>
          <w:p w:rsidR="000E7209" w:rsidRPr="00E126D3" w:rsidRDefault="000E7209" w:rsidP="00D12B44">
            <w:pPr>
              <w:pStyle w:val="a0"/>
              <w:jc w:val="left"/>
            </w:pPr>
            <w:r w:rsidRPr="00E126D3">
              <w:t>км</w:t>
            </w:r>
          </w:p>
        </w:tc>
        <w:tc>
          <w:tcPr>
            <w:tcW w:w="411" w:type="pct"/>
            <w:shd w:val="clear" w:color="auto" w:fill="auto"/>
          </w:tcPr>
          <w:p w:rsidR="000E7209" w:rsidRPr="00E126D3" w:rsidRDefault="000E7209" w:rsidP="00D12B44">
            <w:pPr>
              <w:pStyle w:val="a0"/>
              <w:jc w:val="left"/>
            </w:pPr>
            <w:r w:rsidRPr="00460426">
              <w:t>2.6</w:t>
            </w:r>
          </w:p>
        </w:tc>
        <w:tc>
          <w:tcPr>
            <w:tcW w:w="512" w:type="pct"/>
            <w:shd w:val="clear" w:color="auto" w:fill="auto"/>
          </w:tcPr>
          <w:p w:rsidR="000E7209" w:rsidRDefault="000E7209" w:rsidP="00D12B44">
            <w:pPr>
              <w:pStyle w:val="a0"/>
              <w:jc w:val="left"/>
            </w:pPr>
            <w:r>
              <w:t>3</w:t>
            </w:r>
            <w:r>
              <w:rPr>
                <w:lang w:val="ru-RU"/>
              </w:rPr>
              <w:t> </w:t>
            </w:r>
            <w:r>
              <w:t>900</w:t>
            </w:r>
          </w:p>
        </w:tc>
        <w:tc>
          <w:tcPr>
            <w:tcW w:w="597" w:type="pct"/>
            <w:shd w:val="clear" w:color="auto" w:fill="auto"/>
          </w:tcPr>
          <w:p w:rsidR="000E7209" w:rsidRDefault="000E7209" w:rsidP="00D12B44">
            <w:pPr>
              <w:pStyle w:val="a0"/>
              <w:jc w:val="left"/>
            </w:pPr>
            <w:r>
              <w:t>1 этап</w:t>
            </w:r>
          </w:p>
          <w:p w:rsidR="000E7209" w:rsidRPr="00565549" w:rsidRDefault="000E7209" w:rsidP="00565549">
            <w:pPr>
              <w:pStyle w:val="a0"/>
              <w:jc w:val="left"/>
              <w:rPr>
                <w:lang w:val="ru-RU"/>
              </w:rPr>
            </w:pPr>
            <w:r>
              <w:t>20</w:t>
            </w:r>
            <w:r w:rsidR="00565549">
              <w:rPr>
                <w:lang w:val="ru-RU"/>
              </w:rPr>
              <w:t>21</w:t>
            </w:r>
            <w:r>
              <w:t>-202</w:t>
            </w:r>
            <w:r w:rsidR="00565549">
              <w:rPr>
                <w:lang w:val="ru-RU"/>
              </w:rPr>
              <w:t>4</w:t>
            </w:r>
          </w:p>
        </w:tc>
        <w:tc>
          <w:tcPr>
            <w:tcW w:w="444" w:type="pct"/>
            <w:shd w:val="clear" w:color="auto" w:fill="auto"/>
          </w:tcPr>
          <w:p w:rsidR="000E7209" w:rsidRPr="00FB7E1F" w:rsidRDefault="000E7209" w:rsidP="00D12B44">
            <w:pPr>
              <w:pStyle w:val="a0"/>
              <w:jc w:val="left"/>
              <w:rPr>
                <w:lang w:val="ru-RU"/>
              </w:rPr>
            </w:pPr>
            <w:r>
              <w:rPr>
                <w:lang w:val="ru-RU"/>
              </w:rPr>
              <w:t>2 000</w:t>
            </w:r>
          </w:p>
        </w:tc>
        <w:tc>
          <w:tcPr>
            <w:tcW w:w="444" w:type="pct"/>
            <w:shd w:val="clear" w:color="auto" w:fill="auto"/>
          </w:tcPr>
          <w:p w:rsidR="000E7209" w:rsidRPr="00FB7E1F" w:rsidRDefault="000E7209" w:rsidP="00D12B44">
            <w:pPr>
              <w:pStyle w:val="a0"/>
              <w:jc w:val="left"/>
              <w:rPr>
                <w:lang w:val="ru-RU"/>
              </w:rPr>
            </w:pPr>
            <w:r>
              <w:rPr>
                <w:lang w:val="ru-RU"/>
              </w:rPr>
              <w:t>1 000</w:t>
            </w:r>
          </w:p>
        </w:tc>
        <w:tc>
          <w:tcPr>
            <w:tcW w:w="444" w:type="pct"/>
            <w:shd w:val="clear" w:color="auto" w:fill="auto"/>
          </w:tcPr>
          <w:p w:rsidR="000E7209" w:rsidRPr="00FB7E1F" w:rsidRDefault="000E7209" w:rsidP="00D12B44">
            <w:pPr>
              <w:pStyle w:val="a0"/>
              <w:jc w:val="left"/>
              <w:rPr>
                <w:lang w:val="ru-RU"/>
              </w:rPr>
            </w:pPr>
            <w:r>
              <w:rPr>
                <w:lang w:val="ru-RU"/>
              </w:rPr>
              <w:t>800</w:t>
            </w:r>
          </w:p>
        </w:tc>
        <w:tc>
          <w:tcPr>
            <w:tcW w:w="443" w:type="pct"/>
            <w:shd w:val="clear" w:color="auto" w:fill="auto"/>
          </w:tcPr>
          <w:p w:rsidR="000E7209" w:rsidRPr="00FB7E1F" w:rsidRDefault="000E7209" w:rsidP="00D12B44">
            <w:pPr>
              <w:pStyle w:val="a0"/>
              <w:jc w:val="left"/>
              <w:rPr>
                <w:lang w:val="ru-RU"/>
              </w:rPr>
            </w:pPr>
            <w:r>
              <w:rPr>
                <w:lang w:val="ru-RU"/>
              </w:rPr>
              <w:t>100</w:t>
            </w:r>
          </w:p>
        </w:tc>
      </w:tr>
      <w:tr w:rsidR="000E7209" w:rsidRPr="005D6B38" w:rsidTr="00565549">
        <w:trPr>
          <w:trHeight w:val="454"/>
        </w:trPr>
        <w:tc>
          <w:tcPr>
            <w:tcW w:w="410" w:type="pct"/>
            <w:shd w:val="clear" w:color="auto" w:fill="auto"/>
          </w:tcPr>
          <w:p w:rsidR="000E7209" w:rsidRPr="005D6B38" w:rsidRDefault="000E7209" w:rsidP="00D12B44">
            <w:pPr>
              <w:pStyle w:val="a0"/>
              <w:jc w:val="left"/>
            </w:pPr>
            <w:r>
              <w:rPr>
                <w:lang w:val="ru-RU"/>
              </w:rPr>
              <w:t>2</w:t>
            </w:r>
            <w:r>
              <w:t>.2.</w:t>
            </w:r>
          </w:p>
        </w:tc>
        <w:tc>
          <w:tcPr>
            <w:tcW w:w="885" w:type="pct"/>
            <w:shd w:val="clear" w:color="auto" w:fill="auto"/>
          </w:tcPr>
          <w:p w:rsidR="000E7209" w:rsidRPr="00F52D2E" w:rsidRDefault="000E7209" w:rsidP="00D12B44">
            <w:pPr>
              <w:pStyle w:val="a0"/>
              <w:jc w:val="left"/>
              <w:rPr>
                <w:lang w:val="ru-RU"/>
              </w:rPr>
            </w:pPr>
            <w:r w:rsidRPr="00460426">
              <w:t xml:space="preserve">д. </w:t>
            </w:r>
            <w:r>
              <w:rPr>
                <w:lang w:val="ru-RU"/>
              </w:rPr>
              <w:t>Тойкино</w:t>
            </w:r>
          </w:p>
        </w:tc>
        <w:tc>
          <w:tcPr>
            <w:tcW w:w="410" w:type="pct"/>
            <w:shd w:val="clear" w:color="auto" w:fill="auto"/>
          </w:tcPr>
          <w:p w:rsidR="000E7209" w:rsidRPr="00E126D3" w:rsidRDefault="000E7209" w:rsidP="00D12B44">
            <w:pPr>
              <w:pStyle w:val="a0"/>
              <w:jc w:val="left"/>
            </w:pPr>
            <w:r w:rsidRPr="00E126D3">
              <w:t>км</w:t>
            </w:r>
          </w:p>
        </w:tc>
        <w:tc>
          <w:tcPr>
            <w:tcW w:w="411" w:type="pct"/>
            <w:shd w:val="clear" w:color="auto" w:fill="auto"/>
          </w:tcPr>
          <w:p w:rsidR="000E7209" w:rsidRPr="00E126D3" w:rsidRDefault="000E7209" w:rsidP="00D12B44">
            <w:pPr>
              <w:pStyle w:val="a0"/>
              <w:jc w:val="left"/>
            </w:pPr>
            <w:r w:rsidRPr="00460426">
              <w:t>1.5</w:t>
            </w:r>
          </w:p>
        </w:tc>
        <w:tc>
          <w:tcPr>
            <w:tcW w:w="512" w:type="pct"/>
            <w:shd w:val="clear" w:color="auto" w:fill="auto"/>
          </w:tcPr>
          <w:p w:rsidR="000E7209" w:rsidRDefault="000E7209" w:rsidP="00D12B44">
            <w:pPr>
              <w:pStyle w:val="a0"/>
              <w:jc w:val="left"/>
            </w:pPr>
            <w:r>
              <w:t>2</w:t>
            </w:r>
            <w:r>
              <w:rPr>
                <w:lang w:val="ru-RU"/>
              </w:rPr>
              <w:t> </w:t>
            </w:r>
            <w:r>
              <w:t>250</w:t>
            </w:r>
          </w:p>
        </w:tc>
        <w:tc>
          <w:tcPr>
            <w:tcW w:w="597" w:type="pct"/>
            <w:shd w:val="clear" w:color="auto" w:fill="auto"/>
          </w:tcPr>
          <w:p w:rsidR="000E7209" w:rsidRDefault="000E7209" w:rsidP="00D12B44">
            <w:pPr>
              <w:pStyle w:val="a0"/>
              <w:jc w:val="left"/>
            </w:pPr>
            <w:r>
              <w:t>1 этап</w:t>
            </w:r>
          </w:p>
          <w:p w:rsidR="000E7209" w:rsidRPr="00565549" w:rsidRDefault="000E7209" w:rsidP="00565549">
            <w:pPr>
              <w:pStyle w:val="a0"/>
              <w:jc w:val="left"/>
              <w:rPr>
                <w:lang w:val="ru-RU"/>
              </w:rPr>
            </w:pPr>
            <w:r>
              <w:t>20</w:t>
            </w:r>
            <w:r w:rsidR="00565549">
              <w:rPr>
                <w:lang w:val="ru-RU"/>
              </w:rPr>
              <w:t>21</w:t>
            </w:r>
            <w:r>
              <w:t>-202</w:t>
            </w:r>
            <w:r w:rsidR="00565549">
              <w:rPr>
                <w:lang w:val="ru-RU"/>
              </w:rPr>
              <w:t>4</w:t>
            </w:r>
          </w:p>
        </w:tc>
        <w:tc>
          <w:tcPr>
            <w:tcW w:w="444" w:type="pct"/>
            <w:shd w:val="clear" w:color="auto" w:fill="auto"/>
          </w:tcPr>
          <w:p w:rsidR="000E7209" w:rsidRPr="00FB7E1F" w:rsidRDefault="000E7209" w:rsidP="00D12B44">
            <w:pPr>
              <w:pStyle w:val="a0"/>
              <w:jc w:val="left"/>
              <w:rPr>
                <w:lang w:val="ru-RU"/>
              </w:rPr>
            </w:pPr>
            <w:r>
              <w:rPr>
                <w:lang w:val="ru-RU"/>
              </w:rPr>
              <w:t>1 000</w:t>
            </w:r>
          </w:p>
        </w:tc>
        <w:tc>
          <w:tcPr>
            <w:tcW w:w="444" w:type="pct"/>
            <w:shd w:val="clear" w:color="auto" w:fill="auto"/>
          </w:tcPr>
          <w:p w:rsidR="000E7209" w:rsidRPr="00FB7E1F" w:rsidRDefault="000E7209" w:rsidP="00D12B44">
            <w:pPr>
              <w:pStyle w:val="a0"/>
              <w:jc w:val="left"/>
              <w:rPr>
                <w:lang w:val="ru-RU"/>
              </w:rPr>
            </w:pPr>
            <w:r>
              <w:rPr>
                <w:lang w:val="ru-RU"/>
              </w:rPr>
              <w:t>1 000</w:t>
            </w:r>
          </w:p>
        </w:tc>
        <w:tc>
          <w:tcPr>
            <w:tcW w:w="444" w:type="pct"/>
            <w:shd w:val="clear" w:color="auto" w:fill="auto"/>
          </w:tcPr>
          <w:p w:rsidR="000E7209" w:rsidRPr="00FB7E1F" w:rsidRDefault="000E7209" w:rsidP="00D12B44">
            <w:pPr>
              <w:pStyle w:val="a0"/>
              <w:jc w:val="left"/>
              <w:rPr>
                <w:lang w:val="ru-RU"/>
              </w:rPr>
            </w:pPr>
            <w:r>
              <w:rPr>
                <w:lang w:val="ru-RU"/>
              </w:rPr>
              <w:t>150</w:t>
            </w:r>
          </w:p>
        </w:tc>
        <w:tc>
          <w:tcPr>
            <w:tcW w:w="443" w:type="pct"/>
            <w:shd w:val="clear" w:color="auto" w:fill="auto"/>
          </w:tcPr>
          <w:p w:rsidR="000E7209" w:rsidRPr="00FB7E1F" w:rsidRDefault="000E7209" w:rsidP="00D12B44">
            <w:pPr>
              <w:pStyle w:val="a0"/>
              <w:jc w:val="left"/>
              <w:rPr>
                <w:lang w:val="ru-RU"/>
              </w:rPr>
            </w:pPr>
            <w:r>
              <w:rPr>
                <w:lang w:val="ru-RU"/>
              </w:rPr>
              <w:t>100</w:t>
            </w:r>
          </w:p>
        </w:tc>
      </w:tr>
      <w:tr w:rsidR="000E7209" w:rsidRPr="005D6B38" w:rsidTr="00565549">
        <w:trPr>
          <w:trHeight w:val="454"/>
        </w:trPr>
        <w:tc>
          <w:tcPr>
            <w:tcW w:w="410" w:type="pct"/>
            <w:shd w:val="clear" w:color="auto" w:fill="auto"/>
          </w:tcPr>
          <w:p w:rsidR="000E7209" w:rsidRPr="005D6B38" w:rsidRDefault="000E7209" w:rsidP="00D12B44">
            <w:pPr>
              <w:pStyle w:val="a0"/>
              <w:jc w:val="left"/>
            </w:pPr>
            <w:r>
              <w:rPr>
                <w:lang w:val="ru-RU"/>
              </w:rPr>
              <w:t>2</w:t>
            </w:r>
            <w:r>
              <w:t>.3.</w:t>
            </w:r>
          </w:p>
        </w:tc>
        <w:tc>
          <w:tcPr>
            <w:tcW w:w="885" w:type="pct"/>
            <w:shd w:val="clear" w:color="auto" w:fill="auto"/>
          </w:tcPr>
          <w:p w:rsidR="000E7209" w:rsidRPr="00F52D2E" w:rsidRDefault="000E7209" w:rsidP="00D12B44">
            <w:pPr>
              <w:pStyle w:val="a0"/>
              <w:jc w:val="left"/>
              <w:rPr>
                <w:lang w:val="ru-RU" w:bidi="en-US"/>
              </w:rPr>
            </w:pPr>
            <w:r w:rsidRPr="00F52D2E">
              <w:rPr>
                <w:lang w:val="ru-RU" w:bidi="en-US"/>
              </w:rPr>
              <w:t xml:space="preserve">д. </w:t>
            </w:r>
            <w:r>
              <w:rPr>
                <w:lang w:val="ru-RU" w:bidi="en-US"/>
              </w:rPr>
              <w:t>Кучаш</w:t>
            </w:r>
          </w:p>
        </w:tc>
        <w:tc>
          <w:tcPr>
            <w:tcW w:w="410" w:type="pct"/>
            <w:shd w:val="clear" w:color="auto" w:fill="auto"/>
          </w:tcPr>
          <w:p w:rsidR="000E7209" w:rsidRPr="00F52D2E" w:rsidRDefault="000E7209" w:rsidP="00D12B44">
            <w:pPr>
              <w:pStyle w:val="a0"/>
              <w:jc w:val="left"/>
              <w:rPr>
                <w:lang w:val="ru-RU"/>
              </w:rPr>
            </w:pPr>
            <w:r w:rsidRPr="00F52D2E">
              <w:rPr>
                <w:lang w:val="ru-RU"/>
              </w:rPr>
              <w:t>км</w:t>
            </w:r>
          </w:p>
        </w:tc>
        <w:tc>
          <w:tcPr>
            <w:tcW w:w="411" w:type="pct"/>
            <w:shd w:val="clear" w:color="auto" w:fill="auto"/>
          </w:tcPr>
          <w:p w:rsidR="000E7209" w:rsidRPr="00F52D2E" w:rsidRDefault="000E7209" w:rsidP="00D12B44">
            <w:pPr>
              <w:pStyle w:val="a0"/>
              <w:jc w:val="left"/>
              <w:rPr>
                <w:lang w:val="ru-RU"/>
              </w:rPr>
            </w:pPr>
            <w:r w:rsidRPr="00F52D2E">
              <w:rPr>
                <w:lang w:val="ru-RU"/>
              </w:rPr>
              <w:t>3.1</w:t>
            </w:r>
          </w:p>
        </w:tc>
        <w:tc>
          <w:tcPr>
            <w:tcW w:w="512" w:type="pct"/>
            <w:shd w:val="clear" w:color="auto" w:fill="auto"/>
          </w:tcPr>
          <w:p w:rsidR="000E7209" w:rsidRPr="00F52D2E" w:rsidRDefault="000E7209" w:rsidP="00D12B44">
            <w:pPr>
              <w:pStyle w:val="a0"/>
              <w:jc w:val="left"/>
              <w:rPr>
                <w:lang w:val="ru-RU"/>
              </w:rPr>
            </w:pPr>
            <w:r w:rsidRPr="00F52D2E">
              <w:rPr>
                <w:lang w:val="ru-RU"/>
              </w:rPr>
              <w:t>4</w:t>
            </w:r>
            <w:r>
              <w:rPr>
                <w:lang w:val="ru-RU"/>
              </w:rPr>
              <w:t> </w:t>
            </w:r>
            <w:r w:rsidRPr="00F52D2E">
              <w:rPr>
                <w:lang w:val="ru-RU"/>
              </w:rPr>
              <w:t>650</w:t>
            </w:r>
          </w:p>
        </w:tc>
        <w:tc>
          <w:tcPr>
            <w:tcW w:w="597" w:type="pct"/>
            <w:shd w:val="clear" w:color="auto" w:fill="auto"/>
          </w:tcPr>
          <w:p w:rsidR="000E7209" w:rsidRPr="00F52D2E" w:rsidRDefault="000E7209" w:rsidP="00D12B44">
            <w:pPr>
              <w:pStyle w:val="a0"/>
              <w:jc w:val="left"/>
              <w:rPr>
                <w:lang w:val="ru-RU"/>
              </w:rPr>
            </w:pPr>
            <w:r w:rsidRPr="00F52D2E">
              <w:rPr>
                <w:lang w:val="ru-RU"/>
              </w:rPr>
              <w:t>1 этап</w:t>
            </w:r>
          </w:p>
          <w:p w:rsidR="000E7209" w:rsidRPr="00F52D2E" w:rsidRDefault="000E7209" w:rsidP="00565549">
            <w:pPr>
              <w:pStyle w:val="a0"/>
              <w:jc w:val="left"/>
              <w:rPr>
                <w:lang w:val="ru-RU"/>
              </w:rPr>
            </w:pPr>
            <w:r w:rsidRPr="00F52D2E">
              <w:rPr>
                <w:lang w:val="ru-RU"/>
              </w:rPr>
              <w:t>20</w:t>
            </w:r>
            <w:r w:rsidR="00565549">
              <w:rPr>
                <w:lang w:val="ru-RU"/>
              </w:rPr>
              <w:t>21</w:t>
            </w:r>
            <w:r w:rsidRPr="00F52D2E">
              <w:rPr>
                <w:lang w:val="ru-RU"/>
              </w:rPr>
              <w:t>-202</w:t>
            </w:r>
            <w:r w:rsidR="00565549">
              <w:rPr>
                <w:lang w:val="ru-RU"/>
              </w:rPr>
              <w:t>4</w:t>
            </w:r>
          </w:p>
        </w:tc>
        <w:tc>
          <w:tcPr>
            <w:tcW w:w="444" w:type="pct"/>
            <w:shd w:val="clear" w:color="auto" w:fill="auto"/>
          </w:tcPr>
          <w:p w:rsidR="000E7209" w:rsidRPr="00FB7E1F" w:rsidRDefault="000E7209" w:rsidP="00D12B44">
            <w:pPr>
              <w:pStyle w:val="a0"/>
              <w:jc w:val="left"/>
              <w:rPr>
                <w:lang w:val="ru-RU"/>
              </w:rPr>
            </w:pPr>
            <w:r>
              <w:rPr>
                <w:lang w:val="ru-RU"/>
              </w:rPr>
              <w:t>3 000</w:t>
            </w:r>
          </w:p>
        </w:tc>
        <w:tc>
          <w:tcPr>
            <w:tcW w:w="444" w:type="pct"/>
            <w:shd w:val="clear" w:color="auto" w:fill="auto"/>
          </w:tcPr>
          <w:p w:rsidR="000E7209" w:rsidRPr="00FB7E1F" w:rsidRDefault="000E7209" w:rsidP="00D12B44">
            <w:pPr>
              <w:pStyle w:val="a0"/>
              <w:jc w:val="left"/>
              <w:rPr>
                <w:lang w:val="ru-RU"/>
              </w:rPr>
            </w:pPr>
            <w:r>
              <w:rPr>
                <w:lang w:val="ru-RU"/>
              </w:rPr>
              <w:t>1 000</w:t>
            </w:r>
          </w:p>
        </w:tc>
        <w:tc>
          <w:tcPr>
            <w:tcW w:w="444" w:type="pct"/>
            <w:shd w:val="clear" w:color="auto" w:fill="auto"/>
          </w:tcPr>
          <w:p w:rsidR="000E7209" w:rsidRPr="00FB7E1F" w:rsidRDefault="000E7209" w:rsidP="00D12B44">
            <w:pPr>
              <w:pStyle w:val="a0"/>
              <w:jc w:val="left"/>
              <w:rPr>
                <w:lang w:val="ru-RU"/>
              </w:rPr>
            </w:pPr>
            <w:r>
              <w:rPr>
                <w:lang w:val="ru-RU"/>
              </w:rPr>
              <w:t>500</w:t>
            </w:r>
          </w:p>
        </w:tc>
        <w:tc>
          <w:tcPr>
            <w:tcW w:w="443" w:type="pct"/>
            <w:shd w:val="clear" w:color="auto" w:fill="auto"/>
          </w:tcPr>
          <w:p w:rsidR="000E7209" w:rsidRPr="00FB7E1F" w:rsidRDefault="000E7209" w:rsidP="00D12B44">
            <w:pPr>
              <w:pStyle w:val="a0"/>
              <w:jc w:val="left"/>
              <w:rPr>
                <w:lang w:val="ru-RU"/>
              </w:rPr>
            </w:pPr>
            <w:r>
              <w:rPr>
                <w:lang w:val="ru-RU"/>
              </w:rPr>
              <w:t>150</w:t>
            </w:r>
          </w:p>
        </w:tc>
      </w:tr>
      <w:tr w:rsidR="000E7209" w:rsidRPr="005D6B38" w:rsidTr="00565549">
        <w:trPr>
          <w:trHeight w:val="454"/>
        </w:trPr>
        <w:tc>
          <w:tcPr>
            <w:tcW w:w="410" w:type="pct"/>
            <w:shd w:val="clear" w:color="auto" w:fill="auto"/>
          </w:tcPr>
          <w:p w:rsidR="000E7209" w:rsidRPr="00F52D2E" w:rsidRDefault="000E7209" w:rsidP="00D12B44">
            <w:pPr>
              <w:pStyle w:val="a0"/>
              <w:jc w:val="left"/>
              <w:rPr>
                <w:lang w:val="ru-RU"/>
              </w:rPr>
            </w:pPr>
            <w:r>
              <w:rPr>
                <w:lang w:val="ru-RU"/>
              </w:rPr>
              <w:t>2</w:t>
            </w:r>
            <w:r w:rsidRPr="00F52D2E">
              <w:rPr>
                <w:lang w:val="ru-RU"/>
              </w:rPr>
              <w:t>.4.</w:t>
            </w:r>
          </w:p>
        </w:tc>
        <w:tc>
          <w:tcPr>
            <w:tcW w:w="885" w:type="pct"/>
            <w:shd w:val="clear" w:color="auto" w:fill="auto"/>
          </w:tcPr>
          <w:p w:rsidR="000E7209" w:rsidRPr="00F52D2E" w:rsidRDefault="000E7209" w:rsidP="00D12B44">
            <w:pPr>
              <w:pStyle w:val="a0"/>
              <w:jc w:val="left"/>
              <w:rPr>
                <w:lang w:val="ru-RU"/>
              </w:rPr>
            </w:pPr>
            <w:r w:rsidRPr="00F52D2E">
              <w:rPr>
                <w:lang w:val="ru-RU"/>
              </w:rPr>
              <w:t xml:space="preserve">д. </w:t>
            </w:r>
            <w:r>
              <w:rPr>
                <w:lang w:val="ru-RU"/>
              </w:rPr>
              <w:t>Старотураево</w:t>
            </w:r>
          </w:p>
        </w:tc>
        <w:tc>
          <w:tcPr>
            <w:tcW w:w="410" w:type="pct"/>
            <w:shd w:val="clear" w:color="auto" w:fill="auto"/>
          </w:tcPr>
          <w:p w:rsidR="000E7209" w:rsidRPr="00F52D2E" w:rsidRDefault="000E7209" w:rsidP="00D12B44">
            <w:pPr>
              <w:pStyle w:val="a0"/>
              <w:jc w:val="left"/>
              <w:rPr>
                <w:lang w:val="ru-RU"/>
              </w:rPr>
            </w:pPr>
            <w:r w:rsidRPr="00F52D2E">
              <w:rPr>
                <w:lang w:val="ru-RU"/>
              </w:rPr>
              <w:t>км</w:t>
            </w:r>
          </w:p>
        </w:tc>
        <w:tc>
          <w:tcPr>
            <w:tcW w:w="411" w:type="pct"/>
            <w:shd w:val="clear" w:color="auto" w:fill="auto"/>
          </w:tcPr>
          <w:p w:rsidR="000E7209" w:rsidRPr="00F52D2E" w:rsidRDefault="000E7209" w:rsidP="00D12B44">
            <w:pPr>
              <w:pStyle w:val="a0"/>
              <w:jc w:val="left"/>
              <w:rPr>
                <w:lang w:val="ru-RU"/>
              </w:rPr>
            </w:pPr>
            <w:r w:rsidRPr="00F52D2E">
              <w:rPr>
                <w:lang w:val="ru-RU"/>
              </w:rPr>
              <w:t>1.6</w:t>
            </w:r>
          </w:p>
        </w:tc>
        <w:tc>
          <w:tcPr>
            <w:tcW w:w="512" w:type="pct"/>
            <w:shd w:val="clear" w:color="auto" w:fill="auto"/>
          </w:tcPr>
          <w:p w:rsidR="000E7209" w:rsidRPr="00F52D2E" w:rsidRDefault="000E7209" w:rsidP="00D12B44">
            <w:pPr>
              <w:pStyle w:val="a0"/>
              <w:jc w:val="left"/>
              <w:rPr>
                <w:lang w:val="ru-RU"/>
              </w:rPr>
            </w:pPr>
            <w:r w:rsidRPr="00F52D2E">
              <w:rPr>
                <w:lang w:val="ru-RU"/>
              </w:rPr>
              <w:t>2</w:t>
            </w:r>
            <w:r>
              <w:rPr>
                <w:lang w:val="ru-RU"/>
              </w:rPr>
              <w:t> </w:t>
            </w:r>
            <w:r w:rsidRPr="00F52D2E">
              <w:rPr>
                <w:lang w:val="ru-RU"/>
              </w:rPr>
              <w:t>400</w:t>
            </w:r>
          </w:p>
        </w:tc>
        <w:tc>
          <w:tcPr>
            <w:tcW w:w="597" w:type="pct"/>
            <w:shd w:val="clear" w:color="auto" w:fill="auto"/>
          </w:tcPr>
          <w:p w:rsidR="000E7209" w:rsidRPr="00F52D2E" w:rsidRDefault="000E7209" w:rsidP="00D12B44">
            <w:pPr>
              <w:pStyle w:val="a0"/>
              <w:jc w:val="left"/>
              <w:rPr>
                <w:lang w:val="ru-RU"/>
              </w:rPr>
            </w:pPr>
            <w:r w:rsidRPr="00F52D2E">
              <w:rPr>
                <w:lang w:val="ru-RU"/>
              </w:rPr>
              <w:t>1 этап</w:t>
            </w:r>
          </w:p>
          <w:p w:rsidR="000E7209" w:rsidRPr="00F52D2E" w:rsidRDefault="000E7209" w:rsidP="00565549">
            <w:pPr>
              <w:pStyle w:val="a0"/>
              <w:jc w:val="left"/>
              <w:rPr>
                <w:lang w:val="ru-RU"/>
              </w:rPr>
            </w:pPr>
            <w:r w:rsidRPr="00F52D2E">
              <w:rPr>
                <w:lang w:val="ru-RU"/>
              </w:rPr>
              <w:t>20</w:t>
            </w:r>
            <w:r w:rsidR="00565549">
              <w:rPr>
                <w:lang w:val="ru-RU"/>
              </w:rPr>
              <w:t>21</w:t>
            </w:r>
            <w:r w:rsidRPr="00F52D2E">
              <w:rPr>
                <w:lang w:val="ru-RU"/>
              </w:rPr>
              <w:t>-202</w:t>
            </w:r>
            <w:r w:rsidR="00565549">
              <w:rPr>
                <w:lang w:val="ru-RU"/>
              </w:rPr>
              <w:t>4</w:t>
            </w:r>
          </w:p>
        </w:tc>
        <w:tc>
          <w:tcPr>
            <w:tcW w:w="444" w:type="pct"/>
            <w:shd w:val="clear" w:color="auto" w:fill="auto"/>
          </w:tcPr>
          <w:p w:rsidR="000E7209" w:rsidRPr="00FB7E1F" w:rsidRDefault="000E7209" w:rsidP="00D12B44">
            <w:pPr>
              <w:pStyle w:val="a0"/>
              <w:jc w:val="left"/>
              <w:rPr>
                <w:lang w:val="ru-RU"/>
              </w:rPr>
            </w:pPr>
            <w:r>
              <w:rPr>
                <w:lang w:val="ru-RU"/>
              </w:rPr>
              <w:t>1 000</w:t>
            </w:r>
          </w:p>
        </w:tc>
        <w:tc>
          <w:tcPr>
            <w:tcW w:w="444" w:type="pct"/>
            <w:shd w:val="clear" w:color="auto" w:fill="auto"/>
          </w:tcPr>
          <w:p w:rsidR="000E7209" w:rsidRPr="00FB7E1F" w:rsidRDefault="000E7209" w:rsidP="00D12B44">
            <w:pPr>
              <w:pStyle w:val="a0"/>
              <w:jc w:val="left"/>
              <w:rPr>
                <w:lang w:val="ru-RU"/>
              </w:rPr>
            </w:pPr>
            <w:r>
              <w:rPr>
                <w:lang w:val="ru-RU"/>
              </w:rPr>
              <w:t>1 000</w:t>
            </w:r>
          </w:p>
        </w:tc>
        <w:tc>
          <w:tcPr>
            <w:tcW w:w="444" w:type="pct"/>
            <w:shd w:val="clear" w:color="auto" w:fill="auto"/>
          </w:tcPr>
          <w:p w:rsidR="000E7209" w:rsidRPr="00FB7E1F" w:rsidRDefault="000E7209" w:rsidP="00D12B44">
            <w:pPr>
              <w:pStyle w:val="a0"/>
              <w:jc w:val="left"/>
              <w:rPr>
                <w:lang w:val="ru-RU"/>
              </w:rPr>
            </w:pPr>
            <w:r>
              <w:rPr>
                <w:lang w:val="ru-RU"/>
              </w:rPr>
              <w:t>300</w:t>
            </w:r>
          </w:p>
        </w:tc>
        <w:tc>
          <w:tcPr>
            <w:tcW w:w="443" w:type="pct"/>
            <w:shd w:val="clear" w:color="auto" w:fill="auto"/>
          </w:tcPr>
          <w:p w:rsidR="000E7209" w:rsidRPr="00FB7E1F" w:rsidRDefault="000E7209" w:rsidP="00D12B44">
            <w:pPr>
              <w:pStyle w:val="a0"/>
              <w:jc w:val="left"/>
              <w:rPr>
                <w:lang w:val="ru-RU"/>
              </w:rPr>
            </w:pPr>
            <w:r>
              <w:rPr>
                <w:lang w:val="ru-RU"/>
              </w:rPr>
              <w:t>100</w:t>
            </w:r>
          </w:p>
        </w:tc>
      </w:tr>
      <w:tr w:rsidR="000E7209" w:rsidRPr="005D6B38" w:rsidTr="00565549">
        <w:trPr>
          <w:trHeight w:val="454"/>
        </w:trPr>
        <w:tc>
          <w:tcPr>
            <w:tcW w:w="410" w:type="pct"/>
            <w:shd w:val="clear" w:color="auto" w:fill="auto"/>
          </w:tcPr>
          <w:p w:rsidR="000E7209" w:rsidRPr="00F52D2E" w:rsidRDefault="000E7209" w:rsidP="00D12B44">
            <w:pPr>
              <w:pStyle w:val="a0"/>
              <w:jc w:val="left"/>
              <w:rPr>
                <w:lang w:val="ru-RU"/>
              </w:rPr>
            </w:pPr>
            <w:r>
              <w:rPr>
                <w:lang w:val="ru-RU"/>
              </w:rPr>
              <w:lastRenderedPageBreak/>
              <w:t>3</w:t>
            </w:r>
            <w:r w:rsidRPr="00F52D2E">
              <w:rPr>
                <w:lang w:val="ru-RU"/>
              </w:rPr>
              <w:t>.</w:t>
            </w:r>
          </w:p>
        </w:tc>
        <w:tc>
          <w:tcPr>
            <w:tcW w:w="885" w:type="pct"/>
            <w:shd w:val="clear" w:color="auto" w:fill="auto"/>
          </w:tcPr>
          <w:p w:rsidR="000E7209" w:rsidRPr="00B91B57" w:rsidRDefault="000E7209" w:rsidP="00D12B44">
            <w:pPr>
              <w:pStyle w:val="a0"/>
              <w:jc w:val="left"/>
              <w:rPr>
                <w:lang w:val="ru-RU"/>
              </w:rPr>
            </w:pPr>
            <w:r w:rsidRPr="00B91B57">
              <w:rPr>
                <w:lang w:val="ru-RU"/>
              </w:rPr>
              <w:t xml:space="preserve">Строительство водопроводных сетей </w:t>
            </w:r>
            <w:r w:rsidRPr="00B91B57">
              <w:rPr>
                <w:lang w:val="ru-RU" w:bidi="en-US"/>
              </w:rPr>
              <w:t>Ø</w:t>
            </w:r>
            <w:r>
              <w:rPr>
                <w:lang w:val="ru-RU" w:bidi="en-US"/>
              </w:rPr>
              <w:t> </w:t>
            </w:r>
            <w:r w:rsidRPr="00B91B57">
              <w:rPr>
                <w:lang w:val="ru-RU" w:bidi="en-US"/>
              </w:rPr>
              <w:t>100 в планируемых районах</w:t>
            </w:r>
          </w:p>
        </w:tc>
        <w:tc>
          <w:tcPr>
            <w:tcW w:w="410" w:type="pct"/>
            <w:shd w:val="clear" w:color="auto" w:fill="auto"/>
          </w:tcPr>
          <w:p w:rsidR="000E7209" w:rsidRPr="00082561" w:rsidRDefault="000E7209" w:rsidP="00D12B44">
            <w:pPr>
              <w:pStyle w:val="a0"/>
              <w:jc w:val="left"/>
              <w:rPr>
                <w:lang w:val="ru-RU"/>
              </w:rPr>
            </w:pPr>
          </w:p>
        </w:tc>
        <w:tc>
          <w:tcPr>
            <w:tcW w:w="411" w:type="pct"/>
            <w:shd w:val="clear" w:color="auto" w:fill="auto"/>
          </w:tcPr>
          <w:p w:rsidR="000E7209" w:rsidRPr="00082561" w:rsidRDefault="000E7209" w:rsidP="00D12B44">
            <w:pPr>
              <w:pStyle w:val="a0"/>
              <w:jc w:val="left"/>
              <w:rPr>
                <w:lang w:val="ru-RU"/>
              </w:rPr>
            </w:pPr>
          </w:p>
        </w:tc>
        <w:tc>
          <w:tcPr>
            <w:tcW w:w="512" w:type="pct"/>
            <w:shd w:val="clear" w:color="auto" w:fill="auto"/>
          </w:tcPr>
          <w:p w:rsidR="000E7209" w:rsidRDefault="000E7209" w:rsidP="00D12B44">
            <w:pPr>
              <w:pStyle w:val="a0"/>
              <w:jc w:val="left"/>
            </w:pPr>
            <w:r>
              <w:t>0</w:t>
            </w:r>
          </w:p>
        </w:tc>
        <w:tc>
          <w:tcPr>
            <w:tcW w:w="597" w:type="pct"/>
            <w:shd w:val="clear" w:color="auto" w:fill="auto"/>
          </w:tcPr>
          <w:p w:rsidR="000E7209" w:rsidRPr="00082561" w:rsidRDefault="000E7209" w:rsidP="00D12B44">
            <w:pPr>
              <w:pStyle w:val="a0"/>
              <w:jc w:val="left"/>
              <w:rPr>
                <w:lang w:val="ru-RU"/>
              </w:rPr>
            </w:pPr>
          </w:p>
        </w:tc>
        <w:tc>
          <w:tcPr>
            <w:tcW w:w="444" w:type="pct"/>
            <w:shd w:val="clear" w:color="auto" w:fill="auto"/>
          </w:tcPr>
          <w:p w:rsidR="000E7209" w:rsidRPr="00082561" w:rsidRDefault="000E7209" w:rsidP="00D12B44">
            <w:pPr>
              <w:pStyle w:val="a0"/>
              <w:jc w:val="left"/>
              <w:rPr>
                <w:lang w:val="ru-RU"/>
              </w:rPr>
            </w:pPr>
          </w:p>
        </w:tc>
        <w:tc>
          <w:tcPr>
            <w:tcW w:w="444" w:type="pct"/>
            <w:shd w:val="clear" w:color="auto" w:fill="auto"/>
          </w:tcPr>
          <w:p w:rsidR="000E7209" w:rsidRPr="00082561" w:rsidRDefault="000E7209" w:rsidP="00D12B44">
            <w:pPr>
              <w:pStyle w:val="a0"/>
              <w:jc w:val="left"/>
              <w:rPr>
                <w:lang w:val="ru-RU"/>
              </w:rPr>
            </w:pPr>
          </w:p>
        </w:tc>
        <w:tc>
          <w:tcPr>
            <w:tcW w:w="444" w:type="pct"/>
            <w:shd w:val="clear" w:color="auto" w:fill="auto"/>
          </w:tcPr>
          <w:p w:rsidR="000E7209" w:rsidRPr="00082561" w:rsidRDefault="000E7209" w:rsidP="00D12B44">
            <w:pPr>
              <w:pStyle w:val="a0"/>
              <w:jc w:val="left"/>
              <w:rPr>
                <w:lang w:val="ru-RU"/>
              </w:rPr>
            </w:pPr>
          </w:p>
        </w:tc>
        <w:tc>
          <w:tcPr>
            <w:tcW w:w="443" w:type="pct"/>
            <w:shd w:val="clear" w:color="auto" w:fill="auto"/>
          </w:tcPr>
          <w:p w:rsidR="000E7209" w:rsidRPr="00082561" w:rsidRDefault="000E7209" w:rsidP="00D12B44">
            <w:pPr>
              <w:pStyle w:val="a0"/>
              <w:jc w:val="left"/>
              <w:rPr>
                <w:lang w:val="ru-RU"/>
              </w:rPr>
            </w:pPr>
          </w:p>
        </w:tc>
      </w:tr>
      <w:tr w:rsidR="000E7209" w:rsidRPr="005D6B38" w:rsidTr="00565549">
        <w:trPr>
          <w:trHeight w:val="468"/>
        </w:trPr>
        <w:tc>
          <w:tcPr>
            <w:tcW w:w="410" w:type="pct"/>
            <w:shd w:val="clear" w:color="auto" w:fill="auto"/>
          </w:tcPr>
          <w:p w:rsidR="000E7209" w:rsidRPr="005D6B38" w:rsidRDefault="000E7209" w:rsidP="00D12B44">
            <w:pPr>
              <w:pStyle w:val="a0"/>
              <w:jc w:val="left"/>
            </w:pPr>
            <w:r>
              <w:rPr>
                <w:lang w:val="ru-RU"/>
              </w:rPr>
              <w:t>3</w:t>
            </w:r>
            <w:r>
              <w:t>.1.</w:t>
            </w:r>
          </w:p>
        </w:tc>
        <w:tc>
          <w:tcPr>
            <w:tcW w:w="885" w:type="pct"/>
            <w:shd w:val="clear" w:color="auto" w:fill="auto"/>
          </w:tcPr>
          <w:p w:rsidR="000E7209" w:rsidRPr="00F52D2E" w:rsidRDefault="000E7209" w:rsidP="00D12B44">
            <w:pPr>
              <w:pStyle w:val="a0"/>
              <w:jc w:val="left"/>
              <w:rPr>
                <w:lang w:val="ru-RU"/>
              </w:rPr>
            </w:pPr>
            <w:r w:rsidRPr="00460426">
              <w:t xml:space="preserve">с. </w:t>
            </w:r>
            <w:r>
              <w:rPr>
                <w:lang w:val="ru-RU"/>
              </w:rPr>
              <w:t>Новокильбахтино</w:t>
            </w:r>
          </w:p>
        </w:tc>
        <w:tc>
          <w:tcPr>
            <w:tcW w:w="410" w:type="pct"/>
            <w:shd w:val="clear" w:color="auto" w:fill="auto"/>
          </w:tcPr>
          <w:p w:rsidR="000E7209" w:rsidRPr="00E126D3" w:rsidRDefault="000E7209" w:rsidP="00D12B44">
            <w:pPr>
              <w:pStyle w:val="a0"/>
              <w:jc w:val="left"/>
            </w:pPr>
            <w:r w:rsidRPr="00E126D3">
              <w:t>км</w:t>
            </w:r>
          </w:p>
        </w:tc>
        <w:tc>
          <w:tcPr>
            <w:tcW w:w="411" w:type="pct"/>
            <w:shd w:val="clear" w:color="auto" w:fill="auto"/>
          </w:tcPr>
          <w:p w:rsidR="000E7209" w:rsidRPr="00E126D3" w:rsidRDefault="000E7209" w:rsidP="00D12B44">
            <w:pPr>
              <w:pStyle w:val="a0"/>
              <w:jc w:val="left"/>
            </w:pPr>
            <w:r w:rsidRPr="00460426">
              <w:t>5.3</w:t>
            </w:r>
          </w:p>
        </w:tc>
        <w:tc>
          <w:tcPr>
            <w:tcW w:w="512" w:type="pct"/>
            <w:shd w:val="clear" w:color="auto" w:fill="auto"/>
          </w:tcPr>
          <w:p w:rsidR="000E7209" w:rsidRDefault="000E7209" w:rsidP="00D12B44">
            <w:pPr>
              <w:pStyle w:val="a0"/>
              <w:jc w:val="left"/>
            </w:pPr>
            <w:r>
              <w:t>7</w:t>
            </w:r>
            <w:r>
              <w:rPr>
                <w:lang w:val="ru-RU"/>
              </w:rPr>
              <w:t> </w:t>
            </w:r>
            <w:r>
              <w:t>950</w:t>
            </w:r>
          </w:p>
        </w:tc>
        <w:tc>
          <w:tcPr>
            <w:tcW w:w="597" w:type="pct"/>
            <w:shd w:val="clear" w:color="auto" w:fill="auto"/>
          </w:tcPr>
          <w:p w:rsidR="000E7209" w:rsidRDefault="000E7209" w:rsidP="00D12B44">
            <w:pPr>
              <w:pStyle w:val="a0"/>
              <w:jc w:val="left"/>
            </w:pPr>
            <w:r>
              <w:t>2 этап</w:t>
            </w:r>
          </w:p>
          <w:p w:rsidR="000E7209" w:rsidRPr="00565549" w:rsidRDefault="000E7209" w:rsidP="00565549">
            <w:pPr>
              <w:pStyle w:val="a0"/>
              <w:jc w:val="left"/>
              <w:rPr>
                <w:lang w:val="ru-RU"/>
              </w:rPr>
            </w:pPr>
            <w:r>
              <w:t>202</w:t>
            </w:r>
            <w:r w:rsidR="00565549">
              <w:rPr>
                <w:lang w:val="ru-RU"/>
              </w:rPr>
              <w:t>5</w:t>
            </w:r>
            <w:r>
              <w:t>-202</w:t>
            </w:r>
            <w:r w:rsidR="00565549">
              <w:rPr>
                <w:lang w:val="ru-RU"/>
              </w:rPr>
              <w:t>8</w:t>
            </w:r>
          </w:p>
        </w:tc>
        <w:tc>
          <w:tcPr>
            <w:tcW w:w="444" w:type="pct"/>
            <w:shd w:val="clear" w:color="auto" w:fill="auto"/>
          </w:tcPr>
          <w:p w:rsidR="000E7209" w:rsidRPr="00FB7E1F" w:rsidRDefault="000E7209" w:rsidP="00D12B44">
            <w:pPr>
              <w:pStyle w:val="a0"/>
              <w:jc w:val="left"/>
              <w:rPr>
                <w:lang w:val="ru-RU"/>
              </w:rPr>
            </w:pPr>
            <w:r>
              <w:rPr>
                <w:lang w:val="ru-RU"/>
              </w:rPr>
              <w:t>5 000</w:t>
            </w:r>
          </w:p>
        </w:tc>
        <w:tc>
          <w:tcPr>
            <w:tcW w:w="444" w:type="pct"/>
            <w:shd w:val="clear" w:color="auto" w:fill="auto"/>
          </w:tcPr>
          <w:p w:rsidR="000E7209" w:rsidRPr="00FB7E1F" w:rsidRDefault="000E7209" w:rsidP="00D12B44">
            <w:pPr>
              <w:pStyle w:val="a0"/>
              <w:jc w:val="left"/>
              <w:rPr>
                <w:lang w:val="ru-RU"/>
              </w:rPr>
            </w:pPr>
            <w:r>
              <w:rPr>
                <w:lang w:val="ru-RU"/>
              </w:rPr>
              <w:t>2 000</w:t>
            </w:r>
          </w:p>
        </w:tc>
        <w:tc>
          <w:tcPr>
            <w:tcW w:w="444" w:type="pct"/>
            <w:shd w:val="clear" w:color="auto" w:fill="auto"/>
          </w:tcPr>
          <w:p w:rsidR="000E7209" w:rsidRPr="00FB7E1F" w:rsidRDefault="000E7209" w:rsidP="00D12B44">
            <w:pPr>
              <w:pStyle w:val="a0"/>
              <w:jc w:val="left"/>
              <w:rPr>
                <w:lang w:val="ru-RU"/>
              </w:rPr>
            </w:pPr>
            <w:r>
              <w:rPr>
                <w:lang w:val="ru-RU"/>
              </w:rPr>
              <w:t>800</w:t>
            </w:r>
          </w:p>
        </w:tc>
        <w:tc>
          <w:tcPr>
            <w:tcW w:w="443" w:type="pct"/>
            <w:shd w:val="clear" w:color="auto" w:fill="auto"/>
          </w:tcPr>
          <w:p w:rsidR="000E7209" w:rsidRPr="00FB7E1F" w:rsidRDefault="000E7209" w:rsidP="00D12B44">
            <w:pPr>
              <w:pStyle w:val="a0"/>
              <w:jc w:val="left"/>
              <w:rPr>
                <w:lang w:val="ru-RU"/>
              </w:rPr>
            </w:pPr>
            <w:r>
              <w:rPr>
                <w:lang w:val="ru-RU"/>
              </w:rPr>
              <w:t>150</w:t>
            </w:r>
          </w:p>
        </w:tc>
      </w:tr>
      <w:tr w:rsidR="00565549" w:rsidRPr="005D6B38" w:rsidTr="00565549">
        <w:trPr>
          <w:trHeight w:val="468"/>
        </w:trPr>
        <w:tc>
          <w:tcPr>
            <w:tcW w:w="410" w:type="pct"/>
            <w:shd w:val="clear" w:color="auto" w:fill="auto"/>
          </w:tcPr>
          <w:p w:rsidR="00565549" w:rsidRPr="005D6B38" w:rsidRDefault="00565549" w:rsidP="00D12B44">
            <w:pPr>
              <w:pStyle w:val="a0"/>
              <w:jc w:val="left"/>
            </w:pPr>
            <w:r>
              <w:rPr>
                <w:lang w:val="ru-RU"/>
              </w:rPr>
              <w:t>3</w:t>
            </w:r>
            <w:r>
              <w:t>.2.</w:t>
            </w:r>
          </w:p>
        </w:tc>
        <w:tc>
          <w:tcPr>
            <w:tcW w:w="885" w:type="pct"/>
            <w:shd w:val="clear" w:color="auto" w:fill="auto"/>
          </w:tcPr>
          <w:p w:rsidR="00565549" w:rsidRPr="00F52D2E" w:rsidRDefault="00565549" w:rsidP="00D12B44">
            <w:pPr>
              <w:pStyle w:val="a0"/>
              <w:jc w:val="left"/>
              <w:rPr>
                <w:lang w:val="ru-RU"/>
              </w:rPr>
            </w:pPr>
            <w:r w:rsidRPr="00460426">
              <w:t xml:space="preserve">д. </w:t>
            </w:r>
            <w:r>
              <w:rPr>
                <w:lang w:val="ru-RU"/>
              </w:rPr>
              <w:t>Куяново</w:t>
            </w:r>
          </w:p>
        </w:tc>
        <w:tc>
          <w:tcPr>
            <w:tcW w:w="410" w:type="pct"/>
            <w:shd w:val="clear" w:color="auto" w:fill="auto"/>
          </w:tcPr>
          <w:p w:rsidR="00565549" w:rsidRPr="00E126D3" w:rsidRDefault="00565549" w:rsidP="00D12B44">
            <w:pPr>
              <w:pStyle w:val="a0"/>
              <w:jc w:val="left"/>
            </w:pPr>
            <w:r w:rsidRPr="00E126D3">
              <w:t>км</w:t>
            </w:r>
          </w:p>
        </w:tc>
        <w:tc>
          <w:tcPr>
            <w:tcW w:w="411" w:type="pct"/>
            <w:shd w:val="clear" w:color="auto" w:fill="auto"/>
          </w:tcPr>
          <w:p w:rsidR="00565549" w:rsidRPr="00E126D3" w:rsidRDefault="00565549" w:rsidP="00D12B44">
            <w:pPr>
              <w:pStyle w:val="a0"/>
              <w:jc w:val="left"/>
            </w:pPr>
            <w:r w:rsidRPr="00460426">
              <w:t>1.5</w:t>
            </w:r>
          </w:p>
        </w:tc>
        <w:tc>
          <w:tcPr>
            <w:tcW w:w="512" w:type="pct"/>
            <w:shd w:val="clear" w:color="auto" w:fill="auto"/>
          </w:tcPr>
          <w:p w:rsidR="00565549" w:rsidRDefault="00565549" w:rsidP="00D12B44">
            <w:pPr>
              <w:pStyle w:val="a0"/>
              <w:jc w:val="left"/>
            </w:pPr>
            <w:r>
              <w:t>2</w:t>
            </w:r>
            <w:r>
              <w:rPr>
                <w:lang w:val="ru-RU"/>
              </w:rPr>
              <w:t> </w:t>
            </w:r>
            <w:r>
              <w:t>250</w:t>
            </w:r>
          </w:p>
        </w:tc>
        <w:tc>
          <w:tcPr>
            <w:tcW w:w="597" w:type="pct"/>
            <w:shd w:val="clear" w:color="auto" w:fill="auto"/>
          </w:tcPr>
          <w:p w:rsidR="00565549" w:rsidRDefault="00565549" w:rsidP="00F35A3B">
            <w:pPr>
              <w:pStyle w:val="a0"/>
              <w:jc w:val="left"/>
            </w:pPr>
            <w:r>
              <w:t>2 этап</w:t>
            </w:r>
          </w:p>
          <w:p w:rsidR="00565549" w:rsidRPr="00565549" w:rsidRDefault="00565549" w:rsidP="00F35A3B">
            <w:pPr>
              <w:pStyle w:val="a0"/>
              <w:jc w:val="left"/>
              <w:rPr>
                <w:lang w:val="ru-RU"/>
              </w:rPr>
            </w:pPr>
            <w:r>
              <w:t>202</w:t>
            </w:r>
            <w:r>
              <w:rPr>
                <w:lang w:val="ru-RU"/>
              </w:rPr>
              <w:t>5</w:t>
            </w:r>
            <w:r>
              <w:t>-202</w:t>
            </w:r>
            <w:r>
              <w:rPr>
                <w:lang w:val="ru-RU"/>
              </w:rPr>
              <w:t>8</w:t>
            </w:r>
          </w:p>
        </w:tc>
        <w:tc>
          <w:tcPr>
            <w:tcW w:w="444" w:type="pct"/>
            <w:shd w:val="clear" w:color="auto" w:fill="auto"/>
          </w:tcPr>
          <w:p w:rsidR="00565549" w:rsidRPr="00FB7E1F" w:rsidRDefault="00565549" w:rsidP="00D12B44">
            <w:pPr>
              <w:pStyle w:val="a0"/>
              <w:jc w:val="left"/>
              <w:rPr>
                <w:lang w:val="ru-RU"/>
              </w:rPr>
            </w:pPr>
            <w:r>
              <w:rPr>
                <w:lang w:val="ru-RU"/>
              </w:rPr>
              <w:t>1 200</w:t>
            </w:r>
          </w:p>
        </w:tc>
        <w:tc>
          <w:tcPr>
            <w:tcW w:w="444" w:type="pct"/>
            <w:shd w:val="clear" w:color="auto" w:fill="auto"/>
          </w:tcPr>
          <w:p w:rsidR="00565549" w:rsidRPr="00FB7E1F" w:rsidRDefault="00565549" w:rsidP="00D12B44">
            <w:pPr>
              <w:pStyle w:val="a0"/>
              <w:jc w:val="left"/>
              <w:rPr>
                <w:lang w:val="ru-RU"/>
              </w:rPr>
            </w:pPr>
            <w:r>
              <w:rPr>
                <w:lang w:val="ru-RU"/>
              </w:rPr>
              <w:t>600</w:t>
            </w:r>
          </w:p>
        </w:tc>
        <w:tc>
          <w:tcPr>
            <w:tcW w:w="444" w:type="pct"/>
            <w:shd w:val="clear" w:color="auto" w:fill="auto"/>
          </w:tcPr>
          <w:p w:rsidR="00565549" w:rsidRPr="00FB7E1F" w:rsidRDefault="00565549" w:rsidP="00D12B44">
            <w:pPr>
              <w:pStyle w:val="a0"/>
              <w:jc w:val="left"/>
              <w:rPr>
                <w:lang w:val="ru-RU"/>
              </w:rPr>
            </w:pPr>
            <w:r>
              <w:rPr>
                <w:lang w:val="ru-RU"/>
              </w:rPr>
              <w:t>350</w:t>
            </w:r>
          </w:p>
        </w:tc>
        <w:tc>
          <w:tcPr>
            <w:tcW w:w="443" w:type="pct"/>
            <w:shd w:val="clear" w:color="auto" w:fill="auto"/>
          </w:tcPr>
          <w:p w:rsidR="00565549" w:rsidRPr="00FB7E1F" w:rsidRDefault="00565549" w:rsidP="00D12B44">
            <w:pPr>
              <w:pStyle w:val="a0"/>
              <w:jc w:val="left"/>
              <w:rPr>
                <w:lang w:val="ru-RU"/>
              </w:rPr>
            </w:pPr>
            <w:r>
              <w:rPr>
                <w:lang w:val="ru-RU"/>
              </w:rPr>
              <w:t>100</w:t>
            </w:r>
          </w:p>
        </w:tc>
      </w:tr>
      <w:tr w:rsidR="00565549" w:rsidRPr="005D6B38" w:rsidTr="00565549">
        <w:trPr>
          <w:trHeight w:val="468"/>
        </w:trPr>
        <w:tc>
          <w:tcPr>
            <w:tcW w:w="410" w:type="pct"/>
            <w:shd w:val="clear" w:color="auto" w:fill="auto"/>
          </w:tcPr>
          <w:p w:rsidR="00565549" w:rsidRPr="005D6B38" w:rsidRDefault="00565549" w:rsidP="00D12B44">
            <w:pPr>
              <w:pStyle w:val="a0"/>
              <w:jc w:val="left"/>
            </w:pPr>
            <w:r>
              <w:rPr>
                <w:lang w:val="ru-RU"/>
              </w:rPr>
              <w:t>3</w:t>
            </w:r>
            <w:r>
              <w:t>.3.</w:t>
            </w:r>
          </w:p>
        </w:tc>
        <w:tc>
          <w:tcPr>
            <w:tcW w:w="885" w:type="pct"/>
            <w:shd w:val="clear" w:color="auto" w:fill="auto"/>
          </w:tcPr>
          <w:p w:rsidR="00565549" w:rsidRPr="00F52D2E" w:rsidRDefault="00565549" w:rsidP="00D12B44">
            <w:pPr>
              <w:pStyle w:val="a0"/>
              <w:jc w:val="left"/>
              <w:rPr>
                <w:lang w:val="ru-RU"/>
              </w:rPr>
            </w:pPr>
            <w:r w:rsidRPr="00460426">
              <w:t xml:space="preserve">д. </w:t>
            </w:r>
            <w:r>
              <w:rPr>
                <w:lang w:val="ru-RU"/>
              </w:rPr>
              <w:t>Тат.Бикшик</w:t>
            </w:r>
          </w:p>
        </w:tc>
        <w:tc>
          <w:tcPr>
            <w:tcW w:w="410" w:type="pct"/>
            <w:shd w:val="clear" w:color="auto" w:fill="auto"/>
          </w:tcPr>
          <w:p w:rsidR="00565549" w:rsidRPr="00E126D3" w:rsidRDefault="00565549" w:rsidP="00D12B44">
            <w:pPr>
              <w:pStyle w:val="a0"/>
              <w:jc w:val="left"/>
            </w:pPr>
            <w:r w:rsidRPr="00E126D3">
              <w:t>км</w:t>
            </w:r>
          </w:p>
        </w:tc>
        <w:tc>
          <w:tcPr>
            <w:tcW w:w="411" w:type="pct"/>
            <w:shd w:val="clear" w:color="auto" w:fill="auto"/>
          </w:tcPr>
          <w:p w:rsidR="00565549" w:rsidRPr="00E126D3" w:rsidRDefault="00565549" w:rsidP="00D12B44">
            <w:pPr>
              <w:pStyle w:val="a0"/>
              <w:jc w:val="left"/>
            </w:pPr>
            <w:r w:rsidRPr="00460426">
              <w:t>0.7</w:t>
            </w:r>
          </w:p>
        </w:tc>
        <w:tc>
          <w:tcPr>
            <w:tcW w:w="512" w:type="pct"/>
            <w:shd w:val="clear" w:color="auto" w:fill="auto"/>
          </w:tcPr>
          <w:p w:rsidR="00565549" w:rsidRDefault="00565549" w:rsidP="00D12B44">
            <w:pPr>
              <w:pStyle w:val="a0"/>
              <w:jc w:val="left"/>
            </w:pPr>
            <w:r>
              <w:t>1</w:t>
            </w:r>
            <w:r>
              <w:rPr>
                <w:lang w:val="ru-RU"/>
              </w:rPr>
              <w:t> </w:t>
            </w:r>
            <w:r>
              <w:t>050</w:t>
            </w:r>
          </w:p>
        </w:tc>
        <w:tc>
          <w:tcPr>
            <w:tcW w:w="597" w:type="pct"/>
            <w:shd w:val="clear" w:color="auto" w:fill="auto"/>
          </w:tcPr>
          <w:p w:rsidR="00565549" w:rsidRDefault="00565549" w:rsidP="00F35A3B">
            <w:pPr>
              <w:pStyle w:val="a0"/>
              <w:jc w:val="left"/>
            </w:pPr>
            <w:r>
              <w:t>2 этап</w:t>
            </w:r>
          </w:p>
          <w:p w:rsidR="00565549" w:rsidRPr="00565549" w:rsidRDefault="00565549" w:rsidP="00F35A3B">
            <w:pPr>
              <w:pStyle w:val="a0"/>
              <w:jc w:val="left"/>
              <w:rPr>
                <w:lang w:val="ru-RU"/>
              </w:rPr>
            </w:pPr>
            <w:r>
              <w:t>202</w:t>
            </w:r>
            <w:r>
              <w:rPr>
                <w:lang w:val="ru-RU"/>
              </w:rPr>
              <w:t>5</w:t>
            </w:r>
            <w:r>
              <w:t>-202</w:t>
            </w:r>
            <w:r>
              <w:rPr>
                <w:lang w:val="ru-RU"/>
              </w:rPr>
              <w:t>8</w:t>
            </w:r>
          </w:p>
        </w:tc>
        <w:tc>
          <w:tcPr>
            <w:tcW w:w="444" w:type="pct"/>
            <w:shd w:val="clear" w:color="auto" w:fill="auto"/>
          </w:tcPr>
          <w:p w:rsidR="00565549" w:rsidRPr="00FB7E1F" w:rsidRDefault="00565549" w:rsidP="00D12B44">
            <w:pPr>
              <w:pStyle w:val="a0"/>
              <w:jc w:val="left"/>
              <w:rPr>
                <w:lang w:val="ru-RU"/>
              </w:rPr>
            </w:pPr>
            <w:r>
              <w:rPr>
                <w:lang w:val="ru-RU"/>
              </w:rPr>
              <w:t>500</w:t>
            </w:r>
          </w:p>
        </w:tc>
        <w:tc>
          <w:tcPr>
            <w:tcW w:w="444" w:type="pct"/>
            <w:shd w:val="clear" w:color="auto" w:fill="auto"/>
          </w:tcPr>
          <w:p w:rsidR="00565549" w:rsidRPr="00FB7E1F" w:rsidRDefault="00565549" w:rsidP="00D12B44">
            <w:pPr>
              <w:pStyle w:val="a0"/>
              <w:jc w:val="left"/>
              <w:rPr>
                <w:lang w:val="ru-RU"/>
              </w:rPr>
            </w:pPr>
            <w:r>
              <w:rPr>
                <w:lang w:val="ru-RU"/>
              </w:rPr>
              <w:t>300</w:t>
            </w:r>
          </w:p>
        </w:tc>
        <w:tc>
          <w:tcPr>
            <w:tcW w:w="444" w:type="pct"/>
            <w:shd w:val="clear" w:color="auto" w:fill="auto"/>
          </w:tcPr>
          <w:p w:rsidR="00565549" w:rsidRPr="00FB7E1F" w:rsidRDefault="00565549" w:rsidP="00D12B44">
            <w:pPr>
              <w:pStyle w:val="a0"/>
              <w:jc w:val="left"/>
              <w:rPr>
                <w:lang w:val="ru-RU"/>
              </w:rPr>
            </w:pPr>
            <w:r>
              <w:rPr>
                <w:lang w:val="ru-RU"/>
              </w:rPr>
              <w:t>150</w:t>
            </w:r>
          </w:p>
        </w:tc>
        <w:tc>
          <w:tcPr>
            <w:tcW w:w="443" w:type="pct"/>
            <w:shd w:val="clear" w:color="auto" w:fill="auto"/>
          </w:tcPr>
          <w:p w:rsidR="00565549" w:rsidRPr="00FB7E1F" w:rsidRDefault="00565549" w:rsidP="00D12B44">
            <w:pPr>
              <w:pStyle w:val="a0"/>
              <w:jc w:val="left"/>
              <w:rPr>
                <w:lang w:val="ru-RU"/>
              </w:rPr>
            </w:pPr>
            <w:r>
              <w:rPr>
                <w:lang w:val="ru-RU"/>
              </w:rPr>
              <w:t>100</w:t>
            </w:r>
          </w:p>
        </w:tc>
      </w:tr>
      <w:tr w:rsidR="00565549" w:rsidRPr="005D6B38" w:rsidTr="00565549">
        <w:trPr>
          <w:trHeight w:val="468"/>
        </w:trPr>
        <w:tc>
          <w:tcPr>
            <w:tcW w:w="410" w:type="pct"/>
            <w:shd w:val="clear" w:color="auto" w:fill="auto"/>
          </w:tcPr>
          <w:p w:rsidR="00565549" w:rsidRPr="005D6B38" w:rsidRDefault="00565549" w:rsidP="00D12B44">
            <w:pPr>
              <w:pStyle w:val="a0"/>
              <w:jc w:val="left"/>
            </w:pPr>
            <w:r>
              <w:rPr>
                <w:lang w:val="ru-RU"/>
              </w:rPr>
              <w:t>3</w:t>
            </w:r>
            <w:r>
              <w:t>.4.</w:t>
            </w:r>
          </w:p>
        </w:tc>
        <w:tc>
          <w:tcPr>
            <w:tcW w:w="885" w:type="pct"/>
            <w:shd w:val="clear" w:color="auto" w:fill="auto"/>
          </w:tcPr>
          <w:p w:rsidR="00565549" w:rsidRPr="00F52D2E" w:rsidRDefault="00565549" w:rsidP="00D12B44">
            <w:pPr>
              <w:pStyle w:val="a0"/>
              <w:jc w:val="left"/>
              <w:rPr>
                <w:lang w:val="ru-RU"/>
              </w:rPr>
            </w:pPr>
            <w:r w:rsidRPr="00460426">
              <w:t xml:space="preserve">д. </w:t>
            </w:r>
            <w:r>
              <w:rPr>
                <w:lang w:val="ru-RU"/>
              </w:rPr>
              <w:t>Тойкино</w:t>
            </w:r>
          </w:p>
        </w:tc>
        <w:tc>
          <w:tcPr>
            <w:tcW w:w="410" w:type="pct"/>
            <w:shd w:val="clear" w:color="auto" w:fill="auto"/>
          </w:tcPr>
          <w:p w:rsidR="00565549" w:rsidRPr="00E126D3" w:rsidRDefault="00565549" w:rsidP="00D12B44">
            <w:pPr>
              <w:pStyle w:val="a0"/>
              <w:jc w:val="left"/>
            </w:pPr>
            <w:r w:rsidRPr="00E126D3">
              <w:t>км</w:t>
            </w:r>
          </w:p>
        </w:tc>
        <w:tc>
          <w:tcPr>
            <w:tcW w:w="411" w:type="pct"/>
            <w:shd w:val="clear" w:color="auto" w:fill="auto"/>
          </w:tcPr>
          <w:p w:rsidR="00565549" w:rsidRPr="00E126D3" w:rsidRDefault="00565549" w:rsidP="00D12B44">
            <w:pPr>
              <w:pStyle w:val="a0"/>
              <w:jc w:val="left"/>
            </w:pPr>
            <w:r w:rsidRPr="00460426">
              <w:t>1.2</w:t>
            </w:r>
          </w:p>
        </w:tc>
        <w:tc>
          <w:tcPr>
            <w:tcW w:w="512" w:type="pct"/>
            <w:shd w:val="clear" w:color="auto" w:fill="auto"/>
          </w:tcPr>
          <w:p w:rsidR="00565549" w:rsidRDefault="00565549" w:rsidP="00D12B44">
            <w:pPr>
              <w:pStyle w:val="a0"/>
              <w:jc w:val="left"/>
            </w:pPr>
            <w:r>
              <w:t>1</w:t>
            </w:r>
            <w:r>
              <w:rPr>
                <w:lang w:val="ru-RU"/>
              </w:rPr>
              <w:t> </w:t>
            </w:r>
            <w:r>
              <w:t>800</w:t>
            </w:r>
          </w:p>
        </w:tc>
        <w:tc>
          <w:tcPr>
            <w:tcW w:w="597" w:type="pct"/>
            <w:shd w:val="clear" w:color="auto" w:fill="auto"/>
          </w:tcPr>
          <w:p w:rsidR="00565549" w:rsidRDefault="00565549" w:rsidP="00F35A3B">
            <w:pPr>
              <w:pStyle w:val="a0"/>
              <w:jc w:val="left"/>
            </w:pPr>
            <w:r>
              <w:t>2 этап</w:t>
            </w:r>
          </w:p>
          <w:p w:rsidR="00565549" w:rsidRPr="00565549" w:rsidRDefault="00565549" w:rsidP="00F35A3B">
            <w:pPr>
              <w:pStyle w:val="a0"/>
              <w:jc w:val="left"/>
              <w:rPr>
                <w:lang w:val="ru-RU"/>
              </w:rPr>
            </w:pPr>
            <w:r>
              <w:t>202</w:t>
            </w:r>
            <w:r>
              <w:rPr>
                <w:lang w:val="ru-RU"/>
              </w:rPr>
              <w:t>5</w:t>
            </w:r>
            <w:r>
              <w:t>-202</w:t>
            </w:r>
            <w:r>
              <w:rPr>
                <w:lang w:val="ru-RU"/>
              </w:rPr>
              <w:t>8</w:t>
            </w:r>
          </w:p>
        </w:tc>
        <w:tc>
          <w:tcPr>
            <w:tcW w:w="444" w:type="pct"/>
            <w:shd w:val="clear" w:color="auto" w:fill="auto"/>
          </w:tcPr>
          <w:p w:rsidR="00565549" w:rsidRPr="00FB7E1F" w:rsidRDefault="00565549" w:rsidP="00D12B44">
            <w:pPr>
              <w:pStyle w:val="a0"/>
              <w:jc w:val="left"/>
              <w:rPr>
                <w:lang w:val="ru-RU"/>
              </w:rPr>
            </w:pPr>
            <w:r>
              <w:rPr>
                <w:lang w:val="ru-RU"/>
              </w:rPr>
              <w:t>800</w:t>
            </w:r>
          </w:p>
        </w:tc>
        <w:tc>
          <w:tcPr>
            <w:tcW w:w="444" w:type="pct"/>
            <w:shd w:val="clear" w:color="auto" w:fill="auto"/>
          </w:tcPr>
          <w:p w:rsidR="00565549" w:rsidRPr="00FB7E1F" w:rsidRDefault="00565549" w:rsidP="00D12B44">
            <w:pPr>
              <w:pStyle w:val="a0"/>
              <w:jc w:val="left"/>
              <w:rPr>
                <w:lang w:val="ru-RU"/>
              </w:rPr>
            </w:pPr>
            <w:r>
              <w:rPr>
                <w:lang w:val="ru-RU"/>
              </w:rPr>
              <w:t>500</w:t>
            </w:r>
          </w:p>
        </w:tc>
        <w:tc>
          <w:tcPr>
            <w:tcW w:w="444" w:type="pct"/>
            <w:shd w:val="clear" w:color="auto" w:fill="auto"/>
          </w:tcPr>
          <w:p w:rsidR="00565549" w:rsidRPr="00FB7E1F" w:rsidRDefault="00565549" w:rsidP="00D12B44">
            <w:pPr>
              <w:pStyle w:val="a0"/>
              <w:jc w:val="left"/>
              <w:rPr>
                <w:lang w:val="ru-RU"/>
              </w:rPr>
            </w:pPr>
            <w:r>
              <w:rPr>
                <w:lang w:val="ru-RU"/>
              </w:rPr>
              <w:t>400</w:t>
            </w:r>
          </w:p>
        </w:tc>
        <w:tc>
          <w:tcPr>
            <w:tcW w:w="443" w:type="pct"/>
            <w:shd w:val="clear" w:color="auto" w:fill="auto"/>
          </w:tcPr>
          <w:p w:rsidR="00565549" w:rsidRPr="00FB7E1F" w:rsidRDefault="00565549" w:rsidP="00D12B44">
            <w:pPr>
              <w:pStyle w:val="a0"/>
              <w:jc w:val="left"/>
              <w:rPr>
                <w:lang w:val="ru-RU"/>
              </w:rPr>
            </w:pPr>
            <w:r>
              <w:rPr>
                <w:lang w:val="ru-RU"/>
              </w:rPr>
              <w:t>100</w:t>
            </w:r>
          </w:p>
        </w:tc>
      </w:tr>
      <w:tr w:rsidR="000E7209" w:rsidRPr="005D6B38" w:rsidTr="00565549">
        <w:trPr>
          <w:trHeight w:val="468"/>
        </w:trPr>
        <w:tc>
          <w:tcPr>
            <w:tcW w:w="410" w:type="pct"/>
            <w:shd w:val="clear" w:color="auto" w:fill="auto"/>
          </w:tcPr>
          <w:p w:rsidR="000E7209" w:rsidRPr="005D6B38" w:rsidRDefault="000E7209" w:rsidP="00D12B44">
            <w:pPr>
              <w:pStyle w:val="a0"/>
              <w:jc w:val="left"/>
            </w:pPr>
            <w:r>
              <w:rPr>
                <w:lang w:val="ru-RU"/>
              </w:rPr>
              <w:lastRenderedPageBreak/>
              <w:t>4</w:t>
            </w:r>
            <w:r>
              <w:t>.</w:t>
            </w:r>
          </w:p>
        </w:tc>
        <w:tc>
          <w:tcPr>
            <w:tcW w:w="885" w:type="pct"/>
            <w:shd w:val="clear" w:color="auto" w:fill="auto"/>
          </w:tcPr>
          <w:p w:rsidR="000E7209" w:rsidRPr="00B91B57" w:rsidRDefault="000E7209" w:rsidP="00D12B44">
            <w:pPr>
              <w:pStyle w:val="a0"/>
              <w:jc w:val="left"/>
              <w:rPr>
                <w:lang w:val="ru-RU"/>
              </w:rPr>
            </w:pPr>
            <w:r w:rsidRPr="00B91B57">
              <w:rPr>
                <w:lang w:val="ru-RU"/>
              </w:rPr>
              <w:t>Бурение и обустройство новой скважины</w:t>
            </w:r>
          </w:p>
        </w:tc>
        <w:tc>
          <w:tcPr>
            <w:tcW w:w="410" w:type="pct"/>
            <w:shd w:val="clear" w:color="auto" w:fill="auto"/>
          </w:tcPr>
          <w:p w:rsidR="000E7209" w:rsidRPr="00082561" w:rsidRDefault="000E7209" w:rsidP="00D12B44">
            <w:pPr>
              <w:pStyle w:val="a0"/>
              <w:jc w:val="left"/>
              <w:rPr>
                <w:lang w:val="ru-RU"/>
              </w:rPr>
            </w:pPr>
          </w:p>
        </w:tc>
        <w:tc>
          <w:tcPr>
            <w:tcW w:w="411" w:type="pct"/>
            <w:shd w:val="clear" w:color="auto" w:fill="auto"/>
          </w:tcPr>
          <w:p w:rsidR="000E7209" w:rsidRPr="00082561" w:rsidRDefault="000E7209" w:rsidP="00D12B44">
            <w:pPr>
              <w:pStyle w:val="a0"/>
              <w:jc w:val="left"/>
              <w:rPr>
                <w:lang w:val="ru-RU"/>
              </w:rPr>
            </w:pPr>
          </w:p>
        </w:tc>
        <w:tc>
          <w:tcPr>
            <w:tcW w:w="512" w:type="pct"/>
            <w:shd w:val="clear" w:color="auto" w:fill="auto"/>
          </w:tcPr>
          <w:p w:rsidR="000E7209" w:rsidRPr="00082561" w:rsidRDefault="000E7209" w:rsidP="00D12B44">
            <w:pPr>
              <w:pStyle w:val="a0"/>
              <w:jc w:val="left"/>
              <w:rPr>
                <w:lang w:val="ru-RU"/>
              </w:rPr>
            </w:pPr>
          </w:p>
        </w:tc>
        <w:tc>
          <w:tcPr>
            <w:tcW w:w="597" w:type="pct"/>
            <w:shd w:val="clear" w:color="auto" w:fill="auto"/>
          </w:tcPr>
          <w:p w:rsidR="000E7209" w:rsidRPr="00082561" w:rsidRDefault="000E7209" w:rsidP="00D12B44">
            <w:pPr>
              <w:pStyle w:val="a0"/>
              <w:jc w:val="left"/>
              <w:rPr>
                <w:lang w:val="ru-RU"/>
              </w:rPr>
            </w:pPr>
          </w:p>
        </w:tc>
        <w:tc>
          <w:tcPr>
            <w:tcW w:w="444" w:type="pct"/>
            <w:shd w:val="clear" w:color="auto" w:fill="auto"/>
          </w:tcPr>
          <w:p w:rsidR="000E7209" w:rsidRPr="00082561" w:rsidRDefault="000E7209" w:rsidP="00D12B44">
            <w:pPr>
              <w:pStyle w:val="a0"/>
              <w:jc w:val="left"/>
              <w:rPr>
                <w:lang w:val="ru-RU"/>
              </w:rPr>
            </w:pPr>
          </w:p>
        </w:tc>
        <w:tc>
          <w:tcPr>
            <w:tcW w:w="444" w:type="pct"/>
            <w:shd w:val="clear" w:color="auto" w:fill="auto"/>
          </w:tcPr>
          <w:p w:rsidR="000E7209" w:rsidRPr="00082561" w:rsidRDefault="000E7209" w:rsidP="00D12B44">
            <w:pPr>
              <w:pStyle w:val="a0"/>
              <w:jc w:val="left"/>
              <w:rPr>
                <w:lang w:val="ru-RU"/>
              </w:rPr>
            </w:pPr>
          </w:p>
        </w:tc>
        <w:tc>
          <w:tcPr>
            <w:tcW w:w="444" w:type="pct"/>
            <w:shd w:val="clear" w:color="auto" w:fill="auto"/>
          </w:tcPr>
          <w:p w:rsidR="000E7209" w:rsidRPr="00082561" w:rsidRDefault="000E7209" w:rsidP="00D12B44">
            <w:pPr>
              <w:pStyle w:val="a0"/>
              <w:jc w:val="left"/>
              <w:rPr>
                <w:lang w:val="ru-RU"/>
              </w:rPr>
            </w:pPr>
          </w:p>
        </w:tc>
        <w:tc>
          <w:tcPr>
            <w:tcW w:w="443" w:type="pct"/>
            <w:shd w:val="clear" w:color="auto" w:fill="auto"/>
          </w:tcPr>
          <w:p w:rsidR="000E7209" w:rsidRPr="00082561" w:rsidRDefault="000E7209" w:rsidP="00D12B44">
            <w:pPr>
              <w:pStyle w:val="a0"/>
              <w:jc w:val="left"/>
              <w:rPr>
                <w:lang w:val="ru-RU"/>
              </w:rPr>
            </w:pPr>
          </w:p>
        </w:tc>
      </w:tr>
      <w:tr w:rsidR="000E7209" w:rsidRPr="005D6B38" w:rsidTr="00565549">
        <w:trPr>
          <w:trHeight w:val="468"/>
        </w:trPr>
        <w:tc>
          <w:tcPr>
            <w:tcW w:w="410" w:type="pct"/>
            <w:shd w:val="clear" w:color="auto" w:fill="auto"/>
          </w:tcPr>
          <w:p w:rsidR="000E7209" w:rsidRPr="005D6B38" w:rsidRDefault="000E7209" w:rsidP="00D12B44">
            <w:pPr>
              <w:pStyle w:val="a0"/>
              <w:jc w:val="left"/>
            </w:pPr>
            <w:r>
              <w:rPr>
                <w:lang w:val="ru-RU"/>
              </w:rPr>
              <w:t>4</w:t>
            </w:r>
            <w:r>
              <w:t>.1.</w:t>
            </w:r>
          </w:p>
        </w:tc>
        <w:tc>
          <w:tcPr>
            <w:tcW w:w="885" w:type="pct"/>
            <w:shd w:val="clear" w:color="auto" w:fill="auto"/>
          </w:tcPr>
          <w:p w:rsidR="000E7209" w:rsidRPr="00F52D2E" w:rsidRDefault="000E7209" w:rsidP="00D12B44">
            <w:pPr>
              <w:pStyle w:val="a0"/>
              <w:jc w:val="left"/>
              <w:rPr>
                <w:lang w:val="ru-RU"/>
              </w:rPr>
            </w:pPr>
            <w:r w:rsidRPr="00460426">
              <w:t xml:space="preserve">д. </w:t>
            </w:r>
            <w:r>
              <w:rPr>
                <w:lang w:val="ru-RU"/>
              </w:rPr>
              <w:t>Кучаш</w:t>
            </w:r>
          </w:p>
        </w:tc>
        <w:tc>
          <w:tcPr>
            <w:tcW w:w="410" w:type="pct"/>
            <w:shd w:val="clear" w:color="auto" w:fill="auto"/>
          </w:tcPr>
          <w:p w:rsidR="000E7209" w:rsidRPr="00E126D3" w:rsidRDefault="000E7209" w:rsidP="00D12B44">
            <w:pPr>
              <w:pStyle w:val="a0"/>
              <w:jc w:val="left"/>
            </w:pPr>
            <w:r w:rsidRPr="00E126D3">
              <w:t>шт</w:t>
            </w:r>
          </w:p>
        </w:tc>
        <w:tc>
          <w:tcPr>
            <w:tcW w:w="411" w:type="pct"/>
            <w:shd w:val="clear" w:color="auto" w:fill="auto"/>
          </w:tcPr>
          <w:p w:rsidR="000E7209" w:rsidRPr="00460426" w:rsidRDefault="000E7209" w:rsidP="00D12B44">
            <w:pPr>
              <w:pStyle w:val="a0"/>
              <w:jc w:val="left"/>
              <w:rPr>
                <w:lang w:val="ru-RU"/>
              </w:rPr>
            </w:pPr>
            <w:r>
              <w:rPr>
                <w:lang w:val="ru-RU"/>
              </w:rPr>
              <w:t>1</w:t>
            </w:r>
          </w:p>
        </w:tc>
        <w:tc>
          <w:tcPr>
            <w:tcW w:w="512" w:type="pct"/>
            <w:shd w:val="clear" w:color="auto" w:fill="auto"/>
          </w:tcPr>
          <w:p w:rsidR="000E7209" w:rsidRPr="00460426" w:rsidRDefault="000E7209" w:rsidP="00D12B44">
            <w:pPr>
              <w:pStyle w:val="a0"/>
              <w:jc w:val="left"/>
              <w:rPr>
                <w:lang w:val="ru-RU"/>
              </w:rPr>
            </w:pPr>
            <w:r>
              <w:rPr>
                <w:lang w:val="ru-RU"/>
              </w:rPr>
              <w:t>1 500</w:t>
            </w:r>
          </w:p>
        </w:tc>
        <w:tc>
          <w:tcPr>
            <w:tcW w:w="597" w:type="pct"/>
            <w:shd w:val="clear" w:color="auto" w:fill="auto"/>
          </w:tcPr>
          <w:p w:rsidR="000E7209" w:rsidRDefault="000E7209" w:rsidP="00D12B44">
            <w:pPr>
              <w:pStyle w:val="a0"/>
              <w:jc w:val="left"/>
            </w:pPr>
            <w:r>
              <w:t>1 этап</w:t>
            </w:r>
          </w:p>
          <w:p w:rsidR="000E7209" w:rsidRPr="00565549" w:rsidRDefault="00565549" w:rsidP="00565549">
            <w:pPr>
              <w:pStyle w:val="a0"/>
              <w:jc w:val="left"/>
              <w:rPr>
                <w:lang w:val="ru-RU"/>
              </w:rPr>
            </w:pPr>
            <w:r>
              <w:t>20</w:t>
            </w:r>
            <w:r>
              <w:rPr>
                <w:lang w:val="ru-RU"/>
              </w:rPr>
              <w:t>21</w:t>
            </w:r>
            <w:r w:rsidR="000E7209">
              <w:t>-202</w:t>
            </w:r>
            <w:r>
              <w:rPr>
                <w:lang w:val="ru-RU"/>
              </w:rPr>
              <w:t>4</w:t>
            </w:r>
          </w:p>
        </w:tc>
        <w:tc>
          <w:tcPr>
            <w:tcW w:w="444" w:type="pct"/>
            <w:shd w:val="clear" w:color="auto" w:fill="auto"/>
          </w:tcPr>
          <w:p w:rsidR="000E7209" w:rsidRPr="00FB7E1F" w:rsidRDefault="000E7209" w:rsidP="00D12B44">
            <w:pPr>
              <w:pStyle w:val="a0"/>
              <w:jc w:val="left"/>
              <w:rPr>
                <w:lang w:val="ru-RU"/>
              </w:rPr>
            </w:pPr>
            <w:r>
              <w:rPr>
                <w:lang w:val="ru-RU"/>
              </w:rPr>
              <w:t>500</w:t>
            </w:r>
          </w:p>
        </w:tc>
        <w:tc>
          <w:tcPr>
            <w:tcW w:w="444" w:type="pct"/>
            <w:shd w:val="clear" w:color="auto" w:fill="auto"/>
          </w:tcPr>
          <w:p w:rsidR="000E7209" w:rsidRPr="00FB7E1F" w:rsidRDefault="000E7209" w:rsidP="00D12B44">
            <w:pPr>
              <w:pStyle w:val="a0"/>
              <w:jc w:val="left"/>
              <w:rPr>
                <w:lang w:val="ru-RU"/>
              </w:rPr>
            </w:pPr>
            <w:r>
              <w:rPr>
                <w:lang w:val="ru-RU"/>
              </w:rPr>
              <w:t>500</w:t>
            </w:r>
          </w:p>
        </w:tc>
        <w:tc>
          <w:tcPr>
            <w:tcW w:w="444" w:type="pct"/>
            <w:shd w:val="clear" w:color="auto" w:fill="auto"/>
          </w:tcPr>
          <w:p w:rsidR="000E7209" w:rsidRPr="00FB7E1F" w:rsidRDefault="000E7209" w:rsidP="00D12B44">
            <w:pPr>
              <w:pStyle w:val="a0"/>
              <w:jc w:val="left"/>
              <w:rPr>
                <w:lang w:val="ru-RU"/>
              </w:rPr>
            </w:pPr>
            <w:r>
              <w:rPr>
                <w:lang w:val="ru-RU"/>
              </w:rPr>
              <w:t>400</w:t>
            </w:r>
          </w:p>
        </w:tc>
        <w:tc>
          <w:tcPr>
            <w:tcW w:w="443" w:type="pct"/>
            <w:shd w:val="clear" w:color="auto" w:fill="auto"/>
          </w:tcPr>
          <w:p w:rsidR="000E7209" w:rsidRPr="00FB7E1F" w:rsidRDefault="000E7209" w:rsidP="00D12B44">
            <w:pPr>
              <w:pStyle w:val="a0"/>
              <w:jc w:val="left"/>
              <w:rPr>
                <w:lang w:val="ru-RU"/>
              </w:rPr>
            </w:pPr>
            <w:r>
              <w:rPr>
                <w:lang w:val="ru-RU"/>
              </w:rPr>
              <w:t>100</w:t>
            </w:r>
          </w:p>
        </w:tc>
      </w:tr>
      <w:tr w:rsidR="00565549" w:rsidRPr="005D6B38" w:rsidTr="00565549">
        <w:trPr>
          <w:trHeight w:val="468"/>
        </w:trPr>
        <w:tc>
          <w:tcPr>
            <w:tcW w:w="410" w:type="pct"/>
            <w:shd w:val="clear" w:color="auto" w:fill="auto"/>
          </w:tcPr>
          <w:p w:rsidR="00565549" w:rsidRPr="005D6B38" w:rsidRDefault="00565549" w:rsidP="00D12B44">
            <w:pPr>
              <w:pStyle w:val="a0"/>
              <w:jc w:val="left"/>
            </w:pPr>
            <w:r>
              <w:rPr>
                <w:lang w:val="ru-RU"/>
              </w:rPr>
              <w:t>4</w:t>
            </w:r>
            <w:r>
              <w:t>.2.</w:t>
            </w:r>
          </w:p>
        </w:tc>
        <w:tc>
          <w:tcPr>
            <w:tcW w:w="885" w:type="pct"/>
            <w:shd w:val="clear" w:color="auto" w:fill="auto"/>
          </w:tcPr>
          <w:p w:rsidR="00565549" w:rsidRPr="00F52D2E" w:rsidRDefault="00565549" w:rsidP="00D12B44">
            <w:pPr>
              <w:pStyle w:val="a0"/>
              <w:jc w:val="left"/>
              <w:rPr>
                <w:lang w:val="ru-RU"/>
              </w:rPr>
            </w:pPr>
            <w:r w:rsidRPr="00460426">
              <w:t xml:space="preserve">д. </w:t>
            </w:r>
            <w:r>
              <w:rPr>
                <w:lang w:val="ru-RU"/>
              </w:rPr>
              <w:t>Старотураево</w:t>
            </w:r>
          </w:p>
        </w:tc>
        <w:tc>
          <w:tcPr>
            <w:tcW w:w="410" w:type="pct"/>
            <w:shd w:val="clear" w:color="auto" w:fill="auto"/>
          </w:tcPr>
          <w:p w:rsidR="00565549" w:rsidRPr="00E126D3" w:rsidRDefault="00565549" w:rsidP="00D12B44">
            <w:pPr>
              <w:pStyle w:val="a0"/>
              <w:jc w:val="left"/>
            </w:pPr>
            <w:r w:rsidRPr="00E126D3">
              <w:t>шт</w:t>
            </w:r>
          </w:p>
        </w:tc>
        <w:tc>
          <w:tcPr>
            <w:tcW w:w="411" w:type="pct"/>
            <w:shd w:val="clear" w:color="auto" w:fill="auto"/>
          </w:tcPr>
          <w:p w:rsidR="00565549" w:rsidRPr="00460426" w:rsidRDefault="00565549" w:rsidP="00D12B44">
            <w:pPr>
              <w:pStyle w:val="a0"/>
              <w:jc w:val="left"/>
              <w:rPr>
                <w:lang w:val="ru-RU"/>
              </w:rPr>
            </w:pPr>
            <w:r>
              <w:rPr>
                <w:lang w:val="ru-RU"/>
              </w:rPr>
              <w:t>1</w:t>
            </w:r>
          </w:p>
        </w:tc>
        <w:tc>
          <w:tcPr>
            <w:tcW w:w="512" w:type="pct"/>
            <w:shd w:val="clear" w:color="auto" w:fill="auto"/>
          </w:tcPr>
          <w:p w:rsidR="00565549" w:rsidRPr="00460426" w:rsidRDefault="00565549" w:rsidP="00D12B44">
            <w:pPr>
              <w:pStyle w:val="a0"/>
              <w:jc w:val="left"/>
              <w:rPr>
                <w:lang w:val="ru-RU"/>
              </w:rPr>
            </w:pPr>
            <w:r>
              <w:rPr>
                <w:lang w:val="ru-RU"/>
              </w:rPr>
              <w:t>1 500</w:t>
            </w:r>
          </w:p>
        </w:tc>
        <w:tc>
          <w:tcPr>
            <w:tcW w:w="597" w:type="pct"/>
            <w:shd w:val="clear" w:color="auto" w:fill="auto"/>
          </w:tcPr>
          <w:p w:rsidR="00565549" w:rsidRDefault="00565549" w:rsidP="00F35A3B">
            <w:pPr>
              <w:pStyle w:val="a0"/>
              <w:jc w:val="left"/>
            </w:pPr>
            <w:r>
              <w:t>1 этап</w:t>
            </w:r>
          </w:p>
          <w:p w:rsidR="00565549" w:rsidRPr="00565549" w:rsidRDefault="00565549" w:rsidP="00F35A3B">
            <w:pPr>
              <w:pStyle w:val="a0"/>
              <w:jc w:val="left"/>
              <w:rPr>
                <w:lang w:val="ru-RU"/>
              </w:rPr>
            </w:pPr>
            <w:r>
              <w:t>20</w:t>
            </w:r>
            <w:r>
              <w:rPr>
                <w:lang w:val="ru-RU"/>
              </w:rPr>
              <w:t>21</w:t>
            </w:r>
            <w:r>
              <w:t>-202</w:t>
            </w:r>
            <w:r>
              <w:rPr>
                <w:lang w:val="ru-RU"/>
              </w:rPr>
              <w:t>4</w:t>
            </w:r>
          </w:p>
        </w:tc>
        <w:tc>
          <w:tcPr>
            <w:tcW w:w="444" w:type="pct"/>
            <w:shd w:val="clear" w:color="auto" w:fill="auto"/>
          </w:tcPr>
          <w:p w:rsidR="00565549" w:rsidRPr="00FB7E1F" w:rsidRDefault="00565549" w:rsidP="00D12B44">
            <w:pPr>
              <w:pStyle w:val="a0"/>
              <w:jc w:val="left"/>
              <w:rPr>
                <w:lang w:val="ru-RU"/>
              </w:rPr>
            </w:pPr>
            <w:r>
              <w:rPr>
                <w:lang w:val="ru-RU"/>
              </w:rPr>
              <w:t>500</w:t>
            </w:r>
          </w:p>
        </w:tc>
        <w:tc>
          <w:tcPr>
            <w:tcW w:w="444" w:type="pct"/>
            <w:shd w:val="clear" w:color="auto" w:fill="auto"/>
          </w:tcPr>
          <w:p w:rsidR="00565549" w:rsidRPr="00FB7E1F" w:rsidRDefault="00565549" w:rsidP="00D12B44">
            <w:pPr>
              <w:pStyle w:val="a0"/>
              <w:jc w:val="left"/>
              <w:rPr>
                <w:lang w:val="ru-RU"/>
              </w:rPr>
            </w:pPr>
            <w:r>
              <w:rPr>
                <w:lang w:val="ru-RU"/>
              </w:rPr>
              <w:t>500</w:t>
            </w:r>
          </w:p>
        </w:tc>
        <w:tc>
          <w:tcPr>
            <w:tcW w:w="444" w:type="pct"/>
            <w:shd w:val="clear" w:color="auto" w:fill="auto"/>
          </w:tcPr>
          <w:p w:rsidR="00565549" w:rsidRPr="00FB7E1F" w:rsidRDefault="00565549" w:rsidP="00D12B44">
            <w:pPr>
              <w:pStyle w:val="a0"/>
              <w:jc w:val="left"/>
              <w:rPr>
                <w:lang w:val="ru-RU"/>
              </w:rPr>
            </w:pPr>
            <w:r>
              <w:rPr>
                <w:lang w:val="ru-RU"/>
              </w:rPr>
              <w:t>400</w:t>
            </w:r>
          </w:p>
        </w:tc>
        <w:tc>
          <w:tcPr>
            <w:tcW w:w="443" w:type="pct"/>
            <w:shd w:val="clear" w:color="auto" w:fill="auto"/>
          </w:tcPr>
          <w:p w:rsidR="00565549" w:rsidRPr="00FB7E1F" w:rsidRDefault="00565549" w:rsidP="00D12B44">
            <w:pPr>
              <w:pStyle w:val="a0"/>
              <w:jc w:val="left"/>
              <w:rPr>
                <w:lang w:val="ru-RU"/>
              </w:rPr>
            </w:pPr>
            <w:r>
              <w:rPr>
                <w:lang w:val="ru-RU"/>
              </w:rPr>
              <w:t>100</w:t>
            </w:r>
          </w:p>
        </w:tc>
      </w:tr>
      <w:tr w:rsidR="00565549" w:rsidRPr="005D6B38" w:rsidTr="00565549">
        <w:trPr>
          <w:trHeight w:val="468"/>
        </w:trPr>
        <w:tc>
          <w:tcPr>
            <w:tcW w:w="410" w:type="pct"/>
            <w:shd w:val="clear" w:color="auto" w:fill="auto"/>
          </w:tcPr>
          <w:p w:rsidR="00565549" w:rsidRPr="00460426" w:rsidRDefault="00565549" w:rsidP="00D12B44">
            <w:pPr>
              <w:pStyle w:val="a0"/>
              <w:jc w:val="left"/>
              <w:rPr>
                <w:lang w:val="ru-RU"/>
              </w:rPr>
            </w:pPr>
            <w:r>
              <w:rPr>
                <w:lang w:val="ru-RU"/>
              </w:rPr>
              <w:t>4.3.</w:t>
            </w:r>
          </w:p>
        </w:tc>
        <w:tc>
          <w:tcPr>
            <w:tcW w:w="885" w:type="pct"/>
            <w:shd w:val="clear" w:color="auto" w:fill="auto"/>
          </w:tcPr>
          <w:p w:rsidR="00565549" w:rsidRPr="00F52D2E" w:rsidRDefault="00565549" w:rsidP="00D12B44">
            <w:pPr>
              <w:pStyle w:val="a0"/>
              <w:jc w:val="left"/>
              <w:rPr>
                <w:lang w:val="ru-RU"/>
              </w:rPr>
            </w:pPr>
            <w:r w:rsidRPr="00460426">
              <w:t xml:space="preserve">д. </w:t>
            </w:r>
            <w:r>
              <w:rPr>
                <w:lang w:val="ru-RU"/>
              </w:rPr>
              <w:t>Марийский Бикшик</w:t>
            </w:r>
          </w:p>
        </w:tc>
        <w:tc>
          <w:tcPr>
            <w:tcW w:w="410" w:type="pct"/>
            <w:shd w:val="clear" w:color="auto" w:fill="auto"/>
          </w:tcPr>
          <w:p w:rsidR="00565549" w:rsidRPr="00460426" w:rsidRDefault="00565549" w:rsidP="00D12B44">
            <w:pPr>
              <w:pStyle w:val="a0"/>
              <w:jc w:val="left"/>
              <w:rPr>
                <w:lang w:val="ru-RU"/>
              </w:rPr>
            </w:pPr>
            <w:proofErr w:type="gramStart"/>
            <w:r>
              <w:rPr>
                <w:lang w:val="ru-RU"/>
              </w:rPr>
              <w:t>шт</w:t>
            </w:r>
            <w:proofErr w:type="gramEnd"/>
          </w:p>
        </w:tc>
        <w:tc>
          <w:tcPr>
            <w:tcW w:w="411" w:type="pct"/>
            <w:shd w:val="clear" w:color="auto" w:fill="auto"/>
          </w:tcPr>
          <w:p w:rsidR="00565549" w:rsidRPr="00460426" w:rsidRDefault="00565549" w:rsidP="00D12B44">
            <w:pPr>
              <w:pStyle w:val="a0"/>
              <w:jc w:val="left"/>
              <w:rPr>
                <w:lang w:val="ru-RU"/>
              </w:rPr>
            </w:pPr>
            <w:r>
              <w:rPr>
                <w:lang w:val="ru-RU"/>
              </w:rPr>
              <w:t>1</w:t>
            </w:r>
          </w:p>
        </w:tc>
        <w:tc>
          <w:tcPr>
            <w:tcW w:w="512" w:type="pct"/>
            <w:shd w:val="clear" w:color="auto" w:fill="auto"/>
          </w:tcPr>
          <w:p w:rsidR="00565549" w:rsidRPr="00460426" w:rsidRDefault="00565549" w:rsidP="00D12B44">
            <w:pPr>
              <w:pStyle w:val="a0"/>
              <w:jc w:val="left"/>
              <w:rPr>
                <w:lang w:val="ru-RU"/>
              </w:rPr>
            </w:pPr>
            <w:r>
              <w:rPr>
                <w:lang w:val="ru-RU"/>
              </w:rPr>
              <w:t>1 500</w:t>
            </w:r>
          </w:p>
        </w:tc>
        <w:tc>
          <w:tcPr>
            <w:tcW w:w="597" w:type="pct"/>
            <w:shd w:val="clear" w:color="auto" w:fill="auto"/>
          </w:tcPr>
          <w:p w:rsidR="00565549" w:rsidRDefault="00565549" w:rsidP="00F35A3B">
            <w:pPr>
              <w:pStyle w:val="a0"/>
              <w:jc w:val="left"/>
            </w:pPr>
            <w:r>
              <w:t>1 этап</w:t>
            </w:r>
          </w:p>
          <w:p w:rsidR="00565549" w:rsidRPr="00565549" w:rsidRDefault="00565549" w:rsidP="00F35A3B">
            <w:pPr>
              <w:pStyle w:val="a0"/>
              <w:jc w:val="left"/>
              <w:rPr>
                <w:lang w:val="ru-RU"/>
              </w:rPr>
            </w:pPr>
            <w:r>
              <w:t>20</w:t>
            </w:r>
            <w:r>
              <w:rPr>
                <w:lang w:val="ru-RU"/>
              </w:rPr>
              <w:t>21</w:t>
            </w:r>
            <w:r>
              <w:t>-202</w:t>
            </w:r>
            <w:r>
              <w:rPr>
                <w:lang w:val="ru-RU"/>
              </w:rPr>
              <w:t>4</w:t>
            </w:r>
          </w:p>
        </w:tc>
        <w:tc>
          <w:tcPr>
            <w:tcW w:w="444" w:type="pct"/>
            <w:shd w:val="clear" w:color="auto" w:fill="auto"/>
          </w:tcPr>
          <w:p w:rsidR="00565549" w:rsidRPr="00FB7E1F" w:rsidRDefault="00565549" w:rsidP="00D12B44">
            <w:pPr>
              <w:pStyle w:val="a0"/>
              <w:jc w:val="left"/>
              <w:rPr>
                <w:lang w:val="ru-RU"/>
              </w:rPr>
            </w:pPr>
            <w:r>
              <w:rPr>
                <w:lang w:val="ru-RU"/>
              </w:rPr>
              <w:t>500</w:t>
            </w:r>
          </w:p>
        </w:tc>
        <w:tc>
          <w:tcPr>
            <w:tcW w:w="444" w:type="pct"/>
            <w:shd w:val="clear" w:color="auto" w:fill="auto"/>
          </w:tcPr>
          <w:p w:rsidR="00565549" w:rsidRPr="00FB7E1F" w:rsidRDefault="00565549" w:rsidP="00D12B44">
            <w:pPr>
              <w:pStyle w:val="a0"/>
              <w:jc w:val="left"/>
              <w:rPr>
                <w:lang w:val="ru-RU"/>
              </w:rPr>
            </w:pPr>
            <w:r>
              <w:rPr>
                <w:lang w:val="ru-RU"/>
              </w:rPr>
              <w:t>500</w:t>
            </w:r>
          </w:p>
        </w:tc>
        <w:tc>
          <w:tcPr>
            <w:tcW w:w="444" w:type="pct"/>
            <w:shd w:val="clear" w:color="auto" w:fill="auto"/>
          </w:tcPr>
          <w:p w:rsidR="00565549" w:rsidRPr="00FB7E1F" w:rsidRDefault="00565549" w:rsidP="00D12B44">
            <w:pPr>
              <w:pStyle w:val="a0"/>
              <w:jc w:val="left"/>
              <w:rPr>
                <w:lang w:val="ru-RU"/>
              </w:rPr>
            </w:pPr>
            <w:r>
              <w:rPr>
                <w:lang w:val="ru-RU"/>
              </w:rPr>
              <w:t>400</w:t>
            </w:r>
          </w:p>
        </w:tc>
        <w:tc>
          <w:tcPr>
            <w:tcW w:w="443" w:type="pct"/>
            <w:shd w:val="clear" w:color="auto" w:fill="auto"/>
          </w:tcPr>
          <w:p w:rsidR="00565549" w:rsidRPr="00FB7E1F" w:rsidRDefault="00565549" w:rsidP="00D12B44">
            <w:pPr>
              <w:pStyle w:val="a0"/>
              <w:jc w:val="left"/>
              <w:rPr>
                <w:lang w:val="ru-RU"/>
              </w:rPr>
            </w:pPr>
            <w:r>
              <w:rPr>
                <w:lang w:val="ru-RU"/>
              </w:rPr>
              <w:t>100</w:t>
            </w:r>
          </w:p>
        </w:tc>
      </w:tr>
      <w:tr w:rsidR="00565549" w:rsidRPr="005D6B38" w:rsidTr="00565549">
        <w:trPr>
          <w:trHeight w:val="468"/>
        </w:trPr>
        <w:tc>
          <w:tcPr>
            <w:tcW w:w="410" w:type="pct"/>
            <w:shd w:val="clear" w:color="auto" w:fill="auto"/>
          </w:tcPr>
          <w:p w:rsidR="00565549" w:rsidRPr="00460426" w:rsidRDefault="00565549" w:rsidP="00D12B44">
            <w:pPr>
              <w:pStyle w:val="a0"/>
              <w:jc w:val="left"/>
              <w:rPr>
                <w:lang w:val="ru-RU"/>
              </w:rPr>
            </w:pPr>
            <w:r>
              <w:rPr>
                <w:lang w:val="ru-RU"/>
              </w:rPr>
              <w:t>4.4.</w:t>
            </w:r>
          </w:p>
        </w:tc>
        <w:tc>
          <w:tcPr>
            <w:tcW w:w="885" w:type="pct"/>
            <w:shd w:val="clear" w:color="auto" w:fill="auto"/>
          </w:tcPr>
          <w:p w:rsidR="00565549" w:rsidRPr="00F52D2E" w:rsidRDefault="00565549" w:rsidP="00D12B44">
            <w:pPr>
              <w:pStyle w:val="a0"/>
              <w:jc w:val="left"/>
              <w:rPr>
                <w:lang w:val="ru-RU"/>
              </w:rPr>
            </w:pPr>
            <w:r w:rsidRPr="00460426">
              <w:t xml:space="preserve">д. </w:t>
            </w:r>
            <w:r>
              <w:rPr>
                <w:lang w:val="ru-RU"/>
              </w:rPr>
              <w:t>Куяново</w:t>
            </w:r>
          </w:p>
        </w:tc>
        <w:tc>
          <w:tcPr>
            <w:tcW w:w="410" w:type="pct"/>
            <w:shd w:val="clear" w:color="auto" w:fill="auto"/>
          </w:tcPr>
          <w:p w:rsidR="00565549" w:rsidRPr="00460426" w:rsidRDefault="00565549" w:rsidP="00D12B44">
            <w:pPr>
              <w:pStyle w:val="a0"/>
              <w:jc w:val="left"/>
              <w:rPr>
                <w:lang w:val="ru-RU"/>
              </w:rPr>
            </w:pPr>
            <w:proofErr w:type="gramStart"/>
            <w:r>
              <w:rPr>
                <w:lang w:val="ru-RU"/>
              </w:rPr>
              <w:t>шт</w:t>
            </w:r>
            <w:proofErr w:type="gramEnd"/>
          </w:p>
        </w:tc>
        <w:tc>
          <w:tcPr>
            <w:tcW w:w="411" w:type="pct"/>
            <w:shd w:val="clear" w:color="auto" w:fill="auto"/>
          </w:tcPr>
          <w:p w:rsidR="00565549" w:rsidRPr="00460426" w:rsidRDefault="00565549" w:rsidP="00D12B44">
            <w:pPr>
              <w:pStyle w:val="a0"/>
              <w:jc w:val="left"/>
              <w:rPr>
                <w:lang w:val="ru-RU"/>
              </w:rPr>
            </w:pPr>
            <w:r>
              <w:rPr>
                <w:lang w:val="ru-RU"/>
              </w:rPr>
              <w:t>1</w:t>
            </w:r>
          </w:p>
        </w:tc>
        <w:tc>
          <w:tcPr>
            <w:tcW w:w="512" w:type="pct"/>
            <w:shd w:val="clear" w:color="auto" w:fill="auto"/>
          </w:tcPr>
          <w:p w:rsidR="00565549" w:rsidRPr="00460426" w:rsidRDefault="00565549" w:rsidP="00D12B44">
            <w:pPr>
              <w:pStyle w:val="a0"/>
              <w:jc w:val="left"/>
              <w:rPr>
                <w:lang w:val="ru-RU"/>
              </w:rPr>
            </w:pPr>
            <w:r>
              <w:rPr>
                <w:lang w:val="ru-RU"/>
              </w:rPr>
              <w:t>1 500</w:t>
            </w:r>
          </w:p>
        </w:tc>
        <w:tc>
          <w:tcPr>
            <w:tcW w:w="597" w:type="pct"/>
            <w:shd w:val="clear" w:color="auto" w:fill="auto"/>
          </w:tcPr>
          <w:p w:rsidR="00565549" w:rsidRDefault="00565549" w:rsidP="00F35A3B">
            <w:pPr>
              <w:pStyle w:val="a0"/>
              <w:jc w:val="left"/>
            </w:pPr>
            <w:r>
              <w:t>1 этап</w:t>
            </w:r>
          </w:p>
          <w:p w:rsidR="00565549" w:rsidRPr="00565549" w:rsidRDefault="00565549" w:rsidP="00F35A3B">
            <w:pPr>
              <w:pStyle w:val="a0"/>
              <w:jc w:val="left"/>
              <w:rPr>
                <w:lang w:val="ru-RU"/>
              </w:rPr>
            </w:pPr>
            <w:r>
              <w:t>20</w:t>
            </w:r>
            <w:r>
              <w:rPr>
                <w:lang w:val="ru-RU"/>
              </w:rPr>
              <w:t>21</w:t>
            </w:r>
            <w:r>
              <w:t>-202</w:t>
            </w:r>
            <w:r>
              <w:rPr>
                <w:lang w:val="ru-RU"/>
              </w:rPr>
              <w:t>4</w:t>
            </w:r>
          </w:p>
        </w:tc>
        <w:tc>
          <w:tcPr>
            <w:tcW w:w="444" w:type="pct"/>
            <w:shd w:val="clear" w:color="auto" w:fill="auto"/>
          </w:tcPr>
          <w:p w:rsidR="00565549" w:rsidRPr="00FB7E1F" w:rsidRDefault="00565549" w:rsidP="00D12B44">
            <w:pPr>
              <w:pStyle w:val="a0"/>
              <w:jc w:val="left"/>
              <w:rPr>
                <w:lang w:val="ru-RU"/>
              </w:rPr>
            </w:pPr>
            <w:r>
              <w:rPr>
                <w:lang w:val="ru-RU"/>
              </w:rPr>
              <w:t>500</w:t>
            </w:r>
          </w:p>
        </w:tc>
        <w:tc>
          <w:tcPr>
            <w:tcW w:w="444" w:type="pct"/>
            <w:shd w:val="clear" w:color="auto" w:fill="auto"/>
          </w:tcPr>
          <w:p w:rsidR="00565549" w:rsidRPr="00FB7E1F" w:rsidRDefault="00565549" w:rsidP="00D12B44">
            <w:pPr>
              <w:pStyle w:val="a0"/>
              <w:jc w:val="left"/>
              <w:rPr>
                <w:lang w:val="ru-RU"/>
              </w:rPr>
            </w:pPr>
            <w:r>
              <w:rPr>
                <w:lang w:val="ru-RU"/>
              </w:rPr>
              <w:t>500</w:t>
            </w:r>
          </w:p>
        </w:tc>
        <w:tc>
          <w:tcPr>
            <w:tcW w:w="444" w:type="pct"/>
            <w:shd w:val="clear" w:color="auto" w:fill="auto"/>
          </w:tcPr>
          <w:p w:rsidR="00565549" w:rsidRPr="00FB7E1F" w:rsidRDefault="00565549" w:rsidP="00D12B44">
            <w:pPr>
              <w:pStyle w:val="a0"/>
              <w:jc w:val="left"/>
              <w:rPr>
                <w:lang w:val="ru-RU"/>
              </w:rPr>
            </w:pPr>
            <w:r>
              <w:rPr>
                <w:lang w:val="ru-RU"/>
              </w:rPr>
              <w:t>400</w:t>
            </w:r>
          </w:p>
        </w:tc>
        <w:tc>
          <w:tcPr>
            <w:tcW w:w="443" w:type="pct"/>
            <w:shd w:val="clear" w:color="auto" w:fill="auto"/>
          </w:tcPr>
          <w:p w:rsidR="00565549" w:rsidRPr="00FB7E1F" w:rsidRDefault="00565549" w:rsidP="00D12B44">
            <w:pPr>
              <w:pStyle w:val="a0"/>
              <w:jc w:val="left"/>
              <w:rPr>
                <w:lang w:val="ru-RU"/>
              </w:rPr>
            </w:pPr>
            <w:r>
              <w:rPr>
                <w:lang w:val="ru-RU"/>
              </w:rPr>
              <w:t>100</w:t>
            </w:r>
          </w:p>
        </w:tc>
      </w:tr>
      <w:tr w:rsidR="000E7209" w:rsidRPr="005D6B38" w:rsidTr="00565549">
        <w:trPr>
          <w:trHeight w:val="468"/>
        </w:trPr>
        <w:tc>
          <w:tcPr>
            <w:tcW w:w="410" w:type="pct"/>
            <w:shd w:val="clear" w:color="auto" w:fill="auto"/>
          </w:tcPr>
          <w:p w:rsidR="000E7209" w:rsidRPr="005D6B38" w:rsidRDefault="000E7209" w:rsidP="00D12B44">
            <w:pPr>
              <w:pStyle w:val="a0"/>
              <w:jc w:val="left"/>
            </w:pPr>
          </w:p>
        </w:tc>
        <w:tc>
          <w:tcPr>
            <w:tcW w:w="1706" w:type="pct"/>
            <w:gridSpan w:val="3"/>
            <w:shd w:val="clear" w:color="auto" w:fill="auto"/>
          </w:tcPr>
          <w:p w:rsidR="000E7209" w:rsidRPr="00B91B57" w:rsidRDefault="000E7209" w:rsidP="00D12B44">
            <w:pPr>
              <w:pStyle w:val="a0"/>
              <w:jc w:val="left"/>
              <w:rPr>
                <w:b/>
              </w:rPr>
            </w:pPr>
            <w:r w:rsidRPr="00B91B57">
              <w:rPr>
                <w:b/>
              </w:rPr>
              <w:t>Итого</w:t>
            </w:r>
          </w:p>
        </w:tc>
        <w:tc>
          <w:tcPr>
            <w:tcW w:w="512" w:type="pct"/>
            <w:shd w:val="clear" w:color="auto" w:fill="auto"/>
          </w:tcPr>
          <w:p w:rsidR="000E7209" w:rsidRPr="00FB7E1F" w:rsidRDefault="000E7209" w:rsidP="00D12B44">
            <w:pPr>
              <w:pStyle w:val="a0"/>
              <w:jc w:val="left"/>
              <w:rPr>
                <w:b/>
              </w:rPr>
            </w:pPr>
            <w:r w:rsidRPr="00FB7E1F">
              <w:rPr>
                <w:b/>
              </w:rPr>
              <w:t>43</w:t>
            </w:r>
            <w:r>
              <w:rPr>
                <w:b/>
                <w:lang w:val="ru-RU"/>
              </w:rPr>
              <w:t> </w:t>
            </w:r>
            <w:r w:rsidRPr="00FB7E1F">
              <w:rPr>
                <w:b/>
              </w:rPr>
              <w:t>800</w:t>
            </w:r>
          </w:p>
        </w:tc>
        <w:tc>
          <w:tcPr>
            <w:tcW w:w="597" w:type="pct"/>
            <w:shd w:val="clear" w:color="auto" w:fill="auto"/>
          </w:tcPr>
          <w:p w:rsidR="000E7209" w:rsidRPr="00FB7E1F" w:rsidRDefault="000E7209" w:rsidP="00D12B44">
            <w:pPr>
              <w:pStyle w:val="a0"/>
              <w:jc w:val="left"/>
              <w:rPr>
                <w:b/>
              </w:rPr>
            </w:pPr>
          </w:p>
        </w:tc>
        <w:tc>
          <w:tcPr>
            <w:tcW w:w="444" w:type="pct"/>
            <w:shd w:val="clear" w:color="auto" w:fill="auto"/>
          </w:tcPr>
          <w:p w:rsidR="000E7209" w:rsidRPr="00FB7E1F" w:rsidRDefault="000E7209" w:rsidP="00D12B44">
            <w:pPr>
              <w:pStyle w:val="a0"/>
              <w:jc w:val="left"/>
              <w:rPr>
                <w:b/>
              </w:rPr>
            </w:pPr>
            <w:r w:rsidRPr="00FB7E1F">
              <w:rPr>
                <w:b/>
              </w:rPr>
              <w:t>25</w:t>
            </w:r>
            <w:r>
              <w:rPr>
                <w:b/>
                <w:lang w:val="ru-RU"/>
              </w:rPr>
              <w:t> </w:t>
            </w:r>
            <w:r w:rsidRPr="00FB7E1F">
              <w:rPr>
                <w:b/>
              </w:rPr>
              <w:t>500</w:t>
            </w:r>
          </w:p>
        </w:tc>
        <w:tc>
          <w:tcPr>
            <w:tcW w:w="444" w:type="pct"/>
            <w:shd w:val="clear" w:color="auto" w:fill="auto"/>
          </w:tcPr>
          <w:p w:rsidR="000E7209" w:rsidRPr="00FB7E1F" w:rsidRDefault="000E7209" w:rsidP="00D12B44">
            <w:pPr>
              <w:pStyle w:val="a0"/>
              <w:jc w:val="left"/>
              <w:rPr>
                <w:b/>
              </w:rPr>
            </w:pPr>
            <w:r w:rsidRPr="00FB7E1F">
              <w:rPr>
                <w:b/>
              </w:rPr>
              <w:t>12</w:t>
            </w:r>
            <w:r>
              <w:rPr>
                <w:b/>
                <w:lang w:val="ru-RU"/>
              </w:rPr>
              <w:t> </w:t>
            </w:r>
            <w:r w:rsidRPr="00FB7E1F">
              <w:rPr>
                <w:b/>
              </w:rPr>
              <w:t>400</w:t>
            </w:r>
          </w:p>
        </w:tc>
        <w:tc>
          <w:tcPr>
            <w:tcW w:w="444" w:type="pct"/>
            <w:shd w:val="clear" w:color="auto" w:fill="auto"/>
          </w:tcPr>
          <w:p w:rsidR="000E7209" w:rsidRPr="00FB7E1F" w:rsidRDefault="000E7209" w:rsidP="00D12B44">
            <w:pPr>
              <w:pStyle w:val="a0"/>
              <w:jc w:val="left"/>
              <w:rPr>
                <w:b/>
              </w:rPr>
            </w:pPr>
            <w:r w:rsidRPr="00FB7E1F">
              <w:rPr>
                <w:b/>
              </w:rPr>
              <w:t>4</w:t>
            </w:r>
            <w:r>
              <w:rPr>
                <w:b/>
                <w:lang w:val="ru-RU"/>
              </w:rPr>
              <w:t> </w:t>
            </w:r>
            <w:r w:rsidRPr="00FB7E1F">
              <w:rPr>
                <w:b/>
              </w:rPr>
              <w:t>750</w:t>
            </w:r>
          </w:p>
        </w:tc>
        <w:tc>
          <w:tcPr>
            <w:tcW w:w="443" w:type="pct"/>
            <w:shd w:val="clear" w:color="auto" w:fill="auto"/>
          </w:tcPr>
          <w:p w:rsidR="000E7209" w:rsidRPr="00FB7E1F" w:rsidRDefault="000E7209" w:rsidP="00D12B44">
            <w:pPr>
              <w:pStyle w:val="a0"/>
              <w:jc w:val="left"/>
              <w:rPr>
                <w:b/>
              </w:rPr>
            </w:pPr>
            <w:r w:rsidRPr="00FB7E1F">
              <w:rPr>
                <w:b/>
              </w:rPr>
              <w:t>1</w:t>
            </w:r>
            <w:r>
              <w:rPr>
                <w:b/>
                <w:lang w:val="ru-RU"/>
              </w:rPr>
              <w:t> </w:t>
            </w:r>
            <w:r w:rsidRPr="00FB7E1F">
              <w:rPr>
                <w:b/>
              </w:rPr>
              <w:t>150</w:t>
            </w:r>
          </w:p>
        </w:tc>
      </w:tr>
    </w:tbl>
    <w:p w:rsidR="000E7209" w:rsidRDefault="000E7209" w:rsidP="000E7209">
      <w:pPr>
        <w:ind w:firstLine="0"/>
        <w:jc w:val="left"/>
        <w:rPr>
          <w:b/>
        </w:rPr>
      </w:pPr>
    </w:p>
    <w:p w:rsidR="000E7209" w:rsidRDefault="000E7209" w:rsidP="000E7209">
      <w:pPr>
        <w:ind w:firstLine="0"/>
        <w:jc w:val="left"/>
        <w:rPr>
          <w:b/>
        </w:rPr>
        <w:sectPr w:rsidR="000E7209" w:rsidSect="00D12B44">
          <w:pgSz w:w="16838" w:h="11906" w:orient="landscape"/>
          <w:pgMar w:top="851" w:right="1134" w:bottom="1701" w:left="1134" w:header="709" w:footer="284" w:gutter="0"/>
          <w:cols w:space="708"/>
          <w:docGrid w:linePitch="381"/>
        </w:sectPr>
      </w:pPr>
    </w:p>
    <w:p w:rsidR="000E7209" w:rsidRDefault="000E7209" w:rsidP="000E7209">
      <w:pPr>
        <w:pStyle w:val="2"/>
      </w:pPr>
      <w:bookmarkStart w:id="35" w:name="_Toc453152123"/>
      <w:r>
        <w:lastRenderedPageBreak/>
        <w:t>5.3. </w:t>
      </w:r>
      <w:r w:rsidRPr="00B3386B">
        <w:t xml:space="preserve">Программа инвестиционных проектов в </w:t>
      </w:r>
      <w:r>
        <w:rPr>
          <w:bCs/>
        </w:rPr>
        <w:t>водоотведении</w:t>
      </w:r>
      <w:r w:rsidRPr="00B3386B">
        <w:rPr>
          <w:bCs/>
        </w:rPr>
        <w:t>.</w:t>
      </w:r>
      <w:bookmarkEnd w:id="35"/>
    </w:p>
    <w:p w:rsidR="000E7209" w:rsidRDefault="000E7209" w:rsidP="000E7209">
      <w:pPr>
        <w:pStyle w:val="a0"/>
        <w:ind w:firstLine="708"/>
        <w:rPr>
          <w:lang w:val="ru-RU"/>
        </w:rPr>
      </w:pPr>
      <w:r>
        <w:rPr>
          <w:lang w:val="ru-RU"/>
        </w:rPr>
        <w:t xml:space="preserve">На 1 этап </w:t>
      </w:r>
      <w:r w:rsidR="00D12B44">
        <w:rPr>
          <w:lang w:val="ru-RU"/>
        </w:rPr>
        <w:t>2021-202</w:t>
      </w:r>
      <w:r w:rsidR="00655CF4">
        <w:rPr>
          <w:lang w:val="ru-RU"/>
        </w:rPr>
        <w:t>4</w:t>
      </w:r>
      <w:r w:rsidR="00D12B44">
        <w:rPr>
          <w:lang w:val="ru-RU"/>
        </w:rPr>
        <w:t xml:space="preserve"> </w:t>
      </w:r>
      <w:r>
        <w:rPr>
          <w:lang w:val="ru-RU"/>
        </w:rPr>
        <w:t>гг. запланированы следующие мероприятия в схеме водоотведения:</w:t>
      </w:r>
    </w:p>
    <w:p w:rsidR="000E7209" w:rsidRPr="00BB2455" w:rsidRDefault="000E7209" w:rsidP="000E7209">
      <w:pPr>
        <w:ind w:firstLine="708"/>
        <w:rPr>
          <w:rFonts w:eastAsia="Times New Roman"/>
        </w:rPr>
      </w:pPr>
      <w:r w:rsidRPr="00BB2455">
        <w:rPr>
          <w:rFonts w:eastAsia="Times New Roman"/>
        </w:rPr>
        <w:t>Мероприятия по обеспечению доступности:</w:t>
      </w:r>
    </w:p>
    <w:p w:rsidR="000E7209" w:rsidRPr="00711809" w:rsidRDefault="000E7209" w:rsidP="000E7209">
      <w:pPr>
        <w:pStyle w:val="a0"/>
        <w:numPr>
          <w:ilvl w:val="0"/>
          <w:numId w:val="1"/>
        </w:numPr>
        <w:rPr>
          <w:lang w:val="ru-RU"/>
        </w:rPr>
      </w:pPr>
      <w:r w:rsidRPr="00101EA3">
        <w:rPr>
          <w:lang w:bidi="en-US"/>
        </w:rPr>
        <w:t>Строительство</w:t>
      </w:r>
      <w:r>
        <w:rPr>
          <w:lang w:val="ru-RU" w:bidi="en-US"/>
        </w:rPr>
        <w:t xml:space="preserve"> </w:t>
      </w:r>
      <w:r w:rsidRPr="00E26BE3">
        <w:rPr>
          <w:lang w:val="ru-RU" w:bidi="en-US"/>
        </w:rPr>
        <w:t>биологической очистной станции</w:t>
      </w:r>
      <w:r>
        <w:rPr>
          <w:lang w:val="ru-RU" w:bidi="en-US"/>
        </w:rPr>
        <w:t>.</w:t>
      </w:r>
    </w:p>
    <w:p w:rsidR="000E7209" w:rsidRDefault="000E7209" w:rsidP="000E7209">
      <w:pPr>
        <w:pStyle w:val="a0"/>
        <w:ind w:firstLine="708"/>
        <w:rPr>
          <w:lang w:val="ru-RU"/>
        </w:rPr>
      </w:pPr>
      <w:r>
        <w:rPr>
          <w:lang w:val="ru-RU"/>
        </w:rPr>
        <w:t xml:space="preserve">На 2 этап </w:t>
      </w:r>
      <w:r w:rsidRPr="00711809">
        <w:rPr>
          <w:lang w:val="ru-RU"/>
        </w:rPr>
        <w:t>202</w:t>
      </w:r>
      <w:r w:rsidR="00655CF4">
        <w:rPr>
          <w:lang w:val="ru-RU"/>
        </w:rPr>
        <w:t>5</w:t>
      </w:r>
      <w:r w:rsidRPr="00711809">
        <w:rPr>
          <w:lang w:val="ru-RU"/>
        </w:rPr>
        <w:t>-202</w:t>
      </w:r>
      <w:r w:rsidR="00655CF4">
        <w:rPr>
          <w:lang w:val="ru-RU"/>
        </w:rPr>
        <w:t>8</w:t>
      </w:r>
      <w:r>
        <w:rPr>
          <w:lang w:val="ru-RU"/>
        </w:rPr>
        <w:t xml:space="preserve"> гг. запланированы следующие мероприятия в схеме водоотведения:</w:t>
      </w:r>
    </w:p>
    <w:p w:rsidR="000E7209" w:rsidRPr="00BB2455" w:rsidRDefault="000E7209" w:rsidP="000E7209">
      <w:pPr>
        <w:ind w:firstLine="708"/>
        <w:rPr>
          <w:rFonts w:eastAsia="Times New Roman"/>
        </w:rPr>
      </w:pPr>
      <w:r w:rsidRPr="00BB2455">
        <w:rPr>
          <w:rFonts w:eastAsia="Times New Roman"/>
        </w:rPr>
        <w:t>Мероприятия по обеспечению доступности:</w:t>
      </w:r>
    </w:p>
    <w:p w:rsidR="000E7209" w:rsidRDefault="000E7209" w:rsidP="000E7209">
      <w:pPr>
        <w:pStyle w:val="a0"/>
        <w:numPr>
          <w:ilvl w:val="0"/>
          <w:numId w:val="1"/>
        </w:numPr>
        <w:rPr>
          <w:lang w:val="ru-RU"/>
        </w:rPr>
      </w:pPr>
      <w:r>
        <w:rPr>
          <w:lang w:val="ru-RU"/>
        </w:rPr>
        <w:t>Строительство новых сетей канализации</w:t>
      </w:r>
      <w:r w:rsidRPr="004A1A17">
        <w:rPr>
          <w:lang w:val="ru-RU"/>
        </w:rPr>
        <w:t>;</w:t>
      </w:r>
    </w:p>
    <w:p w:rsidR="000E7209" w:rsidRPr="004A1A17" w:rsidRDefault="000E7209" w:rsidP="000E7209">
      <w:pPr>
        <w:pStyle w:val="a0"/>
        <w:numPr>
          <w:ilvl w:val="0"/>
          <w:numId w:val="1"/>
        </w:numPr>
        <w:rPr>
          <w:lang w:val="ru-RU"/>
        </w:rPr>
      </w:pPr>
      <w:r>
        <w:rPr>
          <w:lang w:val="ru-RU"/>
        </w:rPr>
        <w:t>Строительство напорных станций.</w:t>
      </w:r>
    </w:p>
    <w:p w:rsidR="000E7209" w:rsidRPr="00711809" w:rsidRDefault="000E7209" w:rsidP="000E7209">
      <w:pPr>
        <w:numPr>
          <w:ilvl w:val="0"/>
          <w:numId w:val="1"/>
        </w:numPr>
      </w:pPr>
      <w:r w:rsidRPr="00101EA3">
        <w:rPr>
          <w:lang w:bidi="en-US"/>
        </w:rPr>
        <w:t>Строительство</w:t>
      </w:r>
      <w:r>
        <w:rPr>
          <w:lang w:bidi="en-US"/>
        </w:rPr>
        <w:t xml:space="preserve"> </w:t>
      </w:r>
      <w:r w:rsidRPr="00101EA3">
        <w:rPr>
          <w:lang w:bidi="en-US"/>
        </w:rPr>
        <w:t>напорогасительн</w:t>
      </w:r>
      <w:r>
        <w:rPr>
          <w:lang w:bidi="en-US"/>
        </w:rPr>
        <w:t>ой камеры.</w:t>
      </w:r>
    </w:p>
    <w:p w:rsidR="000E7209" w:rsidRDefault="000E7209" w:rsidP="000E7209">
      <w:pPr>
        <w:pStyle w:val="a0"/>
        <w:ind w:firstLine="708"/>
        <w:rPr>
          <w:lang w:val="ru-RU"/>
        </w:rPr>
      </w:pPr>
      <w:r>
        <w:rPr>
          <w:lang w:val="ru-RU"/>
        </w:rPr>
        <w:t xml:space="preserve">На 3 этап </w:t>
      </w:r>
      <w:r w:rsidRPr="00711809">
        <w:rPr>
          <w:lang w:val="ru-RU"/>
        </w:rPr>
        <w:t>202</w:t>
      </w:r>
      <w:r w:rsidR="00655CF4">
        <w:rPr>
          <w:lang w:val="ru-RU"/>
        </w:rPr>
        <w:t>9</w:t>
      </w:r>
      <w:r w:rsidRPr="00711809">
        <w:rPr>
          <w:lang w:val="ru-RU"/>
        </w:rPr>
        <w:t>-203</w:t>
      </w:r>
      <w:r w:rsidR="00655CF4">
        <w:rPr>
          <w:lang w:val="ru-RU"/>
        </w:rPr>
        <w:t>2</w:t>
      </w:r>
      <w:r>
        <w:rPr>
          <w:lang w:val="ru-RU"/>
        </w:rPr>
        <w:t xml:space="preserve"> гг. запланированы следующие мероприятия в схеме водоотведения:</w:t>
      </w:r>
    </w:p>
    <w:p w:rsidR="000E7209" w:rsidRDefault="000E7209" w:rsidP="000E7209">
      <w:pPr>
        <w:ind w:firstLine="708"/>
        <w:rPr>
          <w:rFonts w:eastAsia="Times New Roman"/>
        </w:rPr>
      </w:pPr>
      <w:r w:rsidRPr="00BB2455">
        <w:rPr>
          <w:rFonts w:eastAsia="Times New Roman"/>
        </w:rPr>
        <w:t>Мероприятия по обеспечению доступности:</w:t>
      </w:r>
    </w:p>
    <w:p w:rsidR="000E7209" w:rsidRPr="004A1A17" w:rsidRDefault="000E7209" w:rsidP="000E7209">
      <w:pPr>
        <w:pStyle w:val="a0"/>
        <w:numPr>
          <w:ilvl w:val="0"/>
          <w:numId w:val="1"/>
        </w:numPr>
        <w:rPr>
          <w:lang w:val="ru-RU"/>
        </w:rPr>
      </w:pPr>
      <w:r>
        <w:rPr>
          <w:lang w:val="ru-RU"/>
        </w:rPr>
        <w:t>Строительство очистных сооружений ливневой канализации;</w:t>
      </w:r>
    </w:p>
    <w:p w:rsidR="000E7209" w:rsidRPr="00711809" w:rsidRDefault="000E7209" w:rsidP="000E7209">
      <w:pPr>
        <w:numPr>
          <w:ilvl w:val="0"/>
          <w:numId w:val="1"/>
        </w:numPr>
      </w:pPr>
      <w:r w:rsidRPr="00101EA3">
        <w:rPr>
          <w:lang w:bidi="en-US"/>
        </w:rPr>
        <w:t xml:space="preserve">Строительство канализационных </w:t>
      </w:r>
      <w:r>
        <w:rPr>
          <w:lang w:bidi="en-US"/>
        </w:rPr>
        <w:t xml:space="preserve">напорных </w:t>
      </w:r>
      <w:r w:rsidRPr="00101EA3">
        <w:rPr>
          <w:lang w:bidi="en-US"/>
        </w:rPr>
        <w:t>сетей</w:t>
      </w:r>
      <w:r>
        <w:rPr>
          <w:lang w:bidi="en-US"/>
        </w:rPr>
        <w:t>.</w:t>
      </w:r>
    </w:p>
    <w:p w:rsidR="000E7209" w:rsidRDefault="000E7209" w:rsidP="000E7209">
      <w:pPr>
        <w:pStyle w:val="a0"/>
        <w:ind w:firstLine="708"/>
        <w:rPr>
          <w:lang w:val="ru-RU"/>
        </w:rPr>
      </w:pPr>
      <w:r>
        <w:rPr>
          <w:lang w:val="ru-RU"/>
        </w:rPr>
        <w:t xml:space="preserve">На 4 этап </w:t>
      </w:r>
      <w:r w:rsidRPr="00711809">
        <w:rPr>
          <w:lang w:val="ru-RU"/>
        </w:rPr>
        <w:t>203</w:t>
      </w:r>
      <w:r w:rsidR="00655CF4">
        <w:rPr>
          <w:lang w:val="ru-RU"/>
        </w:rPr>
        <w:t>3</w:t>
      </w:r>
      <w:r w:rsidRPr="00711809">
        <w:rPr>
          <w:lang w:val="ru-RU"/>
        </w:rPr>
        <w:t>-2035</w:t>
      </w:r>
      <w:r>
        <w:rPr>
          <w:lang w:val="ru-RU"/>
        </w:rPr>
        <w:t xml:space="preserve"> гг. запланированы следующие мероприятия в схеме водоотведения:</w:t>
      </w:r>
    </w:p>
    <w:p w:rsidR="000E7209" w:rsidRDefault="000E7209" w:rsidP="000E7209">
      <w:pPr>
        <w:ind w:firstLine="708"/>
        <w:rPr>
          <w:rFonts w:eastAsia="Times New Roman"/>
        </w:rPr>
      </w:pPr>
      <w:r w:rsidRPr="00BB2455">
        <w:rPr>
          <w:rFonts w:eastAsia="Times New Roman"/>
        </w:rPr>
        <w:t>Мероприятия по обеспечению доступности:</w:t>
      </w:r>
    </w:p>
    <w:p w:rsidR="000E7209" w:rsidRDefault="000E7209" w:rsidP="000E7209">
      <w:pPr>
        <w:numPr>
          <w:ilvl w:val="0"/>
          <w:numId w:val="1"/>
        </w:numPr>
      </w:pPr>
      <w:r w:rsidRPr="00101EA3">
        <w:rPr>
          <w:lang w:bidi="en-US"/>
        </w:rPr>
        <w:t xml:space="preserve">Строительство </w:t>
      </w:r>
      <w:r w:rsidRPr="00B91B57">
        <w:rPr>
          <w:lang w:bidi="en-US"/>
        </w:rPr>
        <w:t>канализационных ливневых сетей</w:t>
      </w:r>
      <w:r>
        <w:rPr>
          <w:lang w:bidi="en-US"/>
        </w:rPr>
        <w:t>.</w:t>
      </w:r>
    </w:p>
    <w:p w:rsidR="000E7209" w:rsidRDefault="000E7209" w:rsidP="000E7209">
      <w:pPr>
        <w:ind w:left="360" w:firstLine="0"/>
        <w:jc w:val="left"/>
      </w:pPr>
    </w:p>
    <w:p w:rsidR="000E7209" w:rsidRDefault="000E7209" w:rsidP="000E7209">
      <w:pPr>
        <w:ind w:left="360" w:firstLine="0"/>
        <w:jc w:val="left"/>
        <w:sectPr w:rsidR="000E7209" w:rsidSect="00D12B44">
          <w:pgSz w:w="11906" w:h="16838"/>
          <w:pgMar w:top="1134" w:right="850" w:bottom="1134" w:left="1701" w:header="708" w:footer="283" w:gutter="0"/>
          <w:cols w:space="708"/>
          <w:docGrid w:linePitch="381"/>
        </w:sectPr>
      </w:pPr>
    </w:p>
    <w:p w:rsidR="000E7209" w:rsidRDefault="000E7209" w:rsidP="000E7209">
      <w:pPr>
        <w:pStyle w:val="a0"/>
        <w:ind w:firstLine="708"/>
        <w:rPr>
          <w:b/>
          <w:lang w:val="ru-RU"/>
        </w:rPr>
      </w:pPr>
      <w:r w:rsidRPr="00E126D3">
        <w:rPr>
          <w:b/>
          <w:lang w:val="ru-RU"/>
        </w:rPr>
        <w:lastRenderedPageBreak/>
        <w:t>Таблица</w:t>
      </w:r>
      <w:r w:rsidRPr="0095549D">
        <w:rPr>
          <w:b/>
        </w:rPr>
        <w:t> </w:t>
      </w:r>
      <w:r w:rsidR="000A5C98" w:rsidRPr="0095549D">
        <w:rPr>
          <w:b/>
        </w:rPr>
        <w:fldChar w:fldCharType="begin"/>
      </w:r>
      <w:r w:rsidRPr="00E126D3">
        <w:rPr>
          <w:b/>
          <w:lang w:val="ru-RU"/>
        </w:rPr>
        <w:instrText xml:space="preserve"> </w:instrText>
      </w:r>
      <w:r w:rsidRPr="0095549D">
        <w:rPr>
          <w:b/>
        </w:rPr>
        <w:instrText>SEQ</w:instrText>
      </w:r>
      <w:r w:rsidRPr="00E126D3">
        <w:rPr>
          <w:b/>
          <w:lang w:val="ru-RU"/>
        </w:rPr>
        <w:instrText xml:space="preserve"> Таблица \* </w:instrText>
      </w:r>
      <w:r w:rsidRPr="0095549D">
        <w:rPr>
          <w:b/>
        </w:rPr>
        <w:instrText>ARABIC</w:instrText>
      </w:r>
      <w:r w:rsidRPr="00E126D3">
        <w:rPr>
          <w:b/>
          <w:lang w:val="ru-RU"/>
        </w:rPr>
        <w:instrText xml:space="preserve"> </w:instrText>
      </w:r>
      <w:r w:rsidR="000A5C98" w:rsidRPr="0095549D">
        <w:rPr>
          <w:b/>
        </w:rPr>
        <w:fldChar w:fldCharType="separate"/>
      </w:r>
      <w:r w:rsidRPr="00D12B44">
        <w:rPr>
          <w:b/>
          <w:noProof/>
          <w:lang w:val="ru-RU"/>
        </w:rPr>
        <w:t>12</w:t>
      </w:r>
      <w:r w:rsidR="000A5C98" w:rsidRPr="0095549D">
        <w:rPr>
          <w:b/>
        </w:rPr>
        <w:fldChar w:fldCharType="end"/>
      </w:r>
      <w:r w:rsidRPr="00E126D3">
        <w:rPr>
          <w:b/>
          <w:lang w:val="ru-RU"/>
        </w:rPr>
        <w:t>.</w:t>
      </w:r>
      <w:r w:rsidRPr="0095549D">
        <w:rPr>
          <w:b/>
        </w:rPr>
        <w:t> </w:t>
      </w:r>
      <w:r w:rsidRPr="00E126D3">
        <w:rPr>
          <w:b/>
          <w:lang w:val="ru-RU"/>
        </w:rPr>
        <w:t xml:space="preserve">Финансовые потребности для реализации инвестпроектов </w:t>
      </w:r>
      <w:r>
        <w:rPr>
          <w:b/>
          <w:lang w:val="ru-RU"/>
        </w:rPr>
        <w:t xml:space="preserve">в системе водотведения </w:t>
      </w:r>
      <w:r w:rsidRPr="00E126D3">
        <w:rPr>
          <w:b/>
          <w:lang w:val="ru-RU"/>
        </w:rPr>
        <w:t>с указанием источников финансирования,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2565"/>
        <w:gridCol w:w="1215"/>
        <w:gridCol w:w="1224"/>
        <w:gridCol w:w="1515"/>
        <w:gridCol w:w="1771"/>
        <w:gridCol w:w="1319"/>
        <w:gridCol w:w="1319"/>
        <w:gridCol w:w="1319"/>
        <w:gridCol w:w="1325"/>
      </w:tblGrid>
      <w:tr w:rsidR="000E7209" w:rsidRPr="005D6B38" w:rsidTr="00655CF4">
        <w:trPr>
          <w:trHeight w:val="2022"/>
          <w:tblHeader/>
        </w:trPr>
        <w:tc>
          <w:tcPr>
            <w:tcW w:w="411" w:type="pct"/>
            <w:vMerge w:val="restart"/>
            <w:shd w:val="clear" w:color="auto" w:fill="auto"/>
            <w:vAlign w:val="center"/>
          </w:tcPr>
          <w:p w:rsidR="000E7209" w:rsidRPr="005D6B38" w:rsidRDefault="000E7209" w:rsidP="00D12B44">
            <w:pPr>
              <w:pStyle w:val="a0"/>
              <w:jc w:val="left"/>
            </w:pPr>
            <w:r w:rsidRPr="005D6B38">
              <w:t>№</w:t>
            </w:r>
          </w:p>
        </w:tc>
        <w:tc>
          <w:tcPr>
            <w:tcW w:w="867" w:type="pct"/>
            <w:vMerge w:val="restart"/>
            <w:shd w:val="clear" w:color="auto" w:fill="auto"/>
            <w:vAlign w:val="center"/>
          </w:tcPr>
          <w:p w:rsidR="000E7209" w:rsidRPr="005D6B38" w:rsidRDefault="000E7209" w:rsidP="00D12B44">
            <w:pPr>
              <w:pStyle w:val="a0"/>
              <w:jc w:val="left"/>
            </w:pPr>
            <w:r w:rsidRPr="005D6B38">
              <w:t>Наименование работ и затрат</w:t>
            </w:r>
          </w:p>
        </w:tc>
        <w:tc>
          <w:tcPr>
            <w:tcW w:w="411" w:type="pct"/>
            <w:vMerge w:val="restart"/>
            <w:shd w:val="clear" w:color="auto" w:fill="auto"/>
            <w:vAlign w:val="center"/>
          </w:tcPr>
          <w:p w:rsidR="000E7209" w:rsidRPr="005D6B38" w:rsidRDefault="000E7209" w:rsidP="00D12B44">
            <w:pPr>
              <w:pStyle w:val="a0"/>
              <w:jc w:val="left"/>
            </w:pPr>
            <w:r w:rsidRPr="005D6B38">
              <w:t>Ед. изм.</w:t>
            </w:r>
          </w:p>
        </w:tc>
        <w:tc>
          <w:tcPr>
            <w:tcW w:w="414" w:type="pct"/>
            <w:vMerge w:val="restart"/>
            <w:shd w:val="clear" w:color="auto" w:fill="auto"/>
            <w:vAlign w:val="center"/>
          </w:tcPr>
          <w:p w:rsidR="000E7209" w:rsidRPr="005D6B38" w:rsidRDefault="000E7209" w:rsidP="00D12B44">
            <w:pPr>
              <w:pStyle w:val="a0"/>
              <w:jc w:val="left"/>
            </w:pPr>
            <w:r w:rsidRPr="005D6B38">
              <w:t>Объем работ</w:t>
            </w:r>
          </w:p>
        </w:tc>
        <w:tc>
          <w:tcPr>
            <w:tcW w:w="512" w:type="pct"/>
            <w:vMerge w:val="restart"/>
            <w:shd w:val="clear" w:color="auto" w:fill="auto"/>
            <w:vAlign w:val="center"/>
          </w:tcPr>
          <w:p w:rsidR="000E7209" w:rsidRPr="005D6B38" w:rsidRDefault="000E7209" w:rsidP="00D12B44">
            <w:pPr>
              <w:pStyle w:val="a0"/>
              <w:jc w:val="left"/>
            </w:pPr>
            <w:r w:rsidRPr="005D6B38">
              <w:t xml:space="preserve">Общая стоимость, тыс. </w:t>
            </w:r>
            <w:proofErr w:type="gramStart"/>
            <w:r w:rsidRPr="005D6B38">
              <w:t>руб</w:t>
            </w:r>
            <w:proofErr w:type="gramEnd"/>
            <w:r w:rsidRPr="005D6B38">
              <w:t>.</w:t>
            </w:r>
          </w:p>
        </w:tc>
        <w:tc>
          <w:tcPr>
            <w:tcW w:w="599" w:type="pct"/>
            <w:vMerge w:val="restart"/>
            <w:shd w:val="clear" w:color="auto" w:fill="auto"/>
            <w:vAlign w:val="center"/>
          </w:tcPr>
          <w:p w:rsidR="000E7209" w:rsidRPr="00687413" w:rsidRDefault="000E7209" w:rsidP="00D12B44">
            <w:pPr>
              <w:pStyle w:val="a0"/>
              <w:jc w:val="left"/>
              <w:rPr>
                <w:lang w:val="ru-RU"/>
              </w:rPr>
            </w:pPr>
            <w:r w:rsidRPr="005D6B38">
              <w:t>Срок</w:t>
            </w:r>
            <w:r>
              <w:rPr>
                <w:lang w:val="ru-RU"/>
              </w:rPr>
              <w:t>, гг.</w:t>
            </w:r>
          </w:p>
        </w:tc>
        <w:tc>
          <w:tcPr>
            <w:tcW w:w="1786" w:type="pct"/>
            <w:gridSpan w:val="4"/>
            <w:shd w:val="clear" w:color="auto" w:fill="auto"/>
            <w:vAlign w:val="center"/>
          </w:tcPr>
          <w:p w:rsidR="000E7209" w:rsidRPr="005D6B38" w:rsidRDefault="000E7209" w:rsidP="00D12B44">
            <w:pPr>
              <w:pStyle w:val="a0"/>
              <w:jc w:val="left"/>
            </w:pPr>
            <w:r w:rsidRPr="005D6B38">
              <w:t xml:space="preserve">Источник финансирования тыс. </w:t>
            </w:r>
            <w:proofErr w:type="gramStart"/>
            <w:r w:rsidRPr="005D6B38">
              <w:t>руб</w:t>
            </w:r>
            <w:proofErr w:type="gramEnd"/>
            <w:r w:rsidRPr="005D6B38">
              <w:t>.</w:t>
            </w:r>
          </w:p>
        </w:tc>
      </w:tr>
      <w:tr w:rsidR="000E7209" w:rsidRPr="005D6B38" w:rsidTr="00655CF4">
        <w:trPr>
          <w:trHeight w:val="483"/>
          <w:tblHeader/>
        </w:trPr>
        <w:tc>
          <w:tcPr>
            <w:tcW w:w="411" w:type="pct"/>
            <w:vMerge/>
            <w:shd w:val="clear" w:color="auto" w:fill="auto"/>
          </w:tcPr>
          <w:p w:rsidR="000E7209" w:rsidRPr="005D6B38" w:rsidRDefault="000E7209" w:rsidP="00D12B44">
            <w:pPr>
              <w:pStyle w:val="a0"/>
              <w:jc w:val="left"/>
            </w:pPr>
          </w:p>
        </w:tc>
        <w:tc>
          <w:tcPr>
            <w:tcW w:w="867" w:type="pct"/>
            <w:vMerge/>
            <w:shd w:val="clear" w:color="auto" w:fill="auto"/>
          </w:tcPr>
          <w:p w:rsidR="000E7209" w:rsidRPr="005D6B38" w:rsidRDefault="000E7209" w:rsidP="00D12B44">
            <w:pPr>
              <w:pStyle w:val="a0"/>
              <w:jc w:val="left"/>
            </w:pPr>
          </w:p>
        </w:tc>
        <w:tc>
          <w:tcPr>
            <w:tcW w:w="411" w:type="pct"/>
            <w:vMerge/>
            <w:shd w:val="clear" w:color="auto" w:fill="auto"/>
          </w:tcPr>
          <w:p w:rsidR="000E7209" w:rsidRPr="005D6B38" w:rsidRDefault="000E7209" w:rsidP="00D12B44">
            <w:pPr>
              <w:pStyle w:val="a0"/>
              <w:jc w:val="left"/>
            </w:pPr>
          </w:p>
        </w:tc>
        <w:tc>
          <w:tcPr>
            <w:tcW w:w="414" w:type="pct"/>
            <w:vMerge/>
            <w:shd w:val="clear" w:color="auto" w:fill="auto"/>
          </w:tcPr>
          <w:p w:rsidR="000E7209" w:rsidRPr="005D6B38" w:rsidRDefault="000E7209" w:rsidP="00D12B44">
            <w:pPr>
              <w:pStyle w:val="a0"/>
              <w:jc w:val="left"/>
            </w:pPr>
          </w:p>
        </w:tc>
        <w:tc>
          <w:tcPr>
            <w:tcW w:w="512" w:type="pct"/>
            <w:vMerge/>
            <w:shd w:val="clear" w:color="auto" w:fill="auto"/>
          </w:tcPr>
          <w:p w:rsidR="000E7209" w:rsidRPr="005D6B38" w:rsidRDefault="000E7209" w:rsidP="00D12B44">
            <w:pPr>
              <w:pStyle w:val="a0"/>
              <w:jc w:val="left"/>
            </w:pPr>
          </w:p>
        </w:tc>
        <w:tc>
          <w:tcPr>
            <w:tcW w:w="599" w:type="pct"/>
            <w:vMerge/>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r w:rsidRPr="005D6B38">
              <w:t>РФ</w:t>
            </w:r>
          </w:p>
        </w:tc>
        <w:tc>
          <w:tcPr>
            <w:tcW w:w="446" w:type="pct"/>
            <w:shd w:val="clear" w:color="auto" w:fill="auto"/>
          </w:tcPr>
          <w:p w:rsidR="000E7209" w:rsidRPr="005D6B38" w:rsidRDefault="000E7209" w:rsidP="00D12B44">
            <w:pPr>
              <w:pStyle w:val="a0"/>
              <w:jc w:val="left"/>
            </w:pPr>
            <w:r w:rsidRPr="005D6B38">
              <w:t>РБ</w:t>
            </w:r>
          </w:p>
        </w:tc>
        <w:tc>
          <w:tcPr>
            <w:tcW w:w="446" w:type="pct"/>
            <w:shd w:val="clear" w:color="auto" w:fill="auto"/>
          </w:tcPr>
          <w:p w:rsidR="000E7209" w:rsidRPr="005D6B38" w:rsidRDefault="000E7209" w:rsidP="00D12B44">
            <w:pPr>
              <w:pStyle w:val="a0"/>
              <w:jc w:val="left"/>
            </w:pPr>
            <w:r w:rsidRPr="005D6B38">
              <w:t>М</w:t>
            </w:r>
            <w:r>
              <w:t>Р</w:t>
            </w:r>
          </w:p>
        </w:tc>
        <w:tc>
          <w:tcPr>
            <w:tcW w:w="449" w:type="pct"/>
            <w:shd w:val="clear" w:color="auto" w:fill="auto"/>
          </w:tcPr>
          <w:p w:rsidR="000E7209" w:rsidRPr="005D6B38" w:rsidRDefault="000E7209" w:rsidP="00D12B44">
            <w:pPr>
              <w:pStyle w:val="a0"/>
              <w:jc w:val="left"/>
            </w:pPr>
            <w:r w:rsidRPr="005D6B38">
              <w:t>С</w:t>
            </w:r>
            <w:r>
              <w:t>П</w:t>
            </w:r>
          </w:p>
        </w:tc>
      </w:tr>
      <w:tr w:rsidR="000E7209" w:rsidRPr="005D6B38" w:rsidTr="00655CF4">
        <w:trPr>
          <w:trHeight w:val="454"/>
        </w:trPr>
        <w:tc>
          <w:tcPr>
            <w:tcW w:w="411" w:type="pct"/>
            <w:shd w:val="clear" w:color="auto" w:fill="auto"/>
          </w:tcPr>
          <w:p w:rsidR="000E7209" w:rsidRPr="005D6B38" w:rsidRDefault="000E7209" w:rsidP="00D12B44">
            <w:pPr>
              <w:pStyle w:val="a0"/>
              <w:jc w:val="left"/>
            </w:pPr>
            <w:r w:rsidRPr="005D6B38">
              <w:t>1.</w:t>
            </w:r>
          </w:p>
        </w:tc>
        <w:tc>
          <w:tcPr>
            <w:tcW w:w="867" w:type="pct"/>
            <w:shd w:val="clear" w:color="auto" w:fill="auto"/>
          </w:tcPr>
          <w:p w:rsidR="000E7209" w:rsidRPr="005D6B38" w:rsidRDefault="000E7209" w:rsidP="00D12B44">
            <w:pPr>
              <w:pStyle w:val="a0"/>
              <w:jc w:val="left"/>
              <w:rPr>
                <w:lang w:bidi="en-US"/>
              </w:rPr>
            </w:pPr>
            <w:r w:rsidRPr="00101EA3">
              <w:rPr>
                <w:lang w:bidi="en-US"/>
              </w:rPr>
              <w:t xml:space="preserve">Строительство канализационных сетей </w:t>
            </w:r>
            <w:r w:rsidRPr="005D6B38">
              <w:rPr>
                <w:lang w:bidi="en-US"/>
              </w:rPr>
              <w:t>Ø</w:t>
            </w:r>
            <w:r>
              <w:rPr>
                <w:lang w:val="ru-RU" w:bidi="en-US"/>
              </w:rPr>
              <w:t> </w:t>
            </w:r>
            <w:r>
              <w:rPr>
                <w:lang w:bidi="en-US"/>
              </w:rPr>
              <w:t>2</w:t>
            </w:r>
            <w:r w:rsidRPr="005D6B38">
              <w:rPr>
                <w:lang w:bidi="en-US"/>
              </w:rPr>
              <w:t>00</w:t>
            </w:r>
          </w:p>
        </w:tc>
        <w:tc>
          <w:tcPr>
            <w:tcW w:w="411" w:type="pct"/>
            <w:shd w:val="clear" w:color="auto" w:fill="auto"/>
          </w:tcPr>
          <w:p w:rsidR="000E7209" w:rsidRPr="005D6B38" w:rsidRDefault="000E7209" w:rsidP="00D12B44">
            <w:pPr>
              <w:pStyle w:val="a0"/>
              <w:jc w:val="left"/>
            </w:pPr>
          </w:p>
        </w:tc>
        <w:tc>
          <w:tcPr>
            <w:tcW w:w="414" w:type="pct"/>
            <w:shd w:val="clear" w:color="auto" w:fill="auto"/>
          </w:tcPr>
          <w:p w:rsidR="000E7209" w:rsidRPr="005D6B38" w:rsidRDefault="000E7209" w:rsidP="00D12B44">
            <w:pPr>
              <w:pStyle w:val="a0"/>
              <w:jc w:val="left"/>
            </w:pPr>
          </w:p>
        </w:tc>
        <w:tc>
          <w:tcPr>
            <w:tcW w:w="512" w:type="pct"/>
            <w:shd w:val="clear" w:color="auto" w:fill="auto"/>
          </w:tcPr>
          <w:p w:rsidR="000E7209" w:rsidRPr="005D6B38" w:rsidRDefault="000E7209" w:rsidP="00D12B44">
            <w:pPr>
              <w:pStyle w:val="a0"/>
              <w:jc w:val="left"/>
            </w:pPr>
          </w:p>
        </w:tc>
        <w:tc>
          <w:tcPr>
            <w:tcW w:w="599"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9" w:type="pct"/>
            <w:shd w:val="clear" w:color="auto" w:fill="auto"/>
          </w:tcPr>
          <w:p w:rsidR="000E7209" w:rsidRPr="005D6B38" w:rsidRDefault="000E7209" w:rsidP="00D12B44">
            <w:pPr>
              <w:pStyle w:val="a0"/>
              <w:jc w:val="left"/>
            </w:pPr>
          </w:p>
        </w:tc>
      </w:tr>
      <w:tr w:rsidR="000E7209" w:rsidRPr="005D6B38" w:rsidTr="00655CF4">
        <w:trPr>
          <w:trHeight w:val="454"/>
        </w:trPr>
        <w:tc>
          <w:tcPr>
            <w:tcW w:w="411" w:type="pct"/>
            <w:shd w:val="clear" w:color="auto" w:fill="auto"/>
          </w:tcPr>
          <w:p w:rsidR="000E7209" w:rsidRPr="005D6B38" w:rsidRDefault="000E7209" w:rsidP="00D12B44">
            <w:pPr>
              <w:pStyle w:val="a0"/>
              <w:jc w:val="left"/>
            </w:pPr>
            <w:r>
              <w:t>1.1.</w:t>
            </w:r>
          </w:p>
        </w:tc>
        <w:tc>
          <w:tcPr>
            <w:tcW w:w="867" w:type="pct"/>
            <w:shd w:val="clear" w:color="auto" w:fill="auto"/>
          </w:tcPr>
          <w:p w:rsidR="000E7209" w:rsidRPr="005D6B38" w:rsidRDefault="000E7209" w:rsidP="00D12B44">
            <w:pPr>
              <w:pStyle w:val="a0"/>
              <w:jc w:val="left"/>
              <w:rPr>
                <w:lang w:bidi="en-US"/>
              </w:rPr>
            </w:pPr>
            <w:r>
              <w:rPr>
                <w:lang w:bidi="en-US"/>
              </w:rPr>
              <w:t>д.Новокильбахтино</w:t>
            </w:r>
          </w:p>
        </w:tc>
        <w:tc>
          <w:tcPr>
            <w:tcW w:w="411" w:type="pct"/>
            <w:shd w:val="clear" w:color="auto" w:fill="auto"/>
          </w:tcPr>
          <w:p w:rsidR="000E7209" w:rsidRPr="005D6B38" w:rsidRDefault="000E7209" w:rsidP="00D12B44">
            <w:pPr>
              <w:pStyle w:val="a0"/>
              <w:jc w:val="left"/>
            </w:pPr>
            <w:r w:rsidRPr="00D42DE6">
              <w:rPr>
                <w:lang w:bidi="en-US"/>
              </w:rPr>
              <w:t>км</w:t>
            </w:r>
          </w:p>
        </w:tc>
        <w:tc>
          <w:tcPr>
            <w:tcW w:w="414" w:type="pct"/>
            <w:shd w:val="clear" w:color="auto" w:fill="auto"/>
          </w:tcPr>
          <w:p w:rsidR="000E7209" w:rsidRPr="00E26BE3" w:rsidRDefault="000E7209" w:rsidP="00D12B44">
            <w:pPr>
              <w:pStyle w:val="a0"/>
              <w:jc w:val="left"/>
              <w:rPr>
                <w:lang w:val="ru-RU"/>
              </w:rPr>
            </w:pPr>
            <w:r>
              <w:rPr>
                <w:lang w:val="ru-RU"/>
              </w:rPr>
              <w:t>10.6</w:t>
            </w:r>
          </w:p>
        </w:tc>
        <w:tc>
          <w:tcPr>
            <w:tcW w:w="512" w:type="pct"/>
            <w:shd w:val="clear" w:color="auto" w:fill="auto"/>
          </w:tcPr>
          <w:p w:rsidR="000E7209" w:rsidRPr="00E26BE3" w:rsidRDefault="000E7209" w:rsidP="00D12B44">
            <w:pPr>
              <w:pStyle w:val="a0"/>
              <w:jc w:val="left"/>
              <w:rPr>
                <w:lang w:val="ru-RU"/>
              </w:rPr>
            </w:pPr>
            <w:r>
              <w:rPr>
                <w:lang w:val="ru-RU"/>
              </w:rPr>
              <w:t>33 920</w:t>
            </w:r>
          </w:p>
        </w:tc>
        <w:tc>
          <w:tcPr>
            <w:tcW w:w="599" w:type="pct"/>
            <w:shd w:val="clear" w:color="auto" w:fill="auto"/>
          </w:tcPr>
          <w:p w:rsidR="000E7209" w:rsidRDefault="000E7209" w:rsidP="00D12B44">
            <w:pPr>
              <w:pStyle w:val="a0"/>
              <w:jc w:val="left"/>
            </w:pPr>
            <w:r>
              <w:t>2 этап</w:t>
            </w:r>
          </w:p>
          <w:p w:rsidR="000E7209" w:rsidRPr="00655CF4" w:rsidRDefault="000E7209" w:rsidP="00655CF4">
            <w:pPr>
              <w:pStyle w:val="a0"/>
              <w:jc w:val="left"/>
              <w:rPr>
                <w:lang w:val="ru-RU"/>
              </w:rPr>
            </w:pPr>
            <w:r>
              <w:t>202</w:t>
            </w:r>
            <w:r w:rsidR="00655CF4">
              <w:rPr>
                <w:lang w:val="ru-RU"/>
              </w:rPr>
              <w:t>5</w:t>
            </w:r>
            <w:r>
              <w:t>-202</w:t>
            </w:r>
            <w:r w:rsidR="00655CF4">
              <w:rPr>
                <w:lang w:val="ru-RU"/>
              </w:rPr>
              <w:t>8</w:t>
            </w:r>
          </w:p>
        </w:tc>
        <w:tc>
          <w:tcPr>
            <w:tcW w:w="446" w:type="pct"/>
            <w:shd w:val="clear" w:color="auto" w:fill="auto"/>
          </w:tcPr>
          <w:p w:rsidR="000E7209" w:rsidRPr="00E26BE3" w:rsidRDefault="000E7209" w:rsidP="00D12B44">
            <w:pPr>
              <w:pStyle w:val="a0"/>
              <w:jc w:val="left"/>
              <w:rPr>
                <w:lang w:val="ru-RU"/>
              </w:rPr>
            </w:pPr>
            <w:r>
              <w:rPr>
                <w:lang w:val="ru-RU"/>
              </w:rPr>
              <w:t>30 000</w:t>
            </w:r>
          </w:p>
        </w:tc>
        <w:tc>
          <w:tcPr>
            <w:tcW w:w="446" w:type="pct"/>
            <w:shd w:val="clear" w:color="auto" w:fill="auto"/>
          </w:tcPr>
          <w:p w:rsidR="000E7209" w:rsidRPr="00E26BE3" w:rsidRDefault="000E7209" w:rsidP="00D12B44">
            <w:pPr>
              <w:pStyle w:val="a0"/>
              <w:jc w:val="left"/>
              <w:rPr>
                <w:lang w:val="ru-RU"/>
              </w:rPr>
            </w:pPr>
            <w:r>
              <w:rPr>
                <w:lang w:val="ru-RU"/>
              </w:rPr>
              <w:t>3000</w:t>
            </w:r>
          </w:p>
        </w:tc>
        <w:tc>
          <w:tcPr>
            <w:tcW w:w="446" w:type="pct"/>
            <w:shd w:val="clear" w:color="auto" w:fill="auto"/>
          </w:tcPr>
          <w:p w:rsidR="000E7209" w:rsidRPr="00E26BE3" w:rsidRDefault="000E7209" w:rsidP="00D12B44">
            <w:pPr>
              <w:pStyle w:val="a0"/>
              <w:jc w:val="left"/>
              <w:rPr>
                <w:lang w:val="ru-RU"/>
              </w:rPr>
            </w:pPr>
            <w:r>
              <w:rPr>
                <w:lang w:val="ru-RU"/>
              </w:rPr>
              <w:t>800</w:t>
            </w:r>
          </w:p>
        </w:tc>
        <w:tc>
          <w:tcPr>
            <w:tcW w:w="449" w:type="pct"/>
            <w:shd w:val="clear" w:color="auto" w:fill="auto"/>
          </w:tcPr>
          <w:p w:rsidR="000E7209" w:rsidRPr="00E26BE3" w:rsidRDefault="000E7209" w:rsidP="00D12B44">
            <w:pPr>
              <w:pStyle w:val="a0"/>
              <w:jc w:val="left"/>
              <w:rPr>
                <w:lang w:val="ru-RU"/>
              </w:rPr>
            </w:pPr>
            <w:r>
              <w:rPr>
                <w:lang w:val="ru-RU"/>
              </w:rPr>
              <w:t>120</w:t>
            </w:r>
          </w:p>
        </w:tc>
      </w:tr>
      <w:tr w:rsidR="000E7209" w:rsidRPr="005D6B38" w:rsidTr="00655CF4">
        <w:trPr>
          <w:trHeight w:val="454"/>
        </w:trPr>
        <w:tc>
          <w:tcPr>
            <w:tcW w:w="411" w:type="pct"/>
            <w:shd w:val="clear" w:color="auto" w:fill="auto"/>
          </w:tcPr>
          <w:p w:rsidR="000E7209" w:rsidRPr="005D6B38" w:rsidRDefault="000E7209" w:rsidP="00D12B44">
            <w:pPr>
              <w:pStyle w:val="a0"/>
              <w:jc w:val="left"/>
            </w:pPr>
            <w:r>
              <w:t>2.</w:t>
            </w:r>
          </w:p>
        </w:tc>
        <w:tc>
          <w:tcPr>
            <w:tcW w:w="867" w:type="pct"/>
            <w:shd w:val="clear" w:color="auto" w:fill="auto"/>
          </w:tcPr>
          <w:p w:rsidR="000E7209" w:rsidRPr="005D6B38" w:rsidRDefault="000E7209" w:rsidP="00D12B44">
            <w:pPr>
              <w:pStyle w:val="a0"/>
              <w:jc w:val="left"/>
            </w:pPr>
            <w:r w:rsidRPr="00101EA3">
              <w:rPr>
                <w:lang w:bidi="en-US"/>
              </w:rPr>
              <w:t>Строительство</w:t>
            </w:r>
            <w:r>
              <w:rPr>
                <w:lang w:bidi="en-US"/>
              </w:rPr>
              <w:t xml:space="preserve"> </w:t>
            </w:r>
            <w:r w:rsidRPr="00101EA3">
              <w:rPr>
                <w:lang w:bidi="en-US"/>
              </w:rPr>
              <w:t>канализационн</w:t>
            </w:r>
            <w:r>
              <w:rPr>
                <w:lang w:bidi="en-US"/>
              </w:rPr>
              <w:t>ой</w:t>
            </w:r>
            <w:r w:rsidRPr="00101EA3">
              <w:rPr>
                <w:lang w:bidi="en-US"/>
              </w:rPr>
              <w:t xml:space="preserve"> насосн</w:t>
            </w:r>
            <w:r>
              <w:rPr>
                <w:lang w:bidi="en-US"/>
              </w:rPr>
              <w:t>ой</w:t>
            </w:r>
            <w:r w:rsidRPr="00101EA3">
              <w:rPr>
                <w:lang w:bidi="en-US"/>
              </w:rPr>
              <w:t xml:space="preserve"> станци</w:t>
            </w:r>
            <w:r>
              <w:rPr>
                <w:lang w:bidi="en-US"/>
              </w:rPr>
              <w:t>и</w:t>
            </w:r>
          </w:p>
        </w:tc>
        <w:tc>
          <w:tcPr>
            <w:tcW w:w="411" w:type="pct"/>
            <w:shd w:val="clear" w:color="auto" w:fill="auto"/>
          </w:tcPr>
          <w:p w:rsidR="000E7209" w:rsidRPr="005D6B38" w:rsidRDefault="000E7209" w:rsidP="00D12B44">
            <w:pPr>
              <w:pStyle w:val="a0"/>
              <w:jc w:val="left"/>
            </w:pPr>
          </w:p>
        </w:tc>
        <w:tc>
          <w:tcPr>
            <w:tcW w:w="414" w:type="pct"/>
            <w:shd w:val="clear" w:color="auto" w:fill="auto"/>
          </w:tcPr>
          <w:p w:rsidR="000E7209" w:rsidRPr="005D6B38" w:rsidRDefault="000E7209" w:rsidP="00D12B44">
            <w:pPr>
              <w:pStyle w:val="a0"/>
              <w:jc w:val="left"/>
            </w:pPr>
          </w:p>
        </w:tc>
        <w:tc>
          <w:tcPr>
            <w:tcW w:w="512" w:type="pct"/>
            <w:shd w:val="clear" w:color="auto" w:fill="auto"/>
          </w:tcPr>
          <w:p w:rsidR="000E7209" w:rsidRPr="005D6B38" w:rsidRDefault="000E7209" w:rsidP="00D12B44">
            <w:pPr>
              <w:pStyle w:val="a0"/>
              <w:jc w:val="left"/>
            </w:pPr>
          </w:p>
        </w:tc>
        <w:tc>
          <w:tcPr>
            <w:tcW w:w="599"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9" w:type="pct"/>
            <w:shd w:val="clear" w:color="auto" w:fill="auto"/>
          </w:tcPr>
          <w:p w:rsidR="000E7209" w:rsidRPr="005D6B38" w:rsidRDefault="000E7209" w:rsidP="00D12B44">
            <w:pPr>
              <w:pStyle w:val="a0"/>
              <w:jc w:val="left"/>
            </w:pPr>
          </w:p>
        </w:tc>
      </w:tr>
      <w:tr w:rsidR="00655CF4" w:rsidRPr="005D6B38" w:rsidTr="00655CF4">
        <w:trPr>
          <w:trHeight w:val="468"/>
        </w:trPr>
        <w:tc>
          <w:tcPr>
            <w:tcW w:w="411" w:type="pct"/>
            <w:shd w:val="clear" w:color="auto" w:fill="auto"/>
          </w:tcPr>
          <w:p w:rsidR="00655CF4" w:rsidRPr="005D6B38" w:rsidRDefault="00655CF4" w:rsidP="00D12B44">
            <w:pPr>
              <w:pStyle w:val="a0"/>
              <w:jc w:val="left"/>
            </w:pPr>
            <w:r>
              <w:t>2.1.</w:t>
            </w:r>
          </w:p>
        </w:tc>
        <w:tc>
          <w:tcPr>
            <w:tcW w:w="867" w:type="pct"/>
            <w:shd w:val="clear" w:color="auto" w:fill="auto"/>
          </w:tcPr>
          <w:p w:rsidR="00655CF4" w:rsidRPr="005D6B38" w:rsidRDefault="00655CF4" w:rsidP="00D12B44">
            <w:pPr>
              <w:pStyle w:val="a0"/>
              <w:jc w:val="left"/>
            </w:pPr>
            <w:r>
              <w:rPr>
                <w:lang w:bidi="en-US"/>
              </w:rPr>
              <w:t>д.Новокильбахтино</w:t>
            </w:r>
          </w:p>
        </w:tc>
        <w:tc>
          <w:tcPr>
            <w:tcW w:w="411" w:type="pct"/>
            <w:shd w:val="clear" w:color="auto" w:fill="auto"/>
          </w:tcPr>
          <w:p w:rsidR="00655CF4" w:rsidRPr="005D6B38" w:rsidRDefault="00655CF4" w:rsidP="00D12B44">
            <w:pPr>
              <w:pStyle w:val="a0"/>
              <w:jc w:val="left"/>
            </w:pPr>
            <w:r>
              <w:t>шт</w:t>
            </w:r>
          </w:p>
        </w:tc>
        <w:tc>
          <w:tcPr>
            <w:tcW w:w="414" w:type="pct"/>
            <w:shd w:val="clear" w:color="auto" w:fill="auto"/>
          </w:tcPr>
          <w:p w:rsidR="00655CF4" w:rsidRPr="00E26BE3" w:rsidRDefault="00655CF4" w:rsidP="00D12B44">
            <w:pPr>
              <w:pStyle w:val="a0"/>
              <w:jc w:val="left"/>
              <w:rPr>
                <w:lang w:val="ru-RU"/>
              </w:rPr>
            </w:pPr>
            <w:r>
              <w:rPr>
                <w:lang w:val="ru-RU"/>
              </w:rPr>
              <w:t>3</w:t>
            </w:r>
          </w:p>
        </w:tc>
        <w:tc>
          <w:tcPr>
            <w:tcW w:w="512" w:type="pct"/>
            <w:shd w:val="clear" w:color="auto" w:fill="auto"/>
          </w:tcPr>
          <w:p w:rsidR="00655CF4" w:rsidRPr="00E26BE3" w:rsidRDefault="00655CF4" w:rsidP="00D12B44">
            <w:pPr>
              <w:pStyle w:val="a0"/>
              <w:jc w:val="left"/>
              <w:rPr>
                <w:lang w:val="ru-RU"/>
              </w:rPr>
            </w:pPr>
            <w:r>
              <w:rPr>
                <w:lang w:val="ru-RU"/>
              </w:rPr>
              <w:t>450</w:t>
            </w:r>
          </w:p>
        </w:tc>
        <w:tc>
          <w:tcPr>
            <w:tcW w:w="599" w:type="pct"/>
            <w:shd w:val="clear" w:color="auto" w:fill="auto"/>
          </w:tcPr>
          <w:p w:rsidR="00655CF4" w:rsidRDefault="00655CF4" w:rsidP="00F35A3B">
            <w:pPr>
              <w:pStyle w:val="a0"/>
              <w:jc w:val="left"/>
            </w:pPr>
            <w:r>
              <w:t>2 этап</w:t>
            </w:r>
          </w:p>
          <w:p w:rsidR="00655CF4" w:rsidRPr="00655CF4" w:rsidRDefault="00655CF4" w:rsidP="00F35A3B">
            <w:pPr>
              <w:pStyle w:val="a0"/>
              <w:jc w:val="left"/>
              <w:rPr>
                <w:lang w:val="ru-RU"/>
              </w:rPr>
            </w:pPr>
            <w:r>
              <w:t>202</w:t>
            </w:r>
            <w:r>
              <w:rPr>
                <w:lang w:val="ru-RU"/>
              </w:rPr>
              <w:t>5</w:t>
            </w:r>
            <w:r>
              <w:t>-202</w:t>
            </w:r>
            <w:r>
              <w:rPr>
                <w:lang w:val="ru-RU"/>
              </w:rPr>
              <w:t>8</w:t>
            </w: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E26BE3" w:rsidRDefault="00655CF4" w:rsidP="00D12B44">
            <w:pPr>
              <w:pStyle w:val="a0"/>
              <w:jc w:val="left"/>
              <w:rPr>
                <w:lang w:val="ru-RU"/>
              </w:rPr>
            </w:pPr>
            <w:r>
              <w:rPr>
                <w:lang w:val="ru-RU"/>
              </w:rPr>
              <w:t>300</w:t>
            </w:r>
          </w:p>
        </w:tc>
        <w:tc>
          <w:tcPr>
            <w:tcW w:w="446" w:type="pct"/>
            <w:shd w:val="clear" w:color="auto" w:fill="auto"/>
          </w:tcPr>
          <w:p w:rsidR="00655CF4" w:rsidRPr="00E26BE3" w:rsidRDefault="00655CF4" w:rsidP="00D12B44">
            <w:pPr>
              <w:pStyle w:val="a0"/>
              <w:jc w:val="left"/>
              <w:rPr>
                <w:lang w:val="ru-RU"/>
              </w:rPr>
            </w:pPr>
            <w:r>
              <w:rPr>
                <w:lang w:val="ru-RU"/>
              </w:rPr>
              <w:t>100</w:t>
            </w:r>
          </w:p>
        </w:tc>
        <w:tc>
          <w:tcPr>
            <w:tcW w:w="449" w:type="pct"/>
            <w:shd w:val="clear" w:color="auto" w:fill="auto"/>
          </w:tcPr>
          <w:p w:rsidR="00655CF4" w:rsidRPr="00E26BE3" w:rsidRDefault="00655CF4" w:rsidP="00D12B44">
            <w:pPr>
              <w:pStyle w:val="a0"/>
              <w:jc w:val="left"/>
              <w:rPr>
                <w:lang w:val="ru-RU"/>
              </w:rPr>
            </w:pPr>
            <w:r>
              <w:rPr>
                <w:lang w:val="ru-RU"/>
              </w:rPr>
              <w:t>50</w:t>
            </w:r>
          </w:p>
        </w:tc>
      </w:tr>
      <w:tr w:rsidR="000E7209" w:rsidRPr="005D6B38" w:rsidTr="00655CF4">
        <w:trPr>
          <w:trHeight w:val="468"/>
        </w:trPr>
        <w:tc>
          <w:tcPr>
            <w:tcW w:w="411" w:type="pct"/>
            <w:shd w:val="clear" w:color="auto" w:fill="auto"/>
          </w:tcPr>
          <w:p w:rsidR="000E7209" w:rsidRDefault="000E7209" w:rsidP="00D12B44">
            <w:pPr>
              <w:pStyle w:val="a0"/>
              <w:jc w:val="left"/>
            </w:pPr>
            <w:r>
              <w:t>3.</w:t>
            </w:r>
          </w:p>
        </w:tc>
        <w:tc>
          <w:tcPr>
            <w:tcW w:w="867" w:type="pct"/>
            <w:shd w:val="clear" w:color="auto" w:fill="auto"/>
          </w:tcPr>
          <w:p w:rsidR="000E7209" w:rsidRPr="00B91B57" w:rsidRDefault="000E7209" w:rsidP="00D12B44">
            <w:pPr>
              <w:pStyle w:val="a0"/>
              <w:jc w:val="left"/>
              <w:rPr>
                <w:lang w:val="ru-RU"/>
              </w:rPr>
            </w:pPr>
            <w:r w:rsidRPr="00B91B57">
              <w:rPr>
                <w:lang w:val="ru-RU" w:bidi="en-US"/>
              </w:rPr>
              <w:t xml:space="preserve">Строительство канализационных </w:t>
            </w:r>
            <w:r w:rsidRPr="00B91B57">
              <w:rPr>
                <w:lang w:val="ru-RU" w:bidi="en-US"/>
              </w:rPr>
              <w:lastRenderedPageBreak/>
              <w:t>напорных сетей Ø</w:t>
            </w:r>
            <w:r>
              <w:rPr>
                <w:lang w:val="ru-RU" w:bidi="en-US"/>
              </w:rPr>
              <w:t> </w:t>
            </w:r>
            <w:r w:rsidRPr="00B91B57">
              <w:rPr>
                <w:lang w:val="ru-RU" w:bidi="en-US"/>
              </w:rPr>
              <w:t>100</w:t>
            </w:r>
          </w:p>
        </w:tc>
        <w:tc>
          <w:tcPr>
            <w:tcW w:w="411" w:type="pct"/>
            <w:shd w:val="clear" w:color="auto" w:fill="auto"/>
          </w:tcPr>
          <w:p w:rsidR="000E7209" w:rsidRPr="00B91B57" w:rsidRDefault="000E7209" w:rsidP="00D12B44">
            <w:pPr>
              <w:pStyle w:val="a0"/>
              <w:jc w:val="left"/>
              <w:rPr>
                <w:lang w:val="ru-RU"/>
              </w:rPr>
            </w:pPr>
          </w:p>
        </w:tc>
        <w:tc>
          <w:tcPr>
            <w:tcW w:w="414" w:type="pct"/>
            <w:shd w:val="clear" w:color="auto" w:fill="auto"/>
          </w:tcPr>
          <w:p w:rsidR="000E7209" w:rsidRPr="00B91B57" w:rsidRDefault="000E7209" w:rsidP="00D12B44">
            <w:pPr>
              <w:pStyle w:val="a0"/>
              <w:jc w:val="left"/>
              <w:rPr>
                <w:lang w:val="ru-RU"/>
              </w:rPr>
            </w:pPr>
          </w:p>
        </w:tc>
        <w:tc>
          <w:tcPr>
            <w:tcW w:w="512" w:type="pct"/>
            <w:shd w:val="clear" w:color="auto" w:fill="auto"/>
          </w:tcPr>
          <w:p w:rsidR="000E7209" w:rsidRPr="00B91B57" w:rsidRDefault="000E7209" w:rsidP="00D12B44">
            <w:pPr>
              <w:pStyle w:val="a0"/>
              <w:jc w:val="left"/>
              <w:rPr>
                <w:lang w:val="ru-RU"/>
              </w:rPr>
            </w:pPr>
          </w:p>
        </w:tc>
        <w:tc>
          <w:tcPr>
            <w:tcW w:w="599"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9" w:type="pct"/>
            <w:shd w:val="clear" w:color="auto" w:fill="auto"/>
          </w:tcPr>
          <w:p w:rsidR="000E7209" w:rsidRPr="00B91B57" w:rsidRDefault="000E7209" w:rsidP="00D12B44">
            <w:pPr>
              <w:pStyle w:val="a0"/>
              <w:jc w:val="left"/>
              <w:rPr>
                <w:lang w:val="ru-RU"/>
              </w:rPr>
            </w:pPr>
          </w:p>
        </w:tc>
      </w:tr>
      <w:tr w:rsidR="000E7209" w:rsidRPr="005D6B38" w:rsidTr="00655CF4">
        <w:trPr>
          <w:trHeight w:val="468"/>
        </w:trPr>
        <w:tc>
          <w:tcPr>
            <w:tcW w:w="411" w:type="pct"/>
            <w:shd w:val="clear" w:color="auto" w:fill="auto"/>
          </w:tcPr>
          <w:p w:rsidR="000E7209" w:rsidRDefault="000E7209" w:rsidP="00D12B44">
            <w:pPr>
              <w:pStyle w:val="a0"/>
              <w:jc w:val="left"/>
            </w:pPr>
            <w:r>
              <w:lastRenderedPageBreak/>
              <w:t>3.1.</w:t>
            </w:r>
          </w:p>
        </w:tc>
        <w:tc>
          <w:tcPr>
            <w:tcW w:w="867" w:type="pct"/>
            <w:shd w:val="clear" w:color="auto" w:fill="auto"/>
          </w:tcPr>
          <w:p w:rsidR="000E7209" w:rsidRPr="00101EA3" w:rsidRDefault="000E7209" w:rsidP="00D12B44">
            <w:pPr>
              <w:pStyle w:val="a0"/>
              <w:jc w:val="left"/>
            </w:pPr>
            <w:r>
              <w:rPr>
                <w:lang w:val="ru-RU" w:bidi="en-US"/>
              </w:rPr>
              <w:t>д</w:t>
            </w:r>
            <w:proofErr w:type="gramStart"/>
            <w:r>
              <w:rPr>
                <w:lang w:bidi="en-US"/>
              </w:rPr>
              <w:t>.Н</w:t>
            </w:r>
            <w:proofErr w:type="gramEnd"/>
            <w:r>
              <w:rPr>
                <w:lang w:bidi="en-US"/>
              </w:rPr>
              <w:t>овокильбахтино</w:t>
            </w:r>
          </w:p>
        </w:tc>
        <w:tc>
          <w:tcPr>
            <w:tcW w:w="411" w:type="pct"/>
            <w:shd w:val="clear" w:color="auto" w:fill="auto"/>
          </w:tcPr>
          <w:p w:rsidR="000E7209" w:rsidRDefault="000E7209" w:rsidP="00D12B44">
            <w:pPr>
              <w:pStyle w:val="a0"/>
              <w:jc w:val="left"/>
            </w:pPr>
            <w:r>
              <w:t>км</w:t>
            </w:r>
          </w:p>
        </w:tc>
        <w:tc>
          <w:tcPr>
            <w:tcW w:w="414" w:type="pct"/>
            <w:shd w:val="clear" w:color="auto" w:fill="auto"/>
          </w:tcPr>
          <w:p w:rsidR="000E7209" w:rsidRPr="00E26BE3" w:rsidRDefault="000E7209" w:rsidP="00D12B44">
            <w:pPr>
              <w:pStyle w:val="a0"/>
              <w:jc w:val="left"/>
              <w:rPr>
                <w:lang w:val="ru-RU"/>
              </w:rPr>
            </w:pPr>
            <w:r>
              <w:rPr>
                <w:lang w:val="ru-RU"/>
              </w:rPr>
              <w:t>0.5</w:t>
            </w:r>
          </w:p>
        </w:tc>
        <w:tc>
          <w:tcPr>
            <w:tcW w:w="512" w:type="pct"/>
            <w:shd w:val="clear" w:color="auto" w:fill="auto"/>
          </w:tcPr>
          <w:p w:rsidR="000E7209" w:rsidRPr="00E26BE3" w:rsidRDefault="000E7209" w:rsidP="00D12B44">
            <w:pPr>
              <w:pStyle w:val="a0"/>
              <w:jc w:val="left"/>
              <w:rPr>
                <w:lang w:val="ru-RU"/>
              </w:rPr>
            </w:pPr>
            <w:r>
              <w:rPr>
                <w:lang w:val="ru-RU"/>
              </w:rPr>
              <w:t>750</w:t>
            </w:r>
          </w:p>
        </w:tc>
        <w:tc>
          <w:tcPr>
            <w:tcW w:w="599" w:type="pct"/>
            <w:shd w:val="clear" w:color="auto" w:fill="auto"/>
          </w:tcPr>
          <w:p w:rsidR="000E7209" w:rsidRDefault="000E7209" w:rsidP="00D12B44">
            <w:pPr>
              <w:pStyle w:val="a0"/>
              <w:jc w:val="left"/>
            </w:pPr>
            <w:r>
              <w:t>3 этап</w:t>
            </w:r>
          </w:p>
          <w:p w:rsidR="000E7209" w:rsidRPr="00655CF4" w:rsidRDefault="000E7209" w:rsidP="00655CF4">
            <w:pPr>
              <w:pStyle w:val="a0"/>
              <w:jc w:val="left"/>
              <w:rPr>
                <w:lang w:val="ru-RU"/>
              </w:rPr>
            </w:pPr>
            <w:r>
              <w:t>202</w:t>
            </w:r>
            <w:r w:rsidR="00655CF4">
              <w:rPr>
                <w:lang w:val="ru-RU"/>
              </w:rPr>
              <w:t>9</w:t>
            </w:r>
            <w:r>
              <w:t>-203</w:t>
            </w:r>
            <w:r w:rsidR="00655CF4">
              <w:rPr>
                <w:lang w:val="ru-RU"/>
              </w:rPr>
              <w:t>2</w:t>
            </w: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E26BE3" w:rsidRDefault="000E7209" w:rsidP="00D12B44">
            <w:pPr>
              <w:pStyle w:val="a0"/>
              <w:jc w:val="left"/>
              <w:rPr>
                <w:lang w:val="ru-RU"/>
              </w:rPr>
            </w:pPr>
            <w:r>
              <w:rPr>
                <w:lang w:val="ru-RU"/>
              </w:rPr>
              <w:t>400</w:t>
            </w:r>
          </w:p>
        </w:tc>
        <w:tc>
          <w:tcPr>
            <w:tcW w:w="446" w:type="pct"/>
            <w:shd w:val="clear" w:color="auto" w:fill="auto"/>
          </w:tcPr>
          <w:p w:rsidR="000E7209" w:rsidRPr="00E26BE3" w:rsidRDefault="000E7209" w:rsidP="00D12B44">
            <w:pPr>
              <w:pStyle w:val="a0"/>
              <w:jc w:val="left"/>
              <w:rPr>
                <w:lang w:val="ru-RU"/>
              </w:rPr>
            </w:pPr>
            <w:r>
              <w:rPr>
                <w:lang w:val="ru-RU"/>
              </w:rPr>
              <w:t>300</w:t>
            </w:r>
          </w:p>
        </w:tc>
        <w:tc>
          <w:tcPr>
            <w:tcW w:w="449" w:type="pct"/>
            <w:shd w:val="clear" w:color="auto" w:fill="auto"/>
          </w:tcPr>
          <w:p w:rsidR="000E7209" w:rsidRPr="00E26BE3" w:rsidRDefault="000E7209" w:rsidP="00D12B44">
            <w:pPr>
              <w:pStyle w:val="a0"/>
              <w:jc w:val="left"/>
              <w:rPr>
                <w:lang w:val="ru-RU"/>
              </w:rPr>
            </w:pPr>
            <w:r>
              <w:rPr>
                <w:lang w:val="ru-RU"/>
              </w:rPr>
              <w:t>50</w:t>
            </w:r>
          </w:p>
        </w:tc>
      </w:tr>
      <w:tr w:rsidR="000E7209" w:rsidRPr="005D6B38" w:rsidTr="00655CF4">
        <w:trPr>
          <w:trHeight w:val="468"/>
        </w:trPr>
        <w:tc>
          <w:tcPr>
            <w:tcW w:w="411" w:type="pct"/>
            <w:shd w:val="clear" w:color="auto" w:fill="auto"/>
          </w:tcPr>
          <w:p w:rsidR="000E7209" w:rsidRPr="005D6B38" w:rsidRDefault="000E7209" w:rsidP="00D12B44">
            <w:pPr>
              <w:pStyle w:val="a0"/>
              <w:jc w:val="left"/>
            </w:pPr>
            <w:r>
              <w:t>4.</w:t>
            </w:r>
          </w:p>
        </w:tc>
        <w:tc>
          <w:tcPr>
            <w:tcW w:w="867" w:type="pct"/>
            <w:shd w:val="clear" w:color="auto" w:fill="auto"/>
          </w:tcPr>
          <w:p w:rsidR="000E7209" w:rsidRPr="00B91B57" w:rsidRDefault="000E7209" w:rsidP="00D12B44">
            <w:pPr>
              <w:pStyle w:val="a0"/>
              <w:jc w:val="left"/>
              <w:rPr>
                <w:lang w:val="ru-RU"/>
              </w:rPr>
            </w:pPr>
            <w:r w:rsidRPr="00B91B57">
              <w:rPr>
                <w:lang w:val="ru-RU" w:bidi="en-US"/>
              </w:rPr>
              <w:t>Строительство очистного сооружения ливневой канализации</w:t>
            </w:r>
          </w:p>
        </w:tc>
        <w:tc>
          <w:tcPr>
            <w:tcW w:w="411" w:type="pct"/>
            <w:shd w:val="clear" w:color="auto" w:fill="auto"/>
          </w:tcPr>
          <w:p w:rsidR="000E7209" w:rsidRPr="00B91B57" w:rsidRDefault="000E7209" w:rsidP="00D12B44">
            <w:pPr>
              <w:pStyle w:val="a0"/>
              <w:jc w:val="left"/>
              <w:rPr>
                <w:lang w:val="ru-RU"/>
              </w:rPr>
            </w:pPr>
          </w:p>
        </w:tc>
        <w:tc>
          <w:tcPr>
            <w:tcW w:w="414" w:type="pct"/>
            <w:shd w:val="clear" w:color="auto" w:fill="auto"/>
          </w:tcPr>
          <w:p w:rsidR="000E7209" w:rsidRPr="00B91B57" w:rsidRDefault="000E7209" w:rsidP="00D12B44">
            <w:pPr>
              <w:pStyle w:val="a0"/>
              <w:jc w:val="left"/>
              <w:rPr>
                <w:lang w:val="ru-RU"/>
              </w:rPr>
            </w:pPr>
          </w:p>
        </w:tc>
        <w:tc>
          <w:tcPr>
            <w:tcW w:w="512" w:type="pct"/>
            <w:shd w:val="clear" w:color="auto" w:fill="auto"/>
          </w:tcPr>
          <w:p w:rsidR="000E7209" w:rsidRPr="00B91B57" w:rsidRDefault="000E7209" w:rsidP="00D12B44">
            <w:pPr>
              <w:pStyle w:val="a0"/>
              <w:jc w:val="left"/>
              <w:rPr>
                <w:lang w:val="ru-RU"/>
              </w:rPr>
            </w:pPr>
          </w:p>
        </w:tc>
        <w:tc>
          <w:tcPr>
            <w:tcW w:w="599"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9" w:type="pct"/>
            <w:shd w:val="clear" w:color="auto" w:fill="auto"/>
          </w:tcPr>
          <w:p w:rsidR="000E7209" w:rsidRPr="00B91B57" w:rsidRDefault="000E7209" w:rsidP="00D12B44">
            <w:pPr>
              <w:pStyle w:val="a0"/>
              <w:jc w:val="left"/>
              <w:rPr>
                <w:lang w:val="ru-RU"/>
              </w:rPr>
            </w:pPr>
          </w:p>
        </w:tc>
      </w:tr>
      <w:tr w:rsidR="000E7209" w:rsidRPr="005D6B38" w:rsidTr="00655CF4">
        <w:trPr>
          <w:trHeight w:val="468"/>
        </w:trPr>
        <w:tc>
          <w:tcPr>
            <w:tcW w:w="411" w:type="pct"/>
            <w:shd w:val="clear" w:color="auto" w:fill="auto"/>
          </w:tcPr>
          <w:p w:rsidR="000E7209" w:rsidRPr="005D6B38" w:rsidRDefault="000E7209" w:rsidP="00D12B44">
            <w:pPr>
              <w:pStyle w:val="a0"/>
              <w:jc w:val="left"/>
            </w:pPr>
            <w:r>
              <w:t>4.1.</w:t>
            </w:r>
          </w:p>
        </w:tc>
        <w:tc>
          <w:tcPr>
            <w:tcW w:w="867" w:type="pct"/>
            <w:shd w:val="clear" w:color="auto" w:fill="auto"/>
          </w:tcPr>
          <w:p w:rsidR="000E7209" w:rsidRPr="005D6B38" w:rsidRDefault="000E7209" w:rsidP="00D12B44">
            <w:pPr>
              <w:pStyle w:val="a0"/>
              <w:jc w:val="left"/>
            </w:pPr>
            <w:r>
              <w:rPr>
                <w:lang w:val="ru-RU" w:bidi="en-US"/>
              </w:rPr>
              <w:t>д</w:t>
            </w:r>
            <w:proofErr w:type="gramStart"/>
            <w:r>
              <w:rPr>
                <w:lang w:bidi="en-US"/>
              </w:rPr>
              <w:t>.Н</w:t>
            </w:r>
            <w:proofErr w:type="gramEnd"/>
            <w:r>
              <w:rPr>
                <w:lang w:bidi="en-US"/>
              </w:rPr>
              <w:t>овокильбахтино</w:t>
            </w:r>
          </w:p>
        </w:tc>
        <w:tc>
          <w:tcPr>
            <w:tcW w:w="411" w:type="pct"/>
            <w:shd w:val="clear" w:color="auto" w:fill="auto"/>
          </w:tcPr>
          <w:p w:rsidR="000E7209" w:rsidRPr="005D6B38" w:rsidRDefault="000E7209" w:rsidP="00D12B44">
            <w:pPr>
              <w:pStyle w:val="a0"/>
              <w:jc w:val="left"/>
            </w:pPr>
            <w:r>
              <w:t>шт</w:t>
            </w:r>
          </w:p>
        </w:tc>
        <w:tc>
          <w:tcPr>
            <w:tcW w:w="414" w:type="pct"/>
            <w:shd w:val="clear" w:color="auto" w:fill="auto"/>
          </w:tcPr>
          <w:p w:rsidR="000E7209" w:rsidRPr="00E26BE3" w:rsidRDefault="000E7209" w:rsidP="00D12B44">
            <w:pPr>
              <w:pStyle w:val="a0"/>
              <w:jc w:val="left"/>
              <w:rPr>
                <w:lang w:val="ru-RU"/>
              </w:rPr>
            </w:pPr>
            <w:r>
              <w:rPr>
                <w:lang w:val="ru-RU"/>
              </w:rPr>
              <w:t>1</w:t>
            </w:r>
          </w:p>
        </w:tc>
        <w:tc>
          <w:tcPr>
            <w:tcW w:w="512" w:type="pct"/>
            <w:shd w:val="clear" w:color="auto" w:fill="auto"/>
          </w:tcPr>
          <w:p w:rsidR="000E7209" w:rsidRPr="00E26BE3" w:rsidRDefault="000E7209" w:rsidP="00D12B44">
            <w:pPr>
              <w:pStyle w:val="a0"/>
              <w:jc w:val="left"/>
              <w:rPr>
                <w:lang w:val="ru-RU"/>
              </w:rPr>
            </w:pPr>
            <w:r>
              <w:rPr>
                <w:lang w:val="ru-RU"/>
              </w:rPr>
              <w:t>700</w:t>
            </w:r>
          </w:p>
        </w:tc>
        <w:tc>
          <w:tcPr>
            <w:tcW w:w="599" w:type="pct"/>
            <w:shd w:val="clear" w:color="auto" w:fill="auto"/>
          </w:tcPr>
          <w:p w:rsidR="000E7209" w:rsidRDefault="000E7209" w:rsidP="00D12B44">
            <w:pPr>
              <w:pStyle w:val="a0"/>
              <w:jc w:val="left"/>
            </w:pPr>
            <w:r>
              <w:t>3 этап</w:t>
            </w:r>
          </w:p>
          <w:p w:rsidR="000E7209" w:rsidRPr="00655CF4" w:rsidRDefault="000E7209" w:rsidP="00655CF4">
            <w:pPr>
              <w:pStyle w:val="a0"/>
              <w:jc w:val="left"/>
              <w:rPr>
                <w:lang w:val="ru-RU"/>
              </w:rPr>
            </w:pPr>
            <w:r>
              <w:t>202</w:t>
            </w:r>
            <w:r w:rsidR="00655CF4">
              <w:rPr>
                <w:lang w:val="ru-RU"/>
              </w:rPr>
              <w:t>9</w:t>
            </w:r>
            <w:r>
              <w:t>-203</w:t>
            </w:r>
            <w:r w:rsidR="00655CF4">
              <w:rPr>
                <w:lang w:val="ru-RU"/>
              </w:rPr>
              <w:t>2</w:t>
            </w: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E26BE3" w:rsidRDefault="000E7209" w:rsidP="00D12B44">
            <w:pPr>
              <w:pStyle w:val="a0"/>
              <w:jc w:val="left"/>
              <w:rPr>
                <w:lang w:val="ru-RU"/>
              </w:rPr>
            </w:pPr>
            <w:r>
              <w:rPr>
                <w:lang w:val="ru-RU"/>
              </w:rPr>
              <w:t>400</w:t>
            </w:r>
          </w:p>
        </w:tc>
        <w:tc>
          <w:tcPr>
            <w:tcW w:w="446" w:type="pct"/>
            <w:shd w:val="clear" w:color="auto" w:fill="auto"/>
          </w:tcPr>
          <w:p w:rsidR="000E7209" w:rsidRPr="00E26BE3" w:rsidRDefault="000E7209" w:rsidP="00D12B44">
            <w:pPr>
              <w:pStyle w:val="a0"/>
              <w:jc w:val="left"/>
              <w:rPr>
                <w:lang w:val="ru-RU"/>
              </w:rPr>
            </w:pPr>
            <w:r>
              <w:rPr>
                <w:lang w:val="ru-RU"/>
              </w:rPr>
              <w:t>250</w:t>
            </w:r>
          </w:p>
        </w:tc>
        <w:tc>
          <w:tcPr>
            <w:tcW w:w="449" w:type="pct"/>
            <w:shd w:val="clear" w:color="auto" w:fill="auto"/>
          </w:tcPr>
          <w:p w:rsidR="000E7209" w:rsidRPr="00E26BE3" w:rsidRDefault="000E7209" w:rsidP="00D12B44">
            <w:pPr>
              <w:pStyle w:val="a0"/>
              <w:jc w:val="left"/>
              <w:rPr>
                <w:lang w:val="ru-RU"/>
              </w:rPr>
            </w:pPr>
            <w:r>
              <w:rPr>
                <w:lang w:val="ru-RU"/>
              </w:rPr>
              <w:t>50</w:t>
            </w:r>
          </w:p>
        </w:tc>
      </w:tr>
      <w:tr w:rsidR="000E7209" w:rsidRPr="005D6B38" w:rsidTr="00655CF4">
        <w:trPr>
          <w:trHeight w:val="468"/>
        </w:trPr>
        <w:tc>
          <w:tcPr>
            <w:tcW w:w="411" w:type="pct"/>
            <w:shd w:val="clear" w:color="auto" w:fill="auto"/>
          </w:tcPr>
          <w:p w:rsidR="000E7209" w:rsidRDefault="000E7209" w:rsidP="00D12B44">
            <w:pPr>
              <w:pStyle w:val="a0"/>
              <w:jc w:val="left"/>
            </w:pPr>
            <w:r>
              <w:t>5.</w:t>
            </w:r>
          </w:p>
        </w:tc>
        <w:tc>
          <w:tcPr>
            <w:tcW w:w="867" w:type="pct"/>
            <w:shd w:val="clear" w:color="auto" w:fill="auto"/>
          </w:tcPr>
          <w:p w:rsidR="000E7209" w:rsidRPr="00B91B57" w:rsidRDefault="000E7209" w:rsidP="00D12B44">
            <w:pPr>
              <w:pStyle w:val="a0"/>
              <w:jc w:val="left"/>
              <w:rPr>
                <w:lang w:val="ru-RU"/>
              </w:rPr>
            </w:pPr>
            <w:r w:rsidRPr="00B91B57">
              <w:rPr>
                <w:lang w:val="ru-RU" w:bidi="en-US"/>
              </w:rPr>
              <w:t xml:space="preserve">Строительство канализационных ливневых сетей </w:t>
            </w:r>
            <w:r w:rsidRPr="00B91B57">
              <w:rPr>
                <w:lang w:val="ru-RU" w:bidi="en-US"/>
              </w:rPr>
              <w:lastRenderedPageBreak/>
              <w:t>Ø</w:t>
            </w:r>
            <w:r>
              <w:rPr>
                <w:lang w:val="ru-RU" w:bidi="en-US"/>
              </w:rPr>
              <w:t> </w:t>
            </w:r>
            <w:r w:rsidRPr="00B91B57">
              <w:rPr>
                <w:lang w:val="ru-RU" w:bidi="en-US"/>
              </w:rPr>
              <w:t>200</w:t>
            </w:r>
          </w:p>
        </w:tc>
        <w:tc>
          <w:tcPr>
            <w:tcW w:w="411" w:type="pct"/>
            <w:shd w:val="clear" w:color="auto" w:fill="auto"/>
          </w:tcPr>
          <w:p w:rsidR="000E7209" w:rsidRPr="00B91B57" w:rsidRDefault="000E7209" w:rsidP="00D12B44">
            <w:pPr>
              <w:pStyle w:val="a0"/>
              <w:jc w:val="left"/>
              <w:rPr>
                <w:lang w:val="ru-RU"/>
              </w:rPr>
            </w:pPr>
          </w:p>
        </w:tc>
        <w:tc>
          <w:tcPr>
            <w:tcW w:w="414" w:type="pct"/>
            <w:shd w:val="clear" w:color="auto" w:fill="auto"/>
          </w:tcPr>
          <w:p w:rsidR="000E7209" w:rsidRPr="00B91B57" w:rsidRDefault="000E7209" w:rsidP="00D12B44">
            <w:pPr>
              <w:pStyle w:val="a0"/>
              <w:jc w:val="left"/>
              <w:rPr>
                <w:lang w:val="ru-RU"/>
              </w:rPr>
            </w:pPr>
          </w:p>
        </w:tc>
        <w:tc>
          <w:tcPr>
            <w:tcW w:w="512" w:type="pct"/>
            <w:shd w:val="clear" w:color="auto" w:fill="auto"/>
          </w:tcPr>
          <w:p w:rsidR="000E7209" w:rsidRPr="00B91B57" w:rsidRDefault="000E7209" w:rsidP="00D12B44">
            <w:pPr>
              <w:pStyle w:val="a0"/>
              <w:jc w:val="left"/>
              <w:rPr>
                <w:lang w:val="ru-RU"/>
              </w:rPr>
            </w:pPr>
          </w:p>
        </w:tc>
        <w:tc>
          <w:tcPr>
            <w:tcW w:w="599"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9" w:type="pct"/>
            <w:shd w:val="clear" w:color="auto" w:fill="auto"/>
          </w:tcPr>
          <w:p w:rsidR="000E7209" w:rsidRPr="00B91B57" w:rsidRDefault="000E7209" w:rsidP="00D12B44">
            <w:pPr>
              <w:pStyle w:val="a0"/>
              <w:jc w:val="left"/>
              <w:rPr>
                <w:lang w:val="ru-RU"/>
              </w:rPr>
            </w:pPr>
          </w:p>
        </w:tc>
      </w:tr>
      <w:tr w:rsidR="000E7209" w:rsidRPr="005D6B38" w:rsidTr="00655CF4">
        <w:trPr>
          <w:trHeight w:val="468"/>
        </w:trPr>
        <w:tc>
          <w:tcPr>
            <w:tcW w:w="411" w:type="pct"/>
            <w:shd w:val="clear" w:color="auto" w:fill="auto"/>
          </w:tcPr>
          <w:p w:rsidR="000E7209" w:rsidRDefault="000E7209" w:rsidP="00D12B44">
            <w:pPr>
              <w:pStyle w:val="a0"/>
              <w:jc w:val="left"/>
            </w:pPr>
            <w:r>
              <w:lastRenderedPageBreak/>
              <w:t>5.1.</w:t>
            </w:r>
          </w:p>
        </w:tc>
        <w:tc>
          <w:tcPr>
            <w:tcW w:w="867" w:type="pct"/>
            <w:shd w:val="clear" w:color="auto" w:fill="auto"/>
          </w:tcPr>
          <w:p w:rsidR="000E7209" w:rsidRPr="00101EA3" w:rsidRDefault="000E7209" w:rsidP="00D12B44">
            <w:pPr>
              <w:pStyle w:val="a0"/>
              <w:jc w:val="left"/>
            </w:pPr>
            <w:r>
              <w:rPr>
                <w:lang w:val="ru-RU" w:bidi="en-US"/>
              </w:rPr>
              <w:t>д</w:t>
            </w:r>
            <w:proofErr w:type="gramStart"/>
            <w:r>
              <w:rPr>
                <w:lang w:bidi="en-US"/>
              </w:rPr>
              <w:t>.Н</w:t>
            </w:r>
            <w:proofErr w:type="gramEnd"/>
            <w:r>
              <w:rPr>
                <w:lang w:bidi="en-US"/>
              </w:rPr>
              <w:t>овокильбахтино</w:t>
            </w:r>
          </w:p>
        </w:tc>
        <w:tc>
          <w:tcPr>
            <w:tcW w:w="411" w:type="pct"/>
            <w:shd w:val="clear" w:color="auto" w:fill="auto"/>
          </w:tcPr>
          <w:p w:rsidR="000E7209" w:rsidRDefault="000E7209" w:rsidP="00D12B44">
            <w:pPr>
              <w:pStyle w:val="a0"/>
              <w:jc w:val="left"/>
            </w:pPr>
            <w:r>
              <w:t>км</w:t>
            </w:r>
          </w:p>
        </w:tc>
        <w:tc>
          <w:tcPr>
            <w:tcW w:w="414" w:type="pct"/>
            <w:shd w:val="clear" w:color="auto" w:fill="auto"/>
          </w:tcPr>
          <w:p w:rsidR="000E7209" w:rsidRPr="00E26BE3" w:rsidRDefault="000E7209" w:rsidP="00D12B44">
            <w:pPr>
              <w:pStyle w:val="a0"/>
              <w:jc w:val="left"/>
              <w:rPr>
                <w:lang w:val="ru-RU"/>
              </w:rPr>
            </w:pPr>
            <w:r>
              <w:rPr>
                <w:lang w:val="ru-RU"/>
              </w:rPr>
              <w:t>1.4</w:t>
            </w:r>
          </w:p>
        </w:tc>
        <w:tc>
          <w:tcPr>
            <w:tcW w:w="512" w:type="pct"/>
            <w:shd w:val="clear" w:color="auto" w:fill="auto"/>
          </w:tcPr>
          <w:p w:rsidR="000E7209" w:rsidRPr="00E26BE3" w:rsidRDefault="000E7209" w:rsidP="00D12B44">
            <w:pPr>
              <w:pStyle w:val="a0"/>
              <w:jc w:val="left"/>
              <w:rPr>
                <w:lang w:val="ru-RU"/>
              </w:rPr>
            </w:pPr>
            <w:r>
              <w:rPr>
                <w:lang w:val="ru-RU"/>
              </w:rPr>
              <w:t>3 080</w:t>
            </w:r>
          </w:p>
        </w:tc>
        <w:tc>
          <w:tcPr>
            <w:tcW w:w="599" w:type="pct"/>
            <w:shd w:val="clear" w:color="auto" w:fill="auto"/>
          </w:tcPr>
          <w:p w:rsidR="000E7209" w:rsidRDefault="000E7209" w:rsidP="00D12B44">
            <w:pPr>
              <w:pStyle w:val="a0"/>
              <w:jc w:val="left"/>
            </w:pPr>
            <w:r>
              <w:t>4 этап</w:t>
            </w:r>
          </w:p>
          <w:p w:rsidR="000E7209" w:rsidRPr="005D6B38" w:rsidRDefault="000E7209" w:rsidP="00655CF4">
            <w:pPr>
              <w:pStyle w:val="a0"/>
              <w:jc w:val="left"/>
            </w:pPr>
            <w:r>
              <w:t>203</w:t>
            </w:r>
            <w:r w:rsidR="00655CF4">
              <w:rPr>
                <w:lang w:val="ru-RU"/>
              </w:rPr>
              <w:t>3</w:t>
            </w:r>
            <w:r>
              <w:t>-2035</w:t>
            </w:r>
          </w:p>
        </w:tc>
        <w:tc>
          <w:tcPr>
            <w:tcW w:w="446" w:type="pct"/>
            <w:shd w:val="clear" w:color="auto" w:fill="auto"/>
          </w:tcPr>
          <w:p w:rsidR="000E7209" w:rsidRPr="00E26BE3" w:rsidRDefault="000E7209" w:rsidP="00D12B44">
            <w:pPr>
              <w:pStyle w:val="a0"/>
              <w:jc w:val="left"/>
              <w:rPr>
                <w:lang w:val="ru-RU"/>
              </w:rPr>
            </w:pPr>
            <w:r>
              <w:rPr>
                <w:lang w:val="ru-RU"/>
              </w:rPr>
              <w:t>2 000</w:t>
            </w:r>
          </w:p>
        </w:tc>
        <w:tc>
          <w:tcPr>
            <w:tcW w:w="446" w:type="pct"/>
            <w:shd w:val="clear" w:color="auto" w:fill="auto"/>
          </w:tcPr>
          <w:p w:rsidR="000E7209" w:rsidRPr="00E26BE3" w:rsidRDefault="000E7209" w:rsidP="00D12B44">
            <w:pPr>
              <w:pStyle w:val="a0"/>
              <w:jc w:val="left"/>
              <w:rPr>
                <w:lang w:val="ru-RU"/>
              </w:rPr>
            </w:pPr>
            <w:r>
              <w:rPr>
                <w:lang w:val="ru-RU"/>
              </w:rPr>
              <w:t>580</w:t>
            </w:r>
          </w:p>
        </w:tc>
        <w:tc>
          <w:tcPr>
            <w:tcW w:w="446" w:type="pct"/>
            <w:shd w:val="clear" w:color="auto" w:fill="auto"/>
          </w:tcPr>
          <w:p w:rsidR="000E7209" w:rsidRPr="00E26BE3" w:rsidRDefault="000E7209" w:rsidP="00D12B44">
            <w:pPr>
              <w:pStyle w:val="a0"/>
              <w:jc w:val="left"/>
              <w:rPr>
                <w:lang w:val="ru-RU"/>
              </w:rPr>
            </w:pPr>
            <w:r>
              <w:rPr>
                <w:lang w:val="ru-RU"/>
              </w:rPr>
              <w:t>350</w:t>
            </w:r>
          </w:p>
        </w:tc>
        <w:tc>
          <w:tcPr>
            <w:tcW w:w="449" w:type="pct"/>
            <w:shd w:val="clear" w:color="auto" w:fill="auto"/>
          </w:tcPr>
          <w:p w:rsidR="000E7209" w:rsidRPr="00E26BE3" w:rsidRDefault="000E7209" w:rsidP="00D12B44">
            <w:pPr>
              <w:pStyle w:val="a0"/>
              <w:jc w:val="left"/>
              <w:rPr>
                <w:lang w:val="ru-RU"/>
              </w:rPr>
            </w:pPr>
            <w:r>
              <w:rPr>
                <w:lang w:val="ru-RU"/>
              </w:rPr>
              <w:t>150</w:t>
            </w:r>
          </w:p>
        </w:tc>
      </w:tr>
      <w:tr w:rsidR="000E7209" w:rsidRPr="005D6B38" w:rsidTr="00655CF4">
        <w:trPr>
          <w:trHeight w:val="468"/>
        </w:trPr>
        <w:tc>
          <w:tcPr>
            <w:tcW w:w="411" w:type="pct"/>
            <w:shd w:val="clear" w:color="auto" w:fill="auto"/>
          </w:tcPr>
          <w:p w:rsidR="000E7209" w:rsidRDefault="000E7209" w:rsidP="00D12B44">
            <w:pPr>
              <w:pStyle w:val="a0"/>
              <w:jc w:val="left"/>
            </w:pPr>
            <w:r>
              <w:t>6.</w:t>
            </w:r>
          </w:p>
        </w:tc>
        <w:tc>
          <w:tcPr>
            <w:tcW w:w="867" w:type="pct"/>
            <w:shd w:val="clear" w:color="auto" w:fill="auto"/>
          </w:tcPr>
          <w:p w:rsidR="000E7209" w:rsidRPr="00101EA3" w:rsidRDefault="000E7209" w:rsidP="00D12B44">
            <w:pPr>
              <w:pStyle w:val="a0"/>
              <w:jc w:val="left"/>
            </w:pPr>
            <w:r w:rsidRPr="00101EA3">
              <w:rPr>
                <w:lang w:bidi="en-US"/>
              </w:rPr>
              <w:t>Строительство</w:t>
            </w:r>
            <w:r>
              <w:rPr>
                <w:lang w:bidi="en-US"/>
              </w:rPr>
              <w:t xml:space="preserve"> </w:t>
            </w:r>
            <w:r w:rsidRPr="00101EA3">
              <w:rPr>
                <w:lang w:bidi="en-US"/>
              </w:rPr>
              <w:t>напорогасительн</w:t>
            </w:r>
            <w:r>
              <w:rPr>
                <w:lang w:bidi="en-US"/>
              </w:rPr>
              <w:t>ой камеры</w:t>
            </w:r>
          </w:p>
        </w:tc>
        <w:tc>
          <w:tcPr>
            <w:tcW w:w="411" w:type="pct"/>
            <w:shd w:val="clear" w:color="auto" w:fill="auto"/>
          </w:tcPr>
          <w:p w:rsidR="000E7209" w:rsidRDefault="000E7209" w:rsidP="00D12B44">
            <w:pPr>
              <w:pStyle w:val="a0"/>
              <w:jc w:val="left"/>
            </w:pPr>
          </w:p>
        </w:tc>
        <w:tc>
          <w:tcPr>
            <w:tcW w:w="414" w:type="pct"/>
            <w:shd w:val="clear" w:color="auto" w:fill="auto"/>
          </w:tcPr>
          <w:p w:rsidR="000E7209" w:rsidRPr="005D6B38" w:rsidRDefault="000E7209" w:rsidP="00D12B44">
            <w:pPr>
              <w:pStyle w:val="a0"/>
              <w:jc w:val="left"/>
            </w:pPr>
          </w:p>
        </w:tc>
        <w:tc>
          <w:tcPr>
            <w:tcW w:w="512" w:type="pct"/>
            <w:shd w:val="clear" w:color="auto" w:fill="auto"/>
          </w:tcPr>
          <w:p w:rsidR="000E7209" w:rsidRPr="005D6B38" w:rsidRDefault="000E7209" w:rsidP="00D12B44">
            <w:pPr>
              <w:pStyle w:val="a0"/>
              <w:jc w:val="left"/>
            </w:pPr>
          </w:p>
        </w:tc>
        <w:tc>
          <w:tcPr>
            <w:tcW w:w="599"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9" w:type="pct"/>
            <w:shd w:val="clear" w:color="auto" w:fill="auto"/>
          </w:tcPr>
          <w:p w:rsidR="000E7209" w:rsidRPr="005D6B38" w:rsidRDefault="000E7209" w:rsidP="00D12B44">
            <w:pPr>
              <w:pStyle w:val="a0"/>
              <w:jc w:val="left"/>
            </w:pPr>
          </w:p>
        </w:tc>
      </w:tr>
      <w:tr w:rsidR="000E7209" w:rsidRPr="005D6B38" w:rsidTr="00655CF4">
        <w:trPr>
          <w:trHeight w:val="468"/>
        </w:trPr>
        <w:tc>
          <w:tcPr>
            <w:tcW w:w="411" w:type="pct"/>
            <w:shd w:val="clear" w:color="auto" w:fill="auto"/>
          </w:tcPr>
          <w:p w:rsidR="000E7209" w:rsidRDefault="000E7209" w:rsidP="00D12B44">
            <w:pPr>
              <w:pStyle w:val="a0"/>
              <w:jc w:val="left"/>
            </w:pPr>
            <w:r>
              <w:t>6.1.</w:t>
            </w:r>
          </w:p>
        </w:tc>
        <w:tc>
          <w:tcPr>
            <w:tcW w:w="867" w:type="pct"/>
            <w:shd w:val="clear" w:color="auto" w:fill="auto"/>
          </w:tcPr>
          <w:p w:rsidR="000E7209" w:rsidRPr="00101EA3" w:rsidRDefault="000E7209" w:rsidP="00D12B44">
            <w:pPr>
              <w:pStyle w:val="a0"/>
              <w:jc w:val="left"/>
            </w:pPr>
            <w:r>
              <w:rPr>
                <w:lang w:val="ru-RU" w:bidi="en-US"/>
              </w:rPr>
              <w:t>д</w:t>
            </w:r>
            <w:proofErr w:type="gramStart"/>
            <w:r>
              <w:rPr>
                <w:lang w:bidi="en-US"/>
              </w:rPr>
              <w:t>.Н</w:t>
            </w:r>
            <w:proofErr w:type="gramEnd"/>
            <w:r>
              <w:rPr>
                <w:lang w:bidi="en-US"/>
              </w:rPr>
              <w:t>овокильбахтино</w:t>
            </w:r>
          </w:p>
        </w:tc>
        <w:tc>
          <w:tcPr>
            <w:tcW w:w="411" w:type="pct"/>
            <w:shd w:val="clear" w:color="auto" w:fill="auto"/>
          </w:tcPr>
          <w:p w:rsidR="000E7209" w:rsidRDefault="000E7209" w:rsidP="00D12B44">
            <w:pPr>
              <w:pStyle w:val="a0"/>
              <w:jc w:val="left"/>
            </w:pPr>
            <w:r>
              <w:t>шт</w:t>
            </w:r>
          </w:p>
        </w:tc>
        <w:tc>
          <w:tcPr>
            <w:tcW w:w="414" w:type="pct"/>
            <w:shd w:val="clear" w:color="auto" w:fill="auto"/>
          </w:tcPr>
          <w:p w:rsidR="000E7209" w:rsidRPr="00E26BE3" w:rsidRDefault="000E7209" w:rsidP="00D12B44">
            <w:pPr>
              <w:pStyle w:val="a0"/>
              <w:jc w:val="left"/>
              <w:rPr>
                <w:lang w:val="ru-RU"/>
              </w:rPr>
            </w:pPr>
            <w:r>
              <w:rPr>
                <w:lang w:val="ru-RU"/>
              </w:rPr>
              <w:t>1</w:t>
            </w:r>
          </w:p>
        </w:tc>
        <w:tc>
          <w:tcPr>
            <w:tcW w:w="512" w:type="pct"/>
            <w:shd w:val="clear" w:color="auto" w:fill="auto"/>
          </w:tcPr>
          <w:p w:rsidR="000E7209" w:rsidRPr="00E26BE3" w:rsidRDefault="000E7209" w:rsidP="00D12B44">
            <w:pPr>
              <w:pStyle w:val="a0"/>
              <w:jc w:val="left"/>
              <w:rPr>
                <w:lang w:val="ru-RU"/>
              </w:rPr>
            </w:pPr>
            <w:r>
              <w:rPr>
                <w:lang w:val="ru-RU"/>
              </w:rPr>
              <w:t>200</w:t>
            </w:r>
          </w:p>
        </w:tc>
        <w:tc>
          <w:tcPr>
            <w:tcW w:w="599" w:type="pct"/>
            <w:shd w:val="clear" w:color="auto" w:fill="auto"/>
          </w:tcPr>
          <w:p w:rsidR="000E7209" w:rsidRDefault="000E7209" w:rsidP="00D12B44">
            <w:pPr>
              <w:pStyle w:val="a0"/>
              <w:jc w:val="left"/>
            </w:pPr>
            <w:r>
              <w:t>2 этап</w:t>
            </w:r>
          </w:p>
          <w:p w:rsidR="000E7209" w:rsidRPr="00655CF4" w:rsidRDefault="000E7209" w:rsidP="00655CF4">
            <w:pPr>
              <w:pStyle w:val="a0"/>
              <w:jc w:val="left"/>
              <w:rPr>
                <w:lang w:val="ru-RU"/>
              </w:rPr>
            </w:pPr>
            <w:r>
              <w:t>202</w:t>
            </w:r>
            <w:r w:rsidR="00655CF4">
              <w:rPr>
                <w:lang w:val="ru-RU"/>
              </w:rPr>
              <w:t>5</w:t>
            </w:r>
            <w:r>
              <w:t>-202</w:t>
            </w:r>
            <w:r w:rsidR="00655CF4">
              <w:rPr>
                <w:lang w:val="ru-RU"/>
              </w:rPr>
              <w:t>9</w:t>
            </w: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E26BE3" w:rsidRDefault="000E7209" w:rsidP="00D12B44">
            <w:pPr>
              <w:pStyle w:val="a0"/>
              <w:jc w:val="left"/>
              <w:rPr>
                <w:lang w:val="ru-RU"/>
              </w:rPr>
            </w:pPr>
            <w:r>
              <w:rPr>
                <w:lang w:val="ru-RU"/>
              </w:rPr>
              <w:t>150</w:t>
            </w:r>
          </w:p>
        </w:tc>
        <w:tc>
          <w:tcPr>
            <w:tcW w:w="449" w:type="pct"/>
            <w:shd w:val="clear" w:color="auto" w:fill="auto"/>
          </w:tcPr>
          <w:p w:rsidR="000E7209" w:rsidRPr="00E26BE3" w:rsidRDefault="000E7209" w:rsidP="00D12B44">
            <w:pPr>
              <w:pStyle w:val="a0"/>
              <w:jc w:val="left"/>
              <w:rPr>
                <w:lang w:val="ru-RU"/>
              </w:rPr>
            </w:pPr>
            <w:r>
              <w:rPr>
                <w:lang w:val="ru-RU"/>
              </w:rPr>
              <w:t>50</w:t>
            </w:r>
          </w:p>
        </w:tc>
      </w:tr>
      <w:tr w:rsidR="000E7209" w:rsidRPr="005D6B38" w:rsidTr="00655CF4">
        <w:trPr>
          <w:trHeight w:val="468"/>
        </w:trPr>
        <w:tc>
          <w:tcPr>
            <w:tcW w:w="411" w:type="pct"/>
            <w:shd w:val="clear" w:color="auto" w:fill="auto"/>
          </w:tcPr>
          <w:p w:rsidR="000E7209" w:rsidRPr="00E26BE3" w:rsidRDefault="000E7209" w:rsidP="00D12B44">
            <w:pPr>
              <w:pStyle w:val="a0"/>
              <w:jc w:val="left"/>
              <w:rPr>
                <w:lang w:val="ru-RU"/>
              </w:rPr>
            </w:pPr>
            <w:r>
              <w:rPr>
                <w:lang w:val="ru-RU"/>
              </w:rPr>
              <w:t>7.</w:t>
            </w:r>
          </w:p>
        </w:tc>
        <w:tc>
          <w:tcPr>
            <w:tcW w:w="867" w:type="pct"/>
            <w:shd w:val="clear" w:color="auto" w:fill="auto"/>
          </w:tcPr>
          <w:p w:rsidR="000E7209" w:rsidRPr="00E26BE3" w:rsidRDefault="000E7209" w:rsidP="00D12B44">
            <w:pPr>
              <w:pStyle w:val="a0"/>
              <w:jc w:val="left"/>
              <w:rPr>
                <w:lang w:val="ru-RU" w:bidi="en-US"/>
              </w:rPr>
            </w:pPr>
            <w:r w:rsidRPr="00101EA3">
              <w:rPr>
                <w:lang w:bidi="en-US"/>
              </w:rPr>
              <w:t>Строительство</w:t>
            </w:r>
            <w:r>
              <w:rPr>
                <w:lang w:val="ru-RU" w:bidi="en-US"/>
              </w:rPr>
              <w:t xml:space="preserve"> </w:t>
            </w:r>
            <w:r w:rsidRPr="00E26BE3">
              <w:rPr>
                <w:lang w:val="ru-RU" w:bidi="en-US"/>
              </w:rPr>
              <w:t>биологической очистной станции</w:t>
            </w:r>
          </w:p>
        </w:tc>
        <w:tc>
          <w:tcPr>
            <w:tcW w:w="411" w:type="pct"/>
            <w:shd w:val="clear" w:color="auto" w:fill="auto"/>
          </w:tcPr>
          <w:p w:rsidR="000E7209" w:rsidRDefault="000E7209" w:rsidP="00D12B44">
            <w:pPr>
              <w:pStyle w:val="a0"/>
              <w:jc w:val="left"/>
            </w:pPr>
          </w:p>
        </w:tc>
        <w:tc>
          <w:tcPr>
            <w:tcW w:w="414" w:type="pct"/>
            <w:shd w:val="clear" w:color="auto" w:fill="auto"/>
          </w:tcPr>
          <w:p w:rsidR="000E7209" w:rsidRDefault="000E7209" w:rsidP="00D12B44">
            <w:pPr>
              <w:pStyle w:val="a0"/>
              <w:jc w:val="left"/>
            </w:pPr>
          </w:p>
        </w:tc>
        <w:tc>
          <w:tcPr>
            <w:tcW w:w="512" w:type="pct"/>
            <w:shd w:val="clear" w:color="auto" w:fill="auto"/>
          </w:tcPr>
          <w:p w:rsidR="000E7209" w:rsidRPr="00742A5F" w:rsidRDefault="000E7209" w:rsidP="00D12B44">
            <w:pPr>
              <w:pStyle w:val="a0"/>
              <w:jc w:val="left"/>
            </w:pPr>
          </w:p>
        </w:tc>
        <w:tc>
          <w:tcPr>
            <w:tcW w:w="599" w:type="pct"/>
            <w:shd w:val="clear" w:color="auto" w:fill="auto"/>
          </w:tcPr>
          <w:p w:rsidR="000E7209"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9" w:type="pct"/>
            <w:shd w:val="clear" w:color="auto" w:fill="auto"/>
          </w:tcPr>
          <w:p w:rsidR="000E7209" w:rsidRDefault="000E7209" w:rsidP="00D12B44">
            <w:pPr>
              <w:pStyle w:val="a0"/>
              <w:jc w:val="left"/>
            </w:pPr>
          </w:p>
        </w:tc>
      </w:tr>
      <w:tr w:rsidR="000E7209" w:rsidRPr="005D6B38" w:rsidTr="00655CF4">
        <w:trPr>
          <w:trHeight w:val="468"/>
        </w:trPr>
        <w:tc>
          <w:tcPr>
            <w:tcW w:w="411" w:type="pct"/>
            <w:shd w:val="clear" w:color="auto" w:fill="auto"/>
          </w:tcPr>
          <w:p w:rsidR="000E7209" w:rsidRPr="00E26BE3" w:rsidRDefault="000E7209" w:rsidP="00D12B44">
            <w:pPr>
              <w:pStyle w:val="a0"/>
              <w:jc w:val="left"/>
              <w:rPr>
                <w:lang w:val="ru-RU"/>
              </w:rPr>
            </w:pPr>
            <w:r>
              <w:rPr>
                <w:lang w:val="ru-RU"/>
              </w:rPr>
              <w:t>7.1.</w:t>
            </w:r>
          </w:p>
        </w:tc>
        <w:tc>
          <w:tcPr>
            <w:tcW w:w="867" w:type="pct"/>
            <w:shd w:val="clear" w:color="auto" w:fill="auto"/>
          </w:tcPr>
          <w:p w:rsidR="000E7209" w:rsidRPr="00101EA3" w:rsidRDefault="000E7209" w:rsidP="00D12B44">
            <w:pPr>
              <w:pStyle w:val="a0"/>
              <w:jc w:val="left"/>
              <w:rPr>
                <w:lang w:bidi="en-US"/>
              </w:rPr>
            </w:pPr>
            <w:r>
              <w:rPr>
                <w:lang w:val="ru-RU" w:bidi="en-US"/>
              </w:rPr>
              <w:t>д</w:t>
            </w:r>
            <w:proofErr w:type="gramStart"/>
            <w:r>
              <w:rPr>
                <w:lang w:bidi="en-US"/>
              </w:rPr>
              <w:t>.Н</w:t>
            </w:r>
            <w:proofErr w:type="gramEnd"/>
            <w:r>
              <w:rPr>
                <w:lang w:bidi="en-US"/>
              </w:rPr>
              <w:t>овокильбахтино</w:t>
            </w:r>
          </w:p>
        </w:tc>
        <w:tc>
          <w:tcPr>
            <w:tcW w:w="411" w:type="pct"/>
            <w:shd w:val="clear" w:color="auto" w:fill="auto"/>
          </w:tcPr>
          <w:p w:rsidR="000E7209" w:rsidRPr="00E26BE3" w:rsidRDefault="000E7209" w:rsidP="00D12B44">
            <w:pPr>
              <w:pStyle w:val="a0"/>
              <w:jc w:val="left"/>
              <w:rPr>
                <w:lang w:val="ru-RU"/>
              </w:rPr>
            </w:pPr>
            <w:proofErr w:type="gramStart"/>
            <w:r>
              <w:rPr>
                <w:lang w:val="ru-RU"/>
              </w:rPr>
              <w:t>шт</w:t>
            </w:r>
            <w:proofErr w:type="gramEnd"/>
          </w:p>
        </w:tc>
        <w:tc>
          <w:tcPr>
            <w:tcW w:w="414" w:type="pct"/>
            <w:shd w:val="clear" w:color="auto" w:fill="auto"/>
          </w:tcPr>
          <w:p w:rsidR="000E7209" w:rsidRPr="00E26BE3" w:rsidRDefault="000E7209" w:rsidP="00D12B44">
            <w:pPr>
              <w:pStyle w:val="a0"/>
              <w:jc w:val="left"/>
              <w:rPr>
                <w:lang w:val="ru-RU"/>
              </w:rPr>
            </w:pPr>
            <w:r>
              <w:rPr>
                <w:lang w:val="ru-RU"/>
              </w:rPr>
              <w:t>1</w:t>
            </w:r>
          </w:p>
        </w:tc>
        <w:tc>
          <w:tcPr>
            <w:tcW w:w="512" w:type="pct"/>
            <w:shd w:val="clear" w:color="auto" w:fill="auto"/>
          </w:tcPr>
          <w:p w:rsidR="000E7209" w:rsidRPr="00E26BE3" w:rsidRDefault="000E7209" w:rsidP="00D12B44">
            <w:pPr>
              <w:pStyle w:val="a0"/>
              <w:jc w:val="left"/>
              <w:rPr>
                <w:lang w:val="ru-RU"/>
              </w:rPr>
            </w:pPr>
            <w:r>
              <w:rPr>
                <w:lang w:val="ru-RU"/>
              </w:rPr>
              <w:t>11 000</w:t>
            </w:r>
          </w:p>
        </w:tc>
        <w:tc>
          <w:tcPr>
            <w:tcW w:w="599" w:type="pct"/>
            <w:shd w:val="clear" w:color="auto" w:fill="auto"/>
          </w:tcPr>
          <w:p w:rsidR="000E7209" w:rsidRDefault="000E7209" w:rsidP="00D12B44">
            <w:pPr>
              <w:pStyle w:val="a0"/>
              <w:jc w:val="left"/>
            </w:pPr>
            <w:r>
              <w:t>1 этап</w:t>
            </w:r>
          </w:p>
          <w:p w:rsidR="000E7209" w:rsidRPr="00655CF4" w:rsidRDefault="000E7209" w:rsidP="00655CF4">
            <w:pPr>
              <w:pStyle w:val="a0"/>
              <w:jc w:val="left"/>
              <w:rPr>
                <w:lang w:val="ru-RU"/>
              </w:rPr>
            </w:pPr>
            <w:r>
              <w:t>20</w:t>
            </w:r>
            <w:r w:rsidR="00655CF4">
              <w:rPr>
                <w:lang w:val="ru-RU"/>
              </w:rPr>
              <w:t>21</w:t>
            </w:r>
            <w:r>
              <w:t>-202</w:t>
            </w:r>
            <w:r w:rsidR="00655CF4">
              <w:rPr>
                <w:lang w:val="ru-RU"/>
              </w:rPr>
              <w:t>4</w:t>
            </w:r>
          </w:p>
        </w:tc>
        <w:tc>
          <w:tcPr>
            <w:tcW w:w="446" w:type="pct"/>
            <w:shd w:val="clear" w:color="auto" w:fill="auto"/>
          </w:tcPr>
          <w:p w:rsidR="000E7209" w:rsidRPr="00E26BE3" w:rsidRDefault="000E7209" w:rsidP="00D12B44">
            <w:pPr>
              <w:pStyle w:val="a0"/>
              <w:jc w:val="left"/>
              <w:rPr>
                <w:lang w:val="ru-RU"/>
              </w:rPr>
            </w:pPr>
            <w:r>
              <w:rPr>
                <w:lang w:val="ru-RU"/>
              </w:rPr>
              <w:t>9 000</w:t>
            </w:r>
          </w:p>
        </w:tc>
        <w:tc>
          <w:tcPr>
            <w:tcW w:w="446" w:type="pct"/>
            <w:shd w:val="clear" w:color="auto" w:fill="auto"/>
          </w:tcPr>
          <w:p w:rsidR="000E7209" w:rsidRPr="00E26BE3" w:rsidRDefault="000E7209" w:rsidP="00D12B44">
            <w:pPr>
              <w:pStyle w:val="a0"/>
              <w:jc w:val="left"/>
              <w:rPr>
                <w:lang w:val="ru-RU"/>
              </w:rPr>
            </w:pPr>
            <w:r>
              <w:rPr>
                <w:lang w:val="ru-RU"/>
              </w:rPr>
              <w:t>1 500</w:t>
            </w:r>
          </w:p>
        </w:tc>
        <w:tc>
          <w:tcPr>
            <w:tcW w:w="446" w:type="pct"/>
            <w:shd w:val="clear" w:color="auto" w:fill="auto"/>
          </w:tcPr>
          <w:p w:rsidR="000E7209" w:rsidRPr="00E26BE3" w:rsidRDefault="000E7209" w:rsidP="00D12B44">
            <w:pPr>
              <w:pStyle w:val="a0"/>
              <w:jc w:val="left"/>
              <w:rPr>
                <w:lang w:val="ru-RU"/>
              </w:rPr>
            </w:pPr>
            <w:r>
              <w:rPr>
                <w:lang w:val="ru-RU"/>
              </w:rPr>
              <w:t>350</w:t>
            </w:r>
          </w:p>
        </w:tc>
        <w:tc>
          <w:tcPr>
            <w:tcW w:w="449" w:type="pct"/>
            <w:shd w:val="clear" w:color="auto" w:fill="auto"/>
          </w:tcPr>
          <w:p w:rsidR="000E7209" w:rsidRPr="00E26BE3" w:rsidRDefault="000E7209" w:rsidP="00D12B44">
            <w:pPr>
              <w:pStyle w:val="a0"/>
              <w:jc w:val="left"/>
              <w:rPr>
                <w:lang w:val="ru-RU"/>
              </w:rPr>
            </w:pPr>
            <w:r>
              <w:rPr>
                <w:lang w:val="ru-RU"/>
              </w:rPr>
              <w:t>150</w:t>
            </w:r>
          </w:p>
        </w:tc>
      </w:tr>
      <w:tr w:rsidR="000E7209" w:rsidRPr="005D6B38" w:rsidTr="00655CF4">
        <w:trPr>
          <w:trHeight w:val="468"/>
        </w:trPr>
        <w:tc>
          <w:tcPr>
            <w:tcW w:w="411" w:type="pct"/>
            <w:shd w:val="clear" w:color="auto" w:fill="auto"/>
          </w:tcPr>
          <w:p w:rsidR="000E7209" w:rsidRPr="005D6B38" w:rsidRDefault="000E7209" w:rsidP="00D12B44">
            <w:pPr>
              <w:pStyle w:val="a0"/>
              <w:jc w:val="left"/>
            </w:pPr>
          </w:p>
        </w:tc>
        <w:tc>
          <w:tcPr>
            <w:tcW w:w="1692" w:type="pct"/>
            <w:gridSpan w:val="3"/>
            <w:shd w:val="clear" w:color="auto" w:fill="auto"/>
          </w:tcPr>
          <w:p w:rsidR="000E7209" w:rsidRPr="00B91B57" w:rsidRDefault="000E7209" w:rsidP="00D12B44">
            <w:pPr>
              <w:pStyle w:val="a0"/>
              <w:jc w:val="left"/>
              <w:rPr>
                <w:b/>
              </w:rPr>
            </w:pPr>
            <w:r w:rsidRPr="00B91B57">
              <w:rPr>
                <w:b/>
              </w:rPr>
              <w:t>Итого</w:t>
            </w:r>
          </w:p>
        </w:tc>
        <w:tc>
          <w:tcPr>
            <w:tcW w:w="512" w:type="pct"/>
            <w:shd w:val="clear" w:color="auto" w:fill="auto"/>
          </w:tcPr>
          <w:p w:rsidR="000E7209" w:rsidRPr="00E26BE3" w:rsidRDefault="000E7209" w:rsidP="00D12B44">
            <w:pPr>
              <w:pStyle w:val="a0"/>
              <w:jc w:val="left"/>
              <w:rPr>
                <w:b/>
              </w:rPr>
            </w:pPr>
            <w:r w:rsidRPr="00E26BE3">
              <w:rPr>
                <w:b/>
              </w:rPr>
              <w:t>50</w:t>
            </w:r>
            <w:r>
              <w:rPr>
                <w:b/>
                <w:lang w:val="ru-RU"/>
              </w:rPr>
              <w:t> </w:t>
            </w:r>
            <w:r w:rsidRPr="00E26BE3">
              <w:rPr>
                <w:b/>
              </w:rPr>
              <w:t>100</w:t>
            </w:r>
          </w:p>
        </w:tc>
        <w:tc>
          <w:tcPr>
            <w:tcW w:w="599" w:type="pct"/>
            <w:shd w:val="clear" w:color="auto" w:fill="auto"/>
          </w:tcPr>
          <w:p w:rsidR="000E7209" w:rsidRPr="00E26BE3" w:rsidRDefault="000E7209" w:rsidP="00D12B44">
            <w:pPr>
              <w:pStyle w:val="a0"/>
              <w:jc w:val="left"/>
              <w:rPr>
                <w:b/>
              </w:rPr>
            </w:pPr>
          </w:p>
        </w:tc>
        <w:tc>
          <w:tcPr>
            <w:tcW w:w="446" w:type="pct"/>
            <w:shd w:val="clear" w:color="auto" w:fill="auto"/>
          </w:tcPr>
          <w:p w:rsidR="000E7209" w:rsidRPr="00E26BE3" w:rsidRDefault="000E7209" w:rsidP="00D12B44">
            <w:pPr>
              <w:pStyle w:val="a0"/>
              <w:jc w:val="left"/>
              <w:rPr>
                <w:b/>
              </w:rPr>
            </w:pPr>
            <w:r w:rsidRPr="00E26BE3">
              <w:rPr>
                <w:b/>
              </w:rPr>
              <w:t>41</w:t>
            </w:r>
            <w:r>
              <w:rPr>
                <w:b/>
                <w:lang w:val="ru-RU"/>
              </w:rPr>
              <w:t> </w:t>
            </w:r>
            <w:r w:rsidRPr="00E26BE3">
              <w:rPr>
                <w:b/>
              </w:rPr>
              <w:t>000</w:t>
            </w:r>
          </w:p>
        </w:tc>
        <w:tc>
          <w:tcPr>
            <w:tcW w:w="446" w:type="pct"/>
            <w:shd w:val="clear" w:color="auto" w:fill="auto"/>
          </w:tcPr>
          <w:p w:rsidR="000E7209" w:rsidRPr="00E26BE3" w:rsidRDefault="000E7209" w:rsidP="00D12B44">
            <w:pPr>
              <w:pStyle w:val="a0"/>
              <w:jc w:val="left"/>
              <w:rPr>
                <w:b/>
              </w:rPr>
            </w:pPr>
            <w:r w:rsidRPr="00E26BE3">
              <w:rPr>
                <w:b/>
              </w:rPr>
              <w:t>6</w:t>
            </w:r>
            <w:r>
              <w:rPr>
                <w:b/>
                <w:lang w:val="ru-RU"/>
              </w:rPr>
              <w:t> </w:t>
            </w:r>
            <w:r w:rsidRPr="00E26BE3">
              <w:rPr>
                <w:b/>
              </w:rPr>
              <w:t>180</w:t>
            </w:r>
          </w:p>
        </w:tc>
        <w:tc>
          <w:tcPr>
            <w:tcW w:w="446" w:type="pct"/>
            <w:shd w:val="clear" w:color="auto" w:fill="auto"/>
          </w:tcPr>
          <w:p w:rsidR="000E7209" w:rsidRPr="00E26BE3" w:rsidRDefault="000E7209" w:rsidP="00D12B44">
            <w:pPr>
              <w:pStyle w:val="a0"/>
              <w:jc w:val="left"/>
              <w:rPr>
                <w:b/>
              </w:rPr>
            </w:pPr>
            <w:r w:rsidRPr="00E26BE3">
              <w:rPr>
                <w:b/>
              </w:rPr>
              <w:t>2</w:t>
            </w:r>
            <w:r>
              <w:rPr>
                <w:b/>
                <w:lang w:val="ru-RU"/>
              </w:rPr>
              <w:t> </w:t>
            </w:r>
            <w:r w:rsidRPr="00E26BE3">
              <w:rPr>
                <w:b/>
              </w:rPr>
              <w:t>300</w:t>
            </w:r>
          </w:p>
        </w:tc>
        <w:tc>
          <w:tcPr>
            <w:tcW w:w="449" w:type="pct"/>
            <w:shd w:val="clear" w:color="auto" w:fill="auto"/>
          </w:tcPr>
          <w:p w:rsidR="000E7209" w:rsidRPr="00E26BE3" w:rsidRDefault="000E7209" w:rsidP="00D12B44">
            <w:pPr>
              <w:pStyle w:val="a0"/>
              <w:jc w:val="left"/>
              <w:rPr>
                <w:b/>
              </w:rPr>
            </w:pPr>
            <w:r w:rsidRPr="00E26BE3">
              <w:rPr>
                <w:b/>
              </w:rPr>
              <w:t>620</w:t>
            </w:r>
          </w:p>
        </w:tc>
      </w:tr>
    </w:tbl>
    <w:p w:rsidR="000E7209" w:rsidRDefault="000E7209" w:rsidP="000E7209">
      <w:pPr>
        <w:ind w:firstLine="0"/>
        <w:jc w:val="left"/>
      </w:pPr>
    </w:p>
    <w:p w:rsidR="000E7209" w:rsidRDefault="000E7209" w:rsidP="000E7209">
      <w:pPr>
        <w:ind w:firstLine="0"/>
        <w:jc w:val="left"/>
        <w:sectPr w:rsidR="000E7209" w:rsidSect="00D12B44">
          <w:pgSz w:w="16838" w:h="11906" w:orient="landscape"/>
          <w:pgMar w:top="1701" w:right="1134" w:bottom="850" w:left="1134" w:header="708" w:footer="283" w:gutter="0"/>
          <w:cols w:space="708"/>
          <w:docGrid w:linePitch="381"/>
        </w:sectPr>
      </w:pPr>
    </w:p>
    <w:p w:rsidR="000E7209" w:rsidRDefault="000E7209" w:rsidP="000E7209">
      <w:pPr>
        <w:pStyle w:val="2"/>
        <w:rPr>
          <w:bCs/>
        </w:rPr>
      </w:pPr>
      <w:bookmarkStart w:id="36" w:name="_Toc451938245"/>
      <w:bookmarkStart w:id="37" w:name="_Toc453152124"/>
      <w:bookmarkStart w:id="38" w:name="_Toc415735843"/>
      <w:r w:rsidRPr="00B3386B">
        <w:lastRenderedPageBreak/>
        <w:t>5.4.</w:t>
      </w:r>
      <w:r>
        <w:t> </w:t>
      </w:r>
      <w:r w:rsidRPr="00B3386B">
        <w:t xml:space="preserve">Программа инвестиционных проектов в </w:t>
      </w:r>
      <w:r w:rsidRPr="00B3386B">
        <w:rPr>
          <w:bCs/>
        </w:rPr>
        <w:t>электроснабжении.</w:t>
      </w:r>
      <w:bookmarkEnd w:id="36"/>
      <w:bookmarkEnd w:id="37"/>
    </w:p>
    <w:p w:rsidR="000E7209" w:rsidRDefault="000E7209" w:rsidP="000E7209">
      <w:r w:rsidRPr="00E95599">
        <w:t xml:space="preserve">Система электроснабжения </w:t>
      </w:r>
      <w:r>
        <w:t>Новокильбахтинского</w:t>
      </w:r>
      <w:r w:rsidRPr="00E95599">
        <w:t xml:space="preserve"> сельсовета </w:t>
      </w:r>
      <w:r>
        <w:t>Калтасинского</w:t>
      </w:r>
      <w:r w:rsidRPr="00E95599">
        <w:t xml:space="preserve"> района Республики Башкортостан представляет собой совокупность электрических сетей всех применяемых напряжений. Она включает электроснабжающие сети (линии напряжением </w:t>
      </w:r>
      <w:r>
        <w:t>35,110 кВ и выше),</w:t>
      </w:r>
      <w:r w:rsidRPr="00E95599">
        <w:t xml:space="preserve"> распределительные сети (линии напряжением </w:t>
      </w:r>
      <w:r>
        <w:t>6</w:t>
      </w:r>
      <w:r w:rsidRPr="00E95599">
        <w:t xml:space="preserve"> кВ и 0,4 кВ) и трансформаторные подстанции (</w:t>
      </w:r>
      <w:r>
        <w:t>6</w:t>
      </w:r>
      <w:r w:rsidRPr="00E95599">
        <w:t>/0,4 кВ).</w:t>
      </w:r>
    </w:p>
    <w:p w:rsidR="000E7209" w:rsidRDefault="000E7209" w:rsidP="000E7209">
      <w:r w:rsidRPr="00141BBC">
        <w:t>По территории сельсовета проходит магистральн</w:t>
      </w:r>
      <w:r>
        <w:t>ые</w:t>
      </w:r>
      <w:r w:rsidRPr="00141BBC">
        <w:t xml:space="preserve"> высоковольтн</w:t>
      </w:r>
      <w:r>
        <w:t>ые</w:t>
      </w:r>
      <w:r w:rsidRPr="00141BBC">
        <w:t xml:space="preserve"> лини</w:t>
      </w:r>
      <w:r>
        <w:t>и</w:t>
      </w:r>
      <w:r w:rsidRPr="00141BBC">
        <w:t xml:space="preserve"> электропередач </w:t>
      </w:r>
      <w:proofErr w:type="gramStart"/>
      <w:r w:rsidRPr="00141BBC">
        <w:t>ВЛ</w:t>
      </w:r>
      <w:proofErr w:type="gramEnd"/>
      <w:r w:rsidRPr="00141BBC">
        <w:t xml:space="preserve"> </w:t>
      </w:r>
      <w:r>
        <w:t>110, 50</w:t>
      </w:r>
      <w:r w:rsidRPr="00141BBC">
        <w:t>0</w:t>
      </w:r>
      <w:r>
        <w:t xml:space="preserve"> </w:t>
      </w:r>
      <w:r w:rsidRPr="00141BBC">
        <w:t>кВ.</w:t>
      </w:r>
    </w:p>
    <w:p w:rsidR="000E7209" w:rsidRDefault="000E7209" w:rsidP="000E7209">
      <w:r w:rsidRPr="00141BBC">
        <w:t xml:space="preserve">Электроснабжение </w:t>
      </w:r>
      <w:r>
        <w:t>Новокильбахтинского</w:t>
      </w:r>
      <w:r w:rsidRPr="00141BBC">
        <w:t xml:space="preserve"> сельсовета осуществляется по воздушным линиям 6 кВ</w:t>
      </w:r>
    </w:p>
    <w:p w:rsidR="000E7209" w:rsidRDefault="000E7209" w:rsidP="000E7209">
      <w:r>
        <w:t>Развитие, модернизация системы электроснабжения будет проводиться по следующим основным направлениям:</w:t>
      </w:r>
    </w:p>
    <w:p w:rsidR="000E7209" w:rsidRDefault="000E7209" w:rsidP="000E7209">
      <w:r>
        <w:t>Реконструкция и модернизация существующей системы электроснабжения, включающей в себя:</w:t>
      </w:r>
    </w:p>
    <w:p w:rsidR="000E7209" w:rsidRPr="004A1A17" w:rsidRDefault="000E7209" w:rsidP="000E7209">
      <w:pPr>
        <w:pStyle w:val="a0"/>
        <w:numPr>
          <w:ilvl w:val="0"/>
          <w:numId w:val="6"/>
        </w:numPr>
        <w:rPr>
          <w:lang w:val="ru-RU"/>
        </w:rPr>
      </w:pPr>
      <w:r w:rsidRPr="004A1A17">
        <w:rPr>
          <w:lang w:val="ru-RU"/>
        </w:rPr>
        <w:t xml:space="preserve">Реконструкцию действующих электроустановок и замену устаревшего оборудования на </w:t>
      </w:r>
      <w:proofErr w:type="gramStart"/>
      <w:r w:rsidRPr="004A1A17">
        <w:rPr>
          <w:lang w:val="ru-RU"/>
        </w:rPr>
        <w:t>современное</w:t>
      </w:r>
      <w:proofErr w:type="gramEnd"/>
      <w:r w:rsidRPr="004A1A17">
        <w:rPr>
          <w:lang w:val="ru-RU"/>
        </w:rPr>
        <w:t>, отвечающее всем энергосберегающим требованиям.</w:t>
      </w:r>
    </w:p>
    <w:p w:rsidR="000E7209" w:rsidRPr="004A1A17" w:rsidRDefault="000E7209" w:rsidP="000E7209">
      <w:pPr>
        <w:pStyle w:val="a0"/>
        <w:numPr>
          <w:ilvl w:val="0"/>
          <w:numId w:val="6"/>
        </w:numPr>
        <w:rPr>
          <w:lang w:val="ru-RU"/>
        </w:rPr>
      </w:pPr>
      <w:r w:rsidRPr="004A1A17">
        <w:rPr>
          <w:lang w:val="ru-RU"/>
        </w:rPr>
        <w:t>Строительство новых элементов системы энергоснабжения, необходимое для устранения недостатков функционирования электросетей сельского поселения и обеспечения надежности работы всей энергосистемы.</w:t>
      </w:r>
    </w:p>
    <w:p w:rsidR="000E7209" w:rsidRDefault="000E7209" w:rsidP="000E7209">
      <w:r>
        <w:t>Для создания надежной аварийно-устойчивой системы необходимо в сроки, определенные Генеральным планом, с учетом положения о территориальном планировании Муниципального района до 2035 года, выполнить следующие мероприятия:</w:t>
      </w:r>
    </w:p>
    <w:p w:rsidR="000E7209" w:rsidRDefault="000E7209" w:rsidP="000E7209">
      <w:r>
        <w:t>По реконструкции и модернизации:</w:t>
      </w:r>
    </w:p>
    <w:p w:rsidR="000E7209" w:rsidRPr="004A1A17" w:rsidRDefault="000E7209" w:rsidP="000E7209">
      <w:pPr>
        <w:pStyle w:val="a0"/>
        <w:numPr>
          <w:ilvl w:val="0"/>
          <w:numId w:val="4"/>
        </w:numPr>
        <w:rPr>
          <w:lang w:val="ru-RU"/>
        </w:rPr>
      </w:pPr>
      <w:r w:rsidRPr="004A1A17">
        <w:rPr>
          <w:lang w:val="ru-RU"/>
        </w:rPr>
        <w:t>Заменить изношенные трансформаторы ТП и КТП;</w:t>
      </w:r>
    </w:p>
    <w:p w:rsidR="000E7209" w:rsidRDefault="000E7209" w:rsidP="000E7209">
      <w:pPr>
        <w:pStyle w:val="a0"/>
        <w:numPr>
          <w:ilvl w:val="0"/>
          <w:numId w:val="4"/>
        </w:numPr>
      </w:pPr>
      <w:r>
        <w:t>Произвести полную замену ТП;</w:t>
      </w:r>
    </w:p>
    <w:p w:rsidR="000E7209" w:rsidRDefault="000E7209" w:rsidP="000E7209">
      <w:pPr>
        <w:pStyle w:val="a0"/>
        <w:numPr>
          <w:ilvl w:val="0"/>
          <w:numId w:val="4"/>
        </w:numPr>
      </w:pPr>
      <w:r>
        <w:t>Реконструировать оборудование ПС, РП;</w:t>
      </w:r>
    </w:p>
    <w:p w:rsidR="000E7209" w:rsidRPr="004A1A17" w:rsidRDefault="000E7209" w:rsidP="000E7209">
      <w:pPr>
        <w:pStyle w:val="a0"/>
        <w:numPr>
          <w:ilvl w:val="0"/>
          <w:numId w:val="4"/>
        </w:numPr>
        <w:rPr>
          <w:lang w:val="ru-RU"/>
        </w:rPr>
      </w:pPr>
      <w:r w:rsidRPr="004A1A17">
        <w:rPr>
          <w:lang w:val="ru-RU"/>
        </w:rPr>
        <w:t xml:space="preserve">Произвести перекладку КЛ, реконструировать </w:t>
      </w:r>
      <w:proofErr w:type="gramStart"/>
      <w:r w:rsidRPr="004A1A17">
        <w:rPr>
          <w:lang w:val="ru-RU"/>
        </w:rPr>
        <w:t>ВЛ</w:t>
      </w:r>
      <w:proofErr w:type="gramEnd"/>
      <w:r w:rsidRPr="004A1A17">
        <w:rPr>
          <w:lang w:val="ru-RU"/>
        </w:rPr>
        <w:t xml:space="preserve">, имеющие большую </w:t>
      </w:r>
      <w:r w:rsidRPr="004A1A17">
        <w:rPr>
          <w:lang w:val="ru-RU"/>
        </w:rPr>
        <w:lastRenderedPageBreak/>
        <w:t>степень износа и превышение срока службы.</w:t>
      </w:r>
    </w:p>
    <w:p w:rsidR="000E7209" w:rsidRDefault="000E7209" w:rsidP="000E7209">
      <w:pPr>
        <w:ind w:left="709" w:firstLine="0"/>
      </w:pPr>
      <w:r>
        <w:t>По строительству:</w:t>
      </w:r>
    </w:p>
    <w:p w:rsidR="000E7209" w:rsidRDefault="000E7209" w:rsidP="000E7209">
      <w:pPr>
        <w:numPr>
          <w:ilvl w:val="0"/>
          <w:numId w:val="5"/>
        </w:numPr>
      </w:pPr>
      <w:r>
        <w:t>Построить ПС, РП, ТП;</w:t>
      </w:r>
    </w:p>
    <w:p w:rsidR="000E7209" w:rsidRDefault="000E7209" w:rsidP="000E7209">
      <w:pPr>
        <w:numPr>
          <w:ilvl w:val="0"/>
          <w:numId w:val="5"/>
        </w:numPr>
      </w:pPr>
      <w:r>
        <w:t>Проложить новые воздушные и кабельные линии.</w:t>
      </w:r>
    </w:p>
    <w:p w:rsidR="000E7209" w:rsidRDefault="000E7209" w:rsidP="000E7209">
      <w:r>
        <w:t>Для проведения модернизации системы электроснабжения Муниципального района необходимо выполнить технические мероприятия по реконструкции электросетей. Основным эффектом от реализации комплекса мероприятий по развитию системы электроснабжения является:</w:t>
      </w:r>
    </w:p>
    <w:p w:rsidR="000E7209" w:rsidRPr="004A1A17" w:rsidRDefault="000E7209" w:rsidP="000E7209">
      <w:pPr>
        <w:pStyle w:val="a0"/>
        <w:numPr>
          <w:ilvl w:val="0"/>
          <w:numId w:val="32"/>
        </w:numPr>
        <w:rPr>
          <w:lang w:val="ru-RU"/>
        </w:rPr>
      </w:pPr>
      <w:r w:rsidRPr="004A1A17">
        <w:rPr>
          <w:lang w:val="ru-RU"/>
        </w:rPr>
        <w:t>Повышение качества и надежности электроснабжения существующих и планируемых к застройке территорий сельского поселения;</w:t>
      </w:r>
    </w:p>
    <w:p w:rsidR="000E7209" w:rsidRDefault="000E7209" w:rsidP="000E7209">
      <w:pPr>
        <w:pStyle w:val="a0"/>
        <w:numPr>
          <w:ilvl w:val="0"/>
          <w:numId w:val="32"/>
        </w:numPr>
        <w:rPr>
          <w:lang w:val="ru-RU"/>
        </w:rPr>
      </w:pPr>
      <w:r w:rsidRPr="004A1A17">
        <w:rPr>
          <w:lang w:val="ru-RU"/>
        </w:rPr>
        <w:t xml:space="preserve">Сохранение резерва электрических мощностей при дальнейшем </w:t>
      </w:r>
      <w:r>
        <w:rPr>
          <w:lang w:val="ru-RU"/>
        </w:rPr>
        <w:t xml:space="preserve">освоении новых </w:t>
      </w:r>
      <w:r w:rsidRPr="004A1A17">
        <w:rPr>
          <w:lang w:val="ru-RU"/>
        </w:rPr>
        <w:t>территорий.</w:t>
      </w:r>
    </w:p>
    <w:p w:rsidR="000E7209" w:rsidRDefault="000E7209" w:rsidP="000E7209">
      <w:r>
        <w:t xml:space="preserve">На </w:t>
      </w:r>
      <w:r w:rsidRPr="00711809">
        <w:t>3 этап</w:t>
      </w:r>
      <w:r>
        <w:t xml:space="preserve"> </w:t>
      </w:r>
      <w:r w:rsidRPr="00711809">
        <w:t>2026-2030</w:t>
      </w:r>
      <w:r>
        <w:t xml:space="preserve"> гг. запланированы следующие мероприятия в схеме электроснабжения:</w:t>
      </w:r>
    </w:p>
    <w:p w:rsidR="000E7209" w:rsidRDefault="000E7209" w:rsidP="000E7209">
      <w:pPr>
        <w:pStyle w:val="a0"/>
        <w:ind w:left="360" w:firstLine="348"/>
        <w:rPr>
          <w:lang w:val="ru-RU"/>
        </w:rPr>
      </w:pPr>
      <w:r>
        <w:rPr>
          <w:lang w:val="ru-RU"/>
        </w:rPr>
        <w:t>Мероприятия по обеспечению доступности:</w:t>
      </w:r>
    </w:p>
    <w:p w:rsidR="000E7209" w:rsidRPr="00711809" w:rsidRDefault="000E7209" w:rsidP="000E7209">
      <w:pPr>
        <w:pStyle w:val="a0"/>
        <w:numPr>
          <w:ilvl w:val="0"/>
          <w:numId w:val="55"/>
        </w:numPr>
        <w:rPr>
          <w:lang w:val="ru-RU"/>
        </w:rPr>
      </w:pPr>
      <w:r w:rsidRPr="00711809">
        <w:rPr>
          <w:lang w:val="ru-RU" w:bidi="en-US"/>
        </w:rPr>
        <w:t xml:space="preserve">Строительство </w:t>
      </w:r>
      <w:proofErr w:type="gramStart"/>
      <w:r w:rsidRPr="00711809">
        <w:rPr>
          <w:lang w:val="ru-RU" w:bidi="en-US"/>
        </w:rPr>
        <w:t>ВЛ</w:t>
      </w:r>
      <w:proofErr w:type="gramEnd"/>
      <w:r>
        <w:rPr>
          <w:lang w:val="ru-RU" w:bidi="en-US"/>
        </w:rPr>
        <w:t> </w:t>
      </w:r>
      <w:r w:rsidRPr="00711809">
        <w:rPr>
          <w:lang w:val="ru-RU" w:bidi="en-US"/>
        </w:rPr>
        <w:t>0,4кВ</w:t>
      </w:r>
      <w:r>
        <w:rPr>
          <w:lang w:val="ru-RU" w:bidi="en-US"/>
        </w:rPr>
        <w:t xml:space="preserve"> в планируемых районах;</w:t>
      </w:r>
    </w:p>
    <w:p w:rsidR="000E7209" w:rsidRPr="00711809" w:rsidRDefault="000E7209" w:rsidP="000E7209">
      <w:pPr>
        <w:pStyle w:val="a0"/>
        <w:numPr>
          <w:ilvl w:val="0"/>
          <w:numId w:val="55"/>
        </w:numPr>
        <w:rPr>
          <w:lang w:val="ru-RU"/>
        </w:rPr>
      </w:pPr>
      <w:r w:rsidRPr="00711809">
        <w:rPr>
          <w:lang w:val="ru-RU"/>
        </w:rPr>
        <w:t>Строительство КТП</w:t>
      </w:r>
      <w:r>
        <w:rPr>
          <w:lang w:val="ru-RU"/>
        </w:rPr>
        <w:t> </w:t>
      </w:r>
      <w:r w:rsidRPr="00711809">
        <w:rPr>
          <w:lang w:val="ru-RU"/>
        </w:rPr>
        <w:t>160/10/0,4</w:t>
      </w:r>
      <w:r w:rsidRPr="00711809">
        <w:rPr>
          <w:lang w:val="ru-RU" w:bidi="en-US"/>
        </w:rPr>
        <w:t>4кВ</w:t>
      </w:r>
      <w:r>
        <w:rPr>
          <w:lang w:val="ru-RU" w:bidi="en-US"/>
        </w:rPr>
        <w:t xml:space="preserve"> в планируемых районах.</w:t>
      </w:r>
    </w:p>
    <w:p w:rsidR="000E7209" w:rsidRDefault="000E7209" w:rsidP="000E7209">
      <w:pPr>
        <w:pStyle w:val="a0"/>
        <w:jc w:val="left"/>
        <w:rPr>
          <w:lang w:val="ru-RU"/>
        </w:rPr>
      </w:pPr>
    </w:p>
    <w:p w:rsidR="000E7209" w:rsidRDefault="000E7209" w:rsidP="000E7209">
      <w:pPr>
        <w:pStyle w:val="a0"/>
        <w:jc w:val="left"/>
        <w:rPr>
          <w:lang w:val="ru-RU"/>
        </w:rPr>
        <w:sectPr w:rsidR="000E7209" w:rsidSect="00D12B44">
          <w:pgSz w:w="11906" w:h="16838"/>
          <w:pgMar w:top="1134" w:right="850" w:bottom="1134" w:left="1701" w:header="708" w:footer="283" w:gutter="0"/>
          <w:cols w:space="708"/>
          <w:docGrid w:linePitch="381"/>
        </w:sectPr>
      </w:pPr>
    </w:p>
    <w:p w:rsidR="000E7209" w:rsidRPr="00EE53BD" w:rsidRDefault="000E7209" w:rsidP="000E7209">
      <w:pPr>
        <w:pStyle w:val="a0"/>
        <w:ind w:firstLine="708"/>
        <w:rPr>
          <w:b/>
          <w:lang w:val="ru-RU"/>
        </w:rPr>
      </w:pPr>
      <w:r w:rsidRPr="00EE53BD">
        <w:rPr>
          <w:b/>
          <w:lang w:val="ru-RU"/>
        </w:rPr>
        <w:lastRenderedPageBreak/>
        <w:t>Таблица</w:t>
      </w:r>
      <w:r w:rsidRPr="00EE53BD">
        <w:rPr>
          <w:b/>
        </w:rPr>
        <w:t> </w:t>
      </w:r>
      <w:r w:rsidR="000A5C98" w:rsidRPr="00EE53BD">
        <w:rPr>
          <w:b/>
        </w:rPr>
        <w:fldChar w:fldCharType="begin"/>
      </w:r>
      <w:r w:rsidRPr="00EE53BD">
        <w:rPr>
          <w:b/>
          <w:lang w:val="ru-RU"/>
        </w:rPr>
        <w:instrText xml:space="preserve"> </w:instrText>
      </w:r>
      <w:r w:rsidRPr="00EE53BD">
        <w:rPr>
          <w:b/>
        </w:rPr>
        <w:instrText>SEQ</w:instrText>
      </w:r>
      <w:r w:rsidRPr="00EE53BD">
        <w:rPr>
          <w:b/>
          <w:lang w:val="ru-RU"/>
        </w:rPr>
        <w:instrText xml:space="preserve"> Таблица \* </w:instrText>
      </w:r>
      <w:r w:rsidRPr="00EE53BD">
        <w:rPr>
          <w:b/>
        </w:rPr>
        <w:instrText>ARABIC</w:instrText>
      </w:r>
      <w:r w:rsidRPr="00EE53BD">
        <w:rPr>
          <w:b/>
          <w:lang w:val="ru-RU"/>
        </w:rPr>
        <w:instrText xml:space="preserve"> </w:instrText>
      </w:r>
      <w:r w:rsidR="000A5C98" w:rsidRPr="00EE53BD">
        <w:rPr>
          <w:b/>
        </w:rPr>
        <w:fldChar w:fldCharType="separate"/>
      </w:r>
      <w:r w:rsidRPr="00D12B44">
        <w:rPr>
          <w:b/>
          <w:noProof/>
          <w:lang w:val="ru-RU"/>
        </w:rPr>
        <w:t>13</w:t>
      </w:r>
      <w:r w:rsidR="000A5C98" w:rsidRPr="00EE53BD">
        <w:rPr>
          <w:b/>
        </w:rPr>
        <w:fldChar w:fldCharType="end"/>
      </w:r>
      <w:r w:rsidRPr="00EE53BD">
        <w:rPr>
          <w:b/>
          <w:lang w:val="ru-RU"/>
        </w:rPr>
        <w:t>.</w:t>
      </w:r>
      <w:r w:rsidRPr="00EE53BD">
        <w:rPr>
          <w:b/>
        </w:rPr>
        <w:t> </w:t>
      </w:r>
      <w:r w:rsidRPr="00EE53BD">
        <w:rPr>
          <w:b/>
          <w:lang w:val="ru-RU"/>
        </w:rPr>
        <w:t xml:space="preserve">Финансовые потребности для реализации инвестпроектов </w:t>
      </w:r>
      <w:r>
        <w:rPr>
          <w:b/>
          <w:lang w:val="ru-RU"/>
        </w:rPr>
        <w:t xml:space="preserve">системы электроснабжения </w:t>
      </w:r>
      <w:r w:rsidRPr="00EE53BD">
        <w:rPr>
          <w:b/>
          <w:lang w:val="ru-RU"/>
        </w:rPr>
        <w:t>с указанием источников финансирования,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2565"/>
        <w:gridCol w:w="1215"/>
        <w:gridCol w:w="1224"/>
        <w:gridCol w:w="1515"/>
        <w:gridCol w:w="1771"/>
        <w:gridCol w:w="1319"/>
        <w:gridCol w:w="1319"/>
        <w:gridCol w:w="1319"/>
        <w:gridCol w:w="1325"/>
      </w:tblGrid>
      <w:tr w:rsidR="000E7209" w:rsidRPr="005D6B38" w:rsidTr="00655CF4">
        <w:trPr>
          <w:trHeight w:val="2022"/>
          <w:tblHeader/>
        </w:trPr>
        <w:tc>
          <w:tcPr>
            <w:tcW w:w="411" w:type="pct"/>
            <w:vMerge w:val="restart"/>
            <w:shd w:val="clear" w:color="auto" w:fill="auto"/>
            <w:vAlign w:val="center"/>
          </w:tcPr>
          <w:p w:rsidR="000E7209" w:rsidRPr="005D6B38" w:rsidRDefault="000E7209" w:rsidP="00D12B44">
            <w:pPr>
              <w:pStyle w:val="a0"/>
              <w:jc w:val="left"/>
            </w:pPr>
            <w:r w:rsidRPr="005D6B38">
              <w:t>№</w:t>
            </w:r>
          </w:p>
        </w:tc>
        <w:tc>
          <w:tcPr>
            <w:tcW w:w="867" w:type="pct"/>
            <w:vMerge w:val="restart"/>
            <w:shd w:val="clear" w:color="auto" w:fill="auto"/>
            <w:vAlign w:val="center"/>
          </w:tcPr>
          <w:p w:rsidR="000E7209" w:rsidRPr="005D6B38" w:rsidRDefault="000E7209" w:rsidP="00D12B44">
            <w:pPr>
              <w:pStyle w:val="a0"/>
              <w:jc w:val="left"/>
            </w:pPr>
            <w:r w:rsidRPr="005D6B38">
              <w:t>Наименование работ и затрат</w:t>
            </w:r>
          </w:p>
        </w:tc>
        <w:tc>
          <w:tcPr>
            <w:tcW w:w="411" w:type="pct"/>
            <w:vMerge w:val="restart"/>
            <w:shd w:val="clear" w:color="auto" w:fill="auto"/>
            <w:vAlign w:val="center"/>
          </w:tcPr>
          <w:p w:rsidR="000E7209" w:rsidRPr="005D6B38" w:rsidRDefault="000E7209" w:rsidP="00D12B44">
            <w:pPr>
              <w:pStyle w:val="a0"/>
              <w:jc w:val="left"/>
            </w:pPr>
            <w:r w:rsidRPr="005D6B38">
              <w:t>Ед. изм.</w:t>
            </w:r>
          </w:p>
        </w:tc>
        <w:tc>
          <w:tcPr>
            <w:tcW w:w="414" w:type="pct"/>
            <w:vMerge w:val="restart"/>
            <w:shd w:val="clear" w:color="auto" w:fill="auto"/>
            <w:vAlign w:val="center"/>
          </w:tcPr>
          <w:p w:rsidR="000E7209" w:rsidRPr="005D6B38" w:rsidRDefault="000E7209" w:rsidP="00D12B44">
            <w:pPr>
              <w:pStyle w:val="a0"/>
              <w:jc w:val="left"/>
            </w:pPr>
            <w:r w:rsidRPr="005D6B38">
              <w:t>Объем работ</w:t>
            </w:r>
          </w:p>
        </w:tc>
        <w:tc>
          <w:tcPr>
            <w:tcW w:w="512" w:type="pct"/>
            <w:vMerge w:val="restart"/>
            <w:shd w:val="clear" w:color="auto" w:fill="auto"/>
            <w:vAlign w:val="center"/>
          </w:tcPr>
          <w:p w:rsidR="000E7209" w:rsidRPr="005D6B38" w:rsidRDefault="000E7209" w:rsidP="00D12B44">
            <w:pPr>
              <w:pStyle w:val="a0"/>
              <w:jc w:val="left"/>
            </w:pPr>
            <w:r w:rsidRPr="005D6B38">
              <w:t xml:space="preserve">Общая стоимость, тыс. </w:t>
            </w:r>
            <w:proofErr w:type="gramStart"/>
            <w:r w:rsidRPr="005D6B38">
              <w:t>руб</w:t>
            </w:r>
            <w:proofErr w:type="gramEnd"/>
            <w:r w:rsidRPr="005D6B38">
              <w:t>.</w:t>
            </w:r>
          </w:p>
        </w:tc>
        <w:tc>
          <w:tcPr>
            <w:tcW w:w="599" w:type="pct"/>
            <w:vMerge w:val="restart"/>
            <w:shd w:val="clear" w:color="auto" w:fill="auto"/>
            <w:vAlign w:val="center"/>
          </w:tcPr>
          <w:p w:rsidR="000E7209" w:rsidRPr="00687413" w:rsidRDefault="000E7209" w:rsidP="00D12B44">
            <w:pPr>
              <w:pStyle w:val="a0"/>
              <w:jc w:val="left"/>
              <w:rPr>
                <w:lang w:val="ru-RU"/>
              </w:rPr>
            </w:pPr>
            <w:r w:rsidRPr="005D6B38">
              <w:t>Срок</w:t>
            </w:r>
            <w:r>
              <w:rPr>
                <w:lang w:val="ru-RU"/>
              </w:rPr>
              <w:t>, гг.</w:t>
            </w:r>
          </w:p>
        </w:tc>
        <w:tc>
          <w:tcPr>
            <w:tcW w:w="1786" w:type="pct"/>
            <w:gridSpan w:val="4"/>
            <w:shd w:val="clear" w:color="auto" w:fill="auto"/>
            <w:vAlign w:val="center"/>
          </w:tcPr>
          <w:p w:rsidR="000E7209" w:rsidRPr="005D6B38" w:rsidRDefault="000E7209" w:rsidP="00D12B44">
            <w:pPr>
              <w:pStyle w:val="a0"/>
              <w:jc w:val="left"/>
            </w:pPr>
            <w:r w:rsidRPr="005D6B38">
              <w:t xml:space="preserve">Источник финансирования тыс. </w:t>
            </w:r>
            <w:proofErr w:type="gramStart"/>
            <w:r w:rsidRPr="005D6B38">
              <w:t>руб</w:t>
            </w:r>
            <w:proofErr w:type="gramEnd"/>
            <w:r w:rsidRPr="005D6B38">
              <w:t>.</w:t>
            </w:r>
          </w:p>
        </w:tc>
      </w:tr>
      <w:tr w:rsidR="000E7209" w:rsidRPr="005D6B38" w:rsidTr="00655CF4">
        <w:trPr>
          <w:trHeight w:val="483"/>
          <w:tblHeader/>
        </w:trPr>
        <w:tc>
          <w:tcPr>
            <w:tcW w:w="411" w:type="pct"/>
            <w:vMerge/>
            <w:shd w:val="clear" w:color="auto" w:fill="auto"/>
          </w:tcPr>
          <w:p w:rsidR="000E7209" w:rsidRPr="005D6B38" w:rsidRDefault="000E7209" w:rsidP="00D12B44">
            <w:pPr>
              <w:pStyle w:val="a0"/>
              <w:jc w:val="left"/>
            </w:pPr>
          </w:p>
        </w:tc>
        <w:tc>
          <w:tcPr>
            <w:tcW w:w="867" w:type="pct"/>
            <w:vMerge/>
            <w:shd w:val="clear" w:color="auto" w:fill="auto"/>
          </w:tcPr>
          <w:p w:rsidR="000E7209" w:rsidRPr="005D6B38" w:rsidRDefault="000E7209" w:rsidP="00D12B44">
            <w:pPr>
              <w:pStyle w:val="a0"/>
              <w:jc w:val="left"/>
            </w:pPr>
          </w:p>
        </w:tc>
        <w:tc>
          <w:tcPr>
            <w:tcW w:w="411" w:type="pct"/>
            <w:vMerge/>
            <w:shd w:val="clear" w:color="auto" w:fill="auto"/>
          </w:tcPr>
          <w:p w:rsidR="000E7209" w:rsidRPr="005D6B38" w:rsidRDefault="000E7209" w:rsidP="00D12B44">
            <w:pPr>
              <w:pStyle w:val="a0"/>
              <w:jc w:val="left"/>
            </w:pPr>
          </w:p>
        </w:tc>
        <w:tc>
          <w:tcPr>
            <w:tcW w:w="414" w:type="pct"/>
            <w:vMerge/>
            <w:shd w:val="clear" w:color="auto" w:fill="auto"/>
          </w:tcPr>
          <w:p w:rsidR="000E7209" w:rsidRPr="005D6B38" w:rsidRDefault="000E7209" w:rsidP="00D12B44">
            <w:pPr>
              <w:pStyle w:val="a0"/>
              <w:jc w:val="left"/>
            </w:pPr>
          </w:p>
        </w:tc>
        <w:tc>
          <w:tcPr>
            <w:tcW w:w="512" w:type="pct"/>
            <w:vMerge/>
            <w:shd w:val="clear" w:color="auto" w:fill="auto"/>
          </w:tcPr>
          <w:p w:rsidR="000E7209" w:rsidRPr="005D6B38" w:rsidRDefault="000E7209" w:rsidP="00D12B44">
            <w:pPr>
              <w:pStyle w:val="a0"/>
              <w:jc w:val="left"/>
            </w:pPr>
          </w:p>
        </w:tc>
        <w:tc>
          <w:tcPr>
            <w:tcW w:w="599" w:type="pct"/>
            <w:vMerge/>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r w:rsidRPr="005D6B38">
              <w:t>РФ</w:t>
            </w:r>
          </w:p>
        </w:tc>
        <w:tc>
          <w:tcPr>
            <w:tcW w:w="446" w:type="pct"/>
            <w:shd w:val="clear" w:color="auto" w:fill="auto"/>
          </w:tcPr>
          <w:p w:rsidR="000E7209" w:rsidRPr="005D6B38" w:rsidRDefault="000E7209" w:rsidP="00D12B44">
            <w:pPr>
              <w:pStyle w:val="a0"/>
              <w:jc w:val="left"/>
            </w:pPr>
            <w:r w:rsidRPr="005D6B38">
              <w:t>РБ</w:t>
            </w:r>
          </w:p>
        </w:tc>
        <w:tc>
          <w:tcPr>
            <w:tcW w:w="446" w:type="pct"/>
            <w:shd w:val="clear" w:color="auto" w:fill="auto"/>
          </w:tcPr>
          <w:p w:rsidR="000E7209" w:rsidRPr="005D6B38" w:rsidRDefault="000E7209" w:rsidP="00D12B44">
            <w:pPr>
              <w:pStyle w:val="a0"/>
              <w:jc w:val="left"/>
            </w:pPr>
            <w:r w:rsidRPr="005D6B38">
              <w:t>М</w:t>
            </w:r>
            <w:r>
              <w:t>Р</w:t>
            </w:r>
          </w:p>
        </w:tc>
        <w:tc>
          <w:tcPr>
            <w:tcW w:w="448" w:type="pct"/>
            <w:shd w:val="clear" w:color="auto" w:fill="auto"/>
          </w:tcPr>
          <w:p w:rsidR="000E7209" w:rsidRPr="005D6B38" w:rsidRDefault="000E7209" w:rsidP="00D12B44">
            <w:pPr>
              <w:pStyle w:val="a0"/>
              <w:jc w:val="left"/>
            </w:pPr>
            <w:r w:rsidRPr="005D6B38">
              <w:t>С</w:t>
            </w:r>
            <w:r>
              <w:t>П</w:t>
            </w:r>
          </w:p>
        </w:tc>
      </w:tr>
      <w:tr w:rsidR="000E7209" w:rsidRPr="005D6B38" w:rsidTr="00655CF4">
        <w:trPr>
          <w:trHeight w:val="454"/>
        </w:trPr>
        <w:tc>
          <w:tcPr>
            <w:tcW w:w="411" w:type="pct"/>
            <w:shd w:val="clear" w:color="auto" w:fill="auto"/>
          </w:tcPr>
          <w:p w:rsidR="000E7209" w:rsidRPr="005D6B38" w:rsidRDefault="000E7209" w:rsidP="00D12B44">
            <w:pPr>
              <w:pStyle w:val="a0"/>
              <w:jc w:val="left"/>
            </w:pPr>
            <w:r w:rsidRPr="005D6B38">
              <w:t>1.</w:t>
            </w:r>
          </w:p>
        </w:tc>
        <w:tc>
          <w:tcPr>
            <w:tcW w:w="867" w:type="pct"/>
            <w:shd w:val="clear" w:color="auto" w:fill="auto"/>
          </w:tcPr>
          <w:p w:rsidR="000E7209" w:rsidRPr="005D6B38" w:rsidRDefault="000E7209" w:rsidP="00D12B44">
            <w:pPr>
              <w:pStyle w:val="a0"/>
              <w:jc w:val="left"/>
              <w:rPr>
                <w:lang w:bidi="en-US"/>
              </w:rPr>
            </w:pPr>
            <w:r w:rsidRPr="00C45F32">
              <w:rPr>
                <w:lang w:bidi="en-US"/>
              </w:rPr>
              <w:t>Строительство ВЛ</w:t>
            </w:r>
            <w:r>
              <w:rPr>
                <w:lang w:val="ru-RU" w:bidi="en-US"/>
              </w:rPr>
              <w:t> </w:t>
            </w:r>
            <w:r w:rsidRPr="00C45F32">
              <w:rPr>
                <w:lang w:bidi="en-US"/>
              </w:rPr>
              <w:t>0,4кВ</w:t>
            </w:r>
          </w:p>
        </w:tc>
        <w:tc>
          <w:tcPr>
            <w:tcW w:w="411" w:type="pct"/>
            <w:shd w:val="clear" w:color="auto" w:fill="auto"/>
          </w:tcPr>
          <w:p w:rsidR="000E7209" w:rsidRPr="005D6B38" w:rsidRDefault="000E7209" w:rsidP="00D12B44">
            <w:pPr>
              <w:pStyle w:val="a0"/>
              <w:jc w:val="left"/>
            </w:pPr>
          </w:p>
        </w:tc>
        <w:tc>
          <w:tcPr>
            <w:tcW w:w="414" w:type="pct"/>
            <w:shd w:val="clear" w:color="auto" w:fill="auto"/>
          </w:tcPr>
          <w:p w:rsidR="000E7209" w:rsidRPr="005D6B38" w:rsidRDefault="000E7209" w:rsidP="00D12B44">
            <w:pPr>
              <w:pStyle w:val="a0"/>
              <w:jc w:val="left"/>
            </w:pPr>
          </w:p>
        </w:tc>
        <w:tc>
          <w:tcPr>
            <w:tcW w:w="512" w:type="pct"/>
            <w:shd w:val="clear" w:color="auto" w:fill="auto"/>
          </w:tcPr>
          <w:p w:rsidR="000E7209" w:rsidRPr="005D6B38" w:rsidRDefault="000E7209" w:rsidP="00D12B44">
            <w:pPr>
              <w:pStyle w:val="a0"/>
              <w:jc w:val="left"/>
            </w:pPr>
          </w:p>
        </w:tc>
        <w:tc>
          <w:tcPr>
            <w:tcW w:w="599"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p>
        </w:tc>
        <w:tc>
          <w:tcPr>
            <w:tcW w:w="448" w:type="pct"/>
            <w:shd w:val="clear" w:color="auto" w:fill="auto"/>
          </w:tcPr>
          <w:p w:rsidR="000E7209" w:rsidRPr="005D6B38" w:rsidRDefault="000E7209" w:rsidP="00D12B44">
            <w:pPr>
              <w:pStyle w:val="a0"/>
              <w:jc w:val="left"/>
            </w:pPr>
          </w:p>
        </w:tc>
      </w:tr>
      <w:tr w:rsidR="000E7209" w:rsidRPr="005D6B38" w:rsidTr="00655CF4">
        <w:trPr>
          <w:trHeight w:val="454"/>
        </w:trPr>
        <w:tc>
          <w:tcPr>
            <w:tcW w:w="411" w:type="pct"/>
            <w:shd w:val="clear" w:color="auto" w:fill="auto"/>
          </w:tcPr>
          <w:p w:rsidR="000E7209" w:rsidRPr="005D6B38" w:rsidRDefault="000E7209" w:rsidP="00D12B44">
            <w:pPr>
              <w:pStyle w:val="a0"/>
              <w:jc w:val="left"/>
            </w:pPr>
            <w:r>
              <w:t>1.1.</w:t>
            </w:r>
          </w:p>
        </w:tc>
        <w:tc>
          <w:tcPr>
            <w:tcW w:w="867" w:type="pct"/>
            <w:shd w:val="clear" w:color="auto" w:fill="auto"/>
          </w:tcPr>
          <w:p w:rsidR="000E7209" w:rsidRPr="005D6B38" w:rsidRDefault="000E7209" w:rsidP="00D12B44">
            <w:pPr>
              <w:pStyle w:val="a0"/>
              <w:jc w:val="left"/>
              <w:rPr>
                <w:lang w:bidi="en-US"/>
              </w:rPr>
            </w:pPr>
            <w:r>
              <w:rPr>
                <w:lang w:val="ru-RU" w:bidi="en-US"/>
              </w:rPr>
              <w:t>д</w:t>
            </w:r>
            <w:proofErr w:type="gramStart"/>
            <w:r>
              <w:rPr>
                <w:lang w:bidi="en-US"/>
              </w:rPr>
              <w:t>.Н</w:t>
            </w:r>
            <w:proofErr w:type="gramEnd"/>
            <w:r>
              <w:rPr>
                <w:lang w:bidi="en-US"/>
              </w:rPr>
              <w:t>овокильбахтино</w:t>
            </w:r>
          </w:p>
        </w:tc>
        <w:tc>
          <w:tcPr>
            <w:tcW w:w="411" w:type="pct"/>
            <w:shd w:val="clear" w:color="auto" w:fill="auto"/>
          </w:tcPr>
          <w:p w:rsidR="000E7209" w:rsidRPr="005D6B38" w:rsidRDefault="000E7209" w:rsidP="00D12B44">
            <w:pPr>
              <w:pStyle w:val="a0"/>
              <w:jc w:val="left"/>
            </w:pPr>
            <w:r w:rsidRPr="00D42DE6">
              <w:rPr>
                <w:lang w:bidi="en-US"/>
              </w:rPr>
              <w:t>км</w:t>
            </w:r>
          </w:p>
        </w:tc>
        <w:tc>
          <w:tcPr>
            <w:tcW w:w="414" w:type="pct"/>
            <w:shd w:val="clear" w:color="auto" w:fill="auto"/>
          </w:tcPr>
          <w:p w:rsidR="000E7209" w:rsidRPr="005D6B38" w:rsidRDefault="000E7209" w:rsidP="00D12B44">
            <w:pPr>
              <w:pStyle w:val="a0"/>
              <w:jc w:val="left"/>
            </w:pPr>
            <w:r w:rsidRPr="002C381A">
              <w:t>5.3</w:t>
            </w:r>
          </w:p>
        </w:tc>
        <w:tc>
          <w:tcPr>
            <w:tcW w:w="512" w:type="pct"/>
            <w:shd w:val="clear" w:color="auto" w:fill="auto"/>
          </w:tcPr>
          <w:p w:rsidR="000E7209" w:rsidRDefault="000E7209" w:rsidP="00D12B44">
            <w:pPr>
              <w:pStyle w:val="a0"/>
              <w:jc w:val="left"/>
            </w:pPr>
            <w:r>
              <w:t>3</w:t>
            </w:r>
            <w:r>
              <w:rPr>
                <w:lang w:val="ru-RU"/>
              </w:rPr>
              <w:t> </w:t>
            </w:r>
            <w:r>
              <w:t>021</w:t>
            </w:r>
          </w:p>
        </w:tc>
        <w:tc>
          <w:tcPr>
            <w:tcW w:w="599" w:type="pct"/>
            <w:shd w:val="clear" w:color="auto" w:fill="auto"/>
          </w:tcPr>
          <w:p w:rsidR="000E7209" w:rsidRDefault="000E7209" w:rsidP="00D12B44">
            <w:pPr>
              <w:pStyle w:val="a0"/>
              <w:jc w:val="left"/>
            </w:pPr>
            <w:r>
              <w:t>3 этап</w:t>
            </w:r>
          </w:p>
          <w:p w:rsidR="000E7209" w:rsidRPr="00655CF4" w:rsidRDefault="000E7209" w:rsidP="00655CF4">
            <w:pPr>
              <w:pStyle w:val="a0"/>
              <w:jc w:val="left"/>
              <w:rPr>
                <w:lang w:val="ru-RU"/>
              </w:rPr>
            </w:pPr>
            <w:r>
              <w:t>202</w:t>
            </w:r>
            <w:r w:rsidR="00655CF4">
              <w:rPr>
                <w:lang w:val="ru-RU"/>
              </w:rPr>
              <w:t>9</w:t>
            </w:r>
            <w:r>
              <w:t>-203</w:t>
            </w:r>
            <w:r w:rsidR="00655CF4">
              <w:rPr>
                <w:lang w:val="ru-RU"/>
              </w:rPr>
              <w:t>2</w:t>
            </w:r>
          </w:p>
        </w:tc>
        <w:tc>
          <w:tcPr>
            <w:tcW w:w="446" w:type="pct"/>
            <w:shd w:val="clear" w:color="auto" w:fill="auto"/>
          </w:tcPr>
          <w:p w:rsidR="000E7209" w:rsidRPr="002C381A" w:rsidRDefault="000E7209" w:rsidP="00D12B44">
            <w:pPr>
              <w:pStyle w:val="a0"/>
              <w:jc w:val="left"/>
              <w:rPr>
                <w:lang w:val="ru-RU"/>
              </w:rPr>
            </w:pPr>
            <w:r>
              <w:rPr>
                <w:lang w:val="ru-RU"/>
              </w:rPr>
              <w:t>1 200</w:t>
            </w:r>
          </w:p>
        </w:tc>
        <w:tc>
          <w:tcPr>
            <w:tcW w:w="446" w:type="pct"/>
            <w:shd w:val="clear" w:color="auto" w:fill="auto"/>
          </w:tcPr>
          <w:p w:rsidR="000E7209" w:rsidRPr="002C381A" w:rsidRDefault="000E7209" w:rsidP="00D12B44">
            <w:pPr>
              <w:pStyle w:val="a0"/>
              <w:jc w:val="left"/>
              <w:rPr>
                <w:lang w:val="ru-RU"/>
              </w:rPr>
            </w:pPr>
            <w:r>
              <w:rPr>
                <w:lang w:val="ru-RU"/>
              </w:rPr>
              <w:t>900</w:t>
            </w:r>
          </w:p>
        </w:tc>
        <w:tc>
          <w:tcPr>
            <w:tcW w:w="446" w:type="pct"/>
            <w:shd w:val="clear" w:color="auto" w:fill="auto"/>
          </w:tcPr>
          <w:p w:rsidR="000E7209" w:rsidRPr="002C381A" w:rsidRDefault="000E7209" w:rsidP="00D12B44">
            <w:pPr>
              <w:pStyle w:val="a0"/>
              <w:jc w:val="left"/>
              <w:rPr>
                <w:lang w:val="ru-RU"/>
              </w:rPr>
            </w:pPr>
            <w:r>
              <w:rPr>
                <w:lang w:val="ru-RU"/>
              </w:rPr>
              <w:t>700</w:t>
            </w:r>
          </w:p>
        </w:tc>
        <w:tc>
          <w:tcPr>
            <w:tcW w:w="448" w:type="pct"/>
            <w:shd w:val="clear" w:color="auto" w:fill="auto"/>
          </w:tcPr>
          <w:p w:rsidR="000E7209" w:rsidRPr="002C381A" w:rsidRDefault="000E7209" w:rsidP="00D12B44">
            <w:pPr>
              <w:pStyle w:val="a0"/>
              <w:jc w:val="left"/>
              <w:rPr>
                <w:lang w:val="ru-RU"/>
              </w:rPr>
            </w:pPr>
            <w:r>
              <w:rPr>
                <w:lang w:val="ru-RU"/>
              </w:rPr>
              <w:t>221</w:t>
            </w:r>
          </w:p>
        </w:tc>
      </w:tr>
      <w:tr w:rsidR="000E7209" w:rsidRPr="005D6B38" w:rsidTr="00655CF4">
        <w:trPr>
          <w:trHeight w:val="454"/>
        </w:trPr>
        <w:tc>
          <w:tcPr>
            <w:tcW w:w="411" w:type="pct"/>
            <w:shd w:val="clear" w:color="auto" w:fill="auto"/>
          </w:tcPr>
          <w:p w:rsidR="000E7209" w:rsidRPr="005D6B38" w:rsidRDefault="000E7209" w:rsidP="00D12B44">
            <w:pPr>
              <w:pStyle w:val="a0"/>
              <w:jc w:val="left"/>
            </w:pPr>
            <w:r>
              <w:t>1.2.</w:t>
            </w:r>
          </w:p>
        </w:tc>
        <w:tc>
          <w:tcPr>
            <w:tcW w:w="867" w:type="pct"/>
            <w:shd w:val="clear" w:color="auto" w:fill="auto"/>
          </w:tcPr>
          <w:p w:rsidR="000E7209" w:rsidRPr="005D6B38" w:rsidRDefault="000E7209" w:rsidP="00D12B44">
            <w:pPr>
              <w:pStyle w:val="a0"/>
            </w:pPr>
            <w:r w:rsidRPr="002C381A">
              <w:t xml:space="preserve">д. </w:t>
            </w:r>
            <w:r>
              <w:t>Кучаш</w:t>
            </w:r>
          </w:p>
        </w:tc>
        <w:tc>
          <w:tcPr>
            <w:tcW w:w="411" w:type="pct"/>
            <w:shd w:val="clear" w:color="auto" w:fill="auto"/>
          </w:tcPr>
          <w:p w:rsidR="000E7209" w:rsidRPr="005D6B38" w:rsidRDefault="000E7209" w:rsidP="00D12B44">
            <w:pPr>
              <w:pStyle w:val="a0"/>
              <w:jc w:val="left"/>
            </w:pPr>
            <w:r>
              <w:t>км</w:t>
            </w:r>
          </w:p>
        </w:tc>
        <w:tc>
          <w:tcPr>
            <w:tcW w:w="414" w:type="pct"/>
            <w:shd w:val="clear" w:color="auto" w:fill="auto"/>
          </w:tcPr>
          <w:p w:rsidR="000E7209" w:rsidRPr="005D6B38" w:rsidRDefault="000E7209" w:rsidP="00D12B44">
            <w:pPr>
              <w:pStyle w:val="a0"/>
              <w:jc w:val="left"/>
            </w:pPr>
            <w:r w:rsidRPr="002C381A">
              <w:t>1.5</w:t>
            </w:r>
          </w:p>
        </w:tc>
        <w:tc>
          <w:tcPr>
            <w:tcW w:w="512" w:type="pct"/>
            <w:shd w:val="clear" w:color="auto" w:fill="auto"/>
          </w:tcPr>
          <w:p w:rsidR="000E7209" w:rsidRDefault="000E7209" w:rsidP="00D12B44">
            <w:pPr>
              <w:pStyle w:val="a0"/>
              <w:jc w:val="left"/>
            </w:pPr>
            <w:r>
              <w:t>855</w:t>
            </w:r>
          </w:p>
        </w:tc>
        <w:tc>
          <w:tcPr>
            <w:tcW w:w="599" w:type="pct"/>
            <w:shd w:val="clear" w:color="auto" w:fill="auto"/>
          </w:tcPr>
          <w:p w:rsidR="000E7209" w:rsidRDefault="000E7209" w:rsidP="00D12B44">
            <w:pPr>
              <w:pStyle w:val="a0"/>
              <w:jc w:val="left"/>
            </w:pPr>
            <w:r>
              <w:t>3 этап</w:t>
            </w:r>
          </w:p>
          <w:p w:rsidR="000E7209" w:rsidRPr="00655CF4" w:rsidRDefault="000E7209" w:rsidP="00655CF4">
            <w:pPr>
              <w:pStyle w:val="a0"/>
              <w:jc w:val="left"/>
              <w:rPr>
                <w:lang w:val="ru-RU"/>
              </w:rPr>
            </w:pPr>
            <w:r>
              <w:t>202</w:t>
            </w:r>
            <w:r w:rsidR="00655CF4">
              <w:rPr>
                <w:lang w:val="ru-RU"/>
              </w:rPr>
              <w:t>9</w:t>
            </w:r>
            <w:r>
              <w:t>-203</w:t>
            </w:r>
            <w:r w:rsidR="00655CF4">
              <w:rPr>
                <w:lang w:val="ru-RU"/>
              </w:rPr>
              <w:t>2</w:t>
            </w:r>
          </w:p>
        </w:tc>
        <w:tc>
          <w:tcPr>
            <w:tcW w:w="446" w:type="pct"/>
            <w:shd w:val="clear" w:color="auto" w:fill="auto"/>
          </w:tcPr>
          <w:p w:rsidR="000E7209" w:rsidRPr="005D6B38" w:rsidRDefault="000E7209" w:rsidP="00D12B44">
            <w:pPr>
              <w:pStyle w:val="a0"/>
              <w:jc w:val="left"/>
            </w:pPr>
          </w:p>
        </w:tc>
        <w:tc>
          <w:tcPr>
            <w:tcW w:w="446" w:type="pct"/>
            <w:shd w:val="clear" w:color="auto" w:fill="auto"/>
          </w:tcPr>
          <w:p w:rsidR="000E7209" w:rsidRPr="002C381A" w:rsidRDefault="000E7209" w:rsidP="00D12B44">
            <w:pPr>
              <w:pStyle w:val="a0"/>
              <w:jc w:val="left"/>
              <w:rPr>
                <w:lang w:val="ru-RU"/>
              </w:rPr>
            </w:pPr>
            <w:r>
              <w:rPr>
                <w:lang w:val="ru-RU"/>
              </w:rPr>
              <w:t>500</w:t>
            </w:r>
          </w:p>
        </w:tc>
        <w:tc>
          <w:tcPr>
            <w:tcW w:w="446" w:type="pct"/>
            <w:shd w:val="clear" w:color="auto" w:fill="auto"/>
          </w:tcPr>
          <w:p w:rsidR="000E7209" w:rsidRPr="002C381A" w:rsidRDefault="000E7209" w:rsidP="00D12B44">
            <w:pPr>
              <w:pStyle w:val="a0"/>
              <w:jc w:val="left"/>
              <w:rPr>
                <w:lang w:val="ru-RU"/>
              </w:rPr>
            </w:pPr>
            <w:r>
              <w:rPr>
                <w:lang w:val="ru-RU"/>
              </w:rPr>
              <w:t>255</w:t>
            </w:r>
          </w:p>
        </w:tc>
        <w:tc>
          <w:tcPr>
            <w:tcW w:w="448" w:type="pct"/>
            <w:shd w:val="clear" w:color="auto" w:fill="auto"/>
          </w:tcPr>
          <w:p w:rsidR="000E7209" w:rsidRPr="002C381A" w:rsidRDefault="000E7209" w:rsidP="00D12B44">
            <w:pPr>
              <w:pStyle w:val="a0"/>
              <w:jc w:val="left"/>
              <w:rPr>
                <w:lang w:val="ru-RU"/>
              </w:rPr>
            </w:pPr>
            <w:r>
              <w:rPr>
                <w:lang w:val="ru-RU"/>
              </w:rPr>
              <w:t>100</w:t>
            </w:r>
          </w:p>
        </w:tc>
      </w:tr>
      <w:tr w:rsidR="00655CF4" w:rsidTr="00655CF4">
        <w:trPr>
          <w:trHeight w:val="454"/>
        </w:trPr>
        <w:tc>
          <w:tcPr>
            <w:tcW w:w="411" w:type="pct"/>
            <w:shd w:val="clear" w:color="auto" w:fill="auto"/>
          </w:tcPr>
          <w:p w:rsidR="00655CF4" w:rsidRDefault="00655CF4" w:rsidP="00D12B44">
            <w:pPr>
              <w:pStyle w:val="a0"/>
              <w:jc w:val="left"/>
            </w:pPr>
            <w:r>
              <w:t>1.3.</w:t>
            </w:r>
          </w:p>
        </w:tc>
        <w:tc>
          <w:tcPr>
            <w:tcW w:w="867" w:type="pct"/>
            <w:shd w:val="clear" w:color="auto" w:fill="auto"/>
          </w:tcPr>
          <w:p w:rsidR="00655CF4" w:rsidRPr="00101EA3" w:rsidRDefault="00655CF4" w:rsidP="00D12B44">
            <w:pPr>
              <w:pStyle w:val="a0"/>
            </w:pPr>
            <w:r w:rsidRPr="002C381A">
              <w:t xml:space="preserve">д. </w:t>
            </w:r>
            <w:r>
              <w:t>Куяново</w:t>
            </w:r>
          </w:p>
        </w:tc>
        <w:tc>
          <w:tcPr>
            <w:tcW w:w="411" w:type="pct"/>
            <w:shd w:val="clear" w:color="auto" w:fill="auto"/>
          </w:tcPr>
          <w:p w:rsidR="00655CF4" w:rsidRDefault="00655CF4" w:rsidP="00D12B44">
            <w:pPr>
              <w:pStyle w:val="a0"/>
              <w:jc w:val="left"/>
            </w:pPr>
            <w:r w:rsidRPr="00B35E27">
              <w:t>км</w:t>
            </w:r>
          </w:p>
        </w:tc>
        <w:tc>
          <w:tcPr>
            <w:tcW w:w="414" w:type="pct"/>
            <w:shd w:val="clear" w:color="auto" w:fill="auto"/>
          </w:tcPr>
          <w:p w:rsidR="00655CF4" w:rsidRDefault="00655CF4" w:rsidP="00D12B44">
            <w:pPr>
              <w:pStyle w:val="a0"/>
              <w:jc w:val="left"/>
            </w:pPr>
            <w:r w:rsidRPr="002C381A">
              <w:t>0.7</w:t>
            </w:r>
          </w:p>
        </w:tc>
        <w:tc>
          <w:tcPr>
            <w:tcW w:w="512" w:type="pct"/>
            <w:shd w:val="clear" w:color="auto" w:fill="auto"/>
          </w:tcPr>
          <w:p w:rsidR="00655CF4" w:rsidRDefault="00655CF4" w:rsidP="00D12B44">
            <w:pPr>
              <w:pStyle w:val="a0"/>
              <w:jc w:val="left"/>
            </w:pPr>
            <w:r>
              <w:t>399</w:t>
            </w:r>
          </w:p>
        </w:tc>
        <w:tc>
          <w:tcPr>
            <w:tcW w:w="599" w:type="pct"/>
            <w:shd w:val="clear" w:color="auto" w:fill="auto"/>
          </w:tcPr>
          <w:p w:rsidR="00655CF4" w:rsidRDefault="00655CF4" w:rsidP="00F35A3B">
            <w:pPr>
              <w:pStyle w:val="a0"/>
              <w:jc w:val="left"/>
            </w:pPr>
            <w:r>
              <w:t>3 этап</w:t>
            </w:r>
          </w:p>
          <w:p w:rsidR="00655CF4" w:rsidRPr="00655CF4" w:rsidRDefault="00655CF4" w:rsidP="00655CF4">
            <w:pPr>
              <w:pStyle w:val="a0"/>
              <w:jc w:val="left"/>
              <w:rPr>
                <w:lang w:val="ru-RU"/>
              </w:rPr>
            </w:pPr>
            <w:r>
              <w:t>202</w:t>
            </w:r>
            <w:r>
              <w:rPr>
                <w:lang w:val="ru-RU"/>
              </w:rPr>
              <w:t>9</w:t>
            </w:r>
            <w:r>
              <w:t>-203</w:t>
            </w:r>
            <w:r>
              <w:rPr>
                <w:lang w:val="ru-RU"/>
              </w:rPr>
              <w:t>2</w:t>
            </w:r>
          </w:p>
        </w:tc>
        <w:tc>
          <w:tcPr>
            <w:tcW w:w="446" w:type="pct"/>
            <w:shd w:val="clear" w:color="auto" w:fill="auto"/>
          </w:tcPr>
          <w:p w:rsidR="00655CF4" w:rsidRDefault="00655CF4" w:rsidP="00D12B44">
            <w:pPr>
              <w:pStyle w:val="a0"/>
              <w:jc w:val="left"/>
            </w:pPr>
          </w:p>
        </w:tc>
        <w:tc>
          <w:tcPr>
            <w:tcW w:w="446" w:type="pct"/>
            <w:shd w:val="clear" w:color="auto" w:fill="auto"/>
          </w:tcPr>
          <w:p w:rsidR="00655CF4" w:rsidRPr="002C381A" w:rsidRDefault="00655CF4" w:rsidP="00D12B44">
            <w:pPr>
              <w:pStyle w:val="a0"/>
              <w:jc w:val="left"/>
              <w:rPr>
                <w:lang w:val="ru-RU"/>
              </w:rPr>
            </w:pPr>
            <w:r>
              <w:rPr>
                <w:lang w:val="ru-RU"/>
              </w:rPr>
              <w:t>200</w:t>
            </w:r>
          </w:p>
        </w:tc>
        <w:tc>
          <w:tcPr>
            <w:tcW w:w="446" w:type="pct"/>
            <w:shd w:val="clear" w:color="auto" w:fill="auto"/>
          </w:tcPr>
          <w:p w:rsidR="00655CF4" w:rsidRPr="002C381A" w:rsidRDefault="00655CF4" w:rsidP="00D12B44">
            <w:pPr>
              <w:pStyle w:val="a0"/>
              <w:jc w:val="left"/>
              <w:rPr>
                <w:lang w:val="ru-RU"/>
              </w:rPr>
            </w:pPr>
            <w:r>
              <w:rPr>
                <w:lang w:val="ru-RU"/>
              </w:rPr>
              <w:t>109</w:t>
            </w:r>
          </w:p>
        </w:tc>
        <w:tc>
          <w:tcPr>
            <w:tcW w:w="448" w:type="pct"/>
            <w:shd w:val="clear" w:color="auto" w:fill="auto"/>
          </w:tcPr>
          <w:p w:rsidR="00655CF4" w:rsidRPr="002C381A" w:rsidRDefault="00655CF4" w:rsidP="00D12B44">
            <w:pPr>
              <w:pStyle w:val="a0"/>
              <w:jc w:val="left"/>
              <w:rPr>
                <w:lang w:val="ru-RU"/>
              </w:rPr>
            </w:pPr>
            <w:r>
              <w:rPr>
                <w:lang w:val="ru-RU"/>
              </w:rPr>
              <w:t>90</w:t>
            </w:r>
          </w:p>
        </w:tc>
      </w:tr>
      <w:tr w:rsidR="00655CF4" w:rsidTr="00655CF4">
        <w:trPr>
          <w:trHeight w:val="454"/>
        </w:trPr>
        <w:tc>
          <w:tcPr>
            <w:tcW w:w="411" w:type="pct"/>
            <w:shd w:val="clear" w:color="auto" w:fill="auto"/>
          </w:tcPr>
          <w:p w:rsidR="00655CF4" w:rsidRDefault="00655CF4" w:rsidP="00D12B44">
            <w:pPr>
              <w:pStyle w:val="a0"/>
              <w:jc w:val="left"/>
            </w:pPr>
            <w:r>
              <w:t>1.4.</w:t>
            </w:r>
          </w:p>
        </w:tc>
        <w:tc>
          <w:tcPr>
            <w:tcW w:w="867" w:type="pct"/>
            <w:shd w:val="clear" w:color="auto" w:fill="auto"/>
          </w:tcPr>
          <w:p w:rsidR="00655CF4" w:rsidRPr="00101EA3" w:rsidRDefault="00655CF4" w:rsidP="00D12B44">
            <w:pPr>
              <w:pStyle w:val="a0"/>
            </w:pPr>
            <w:r w:rsidRPr="002C381A">
              <w:t xml:space="preserve">д. </w:t>
            </w:r>
            <w:r>
              <w:t>Тат.Бикшик</w:t>
            </w:r>
          </w:p>
        </w:tc>
        <w:tc>
          <w:tcPr>
            <w:tcW w:w="411" w:type="pct"/>
            <w:shd w:val="clear" w:color="auto" w:fill="auto"/>
          </w:tcPr>
          <w:p w:rsidR="00655CF4" w:rsidRDefault="00655CF4" w:rsidP="00D12B44">
            <w:pPr>
              <w:pStyle w:val="a0"/>
              <w:jc w:val="left"/>
            </w:pPr>
            <w:r w:rsidRPr="00B35E27">
              <w:t>км</w:t>
            </w:r>
          </w:p>
        </w:tc>
        <w:tc>
          <w:tcPr>
            <w:tcW w:w="414" w:type="pct"/>
            <w:shd w:val="clear" w:color="auto" w:fill="auto"/>
          </w:tcPr>
          <w:p w:rsidR="00655CF4" w:rsidRDefault="00655CF4" w:rsidP="00D12B44">
            <w:pPr>
              <w:pStyle w:val="a0"/>
              <w:jc w:val="left"/>
            </w:pPr>
            <w:r w:rsidRPr="002C381A">
              <w:t>1.2</w:t>
            </w:r>
          </w:p>
        </w:tc>
        <w:tc>
          <w:tcPr>
            <w:tcW w:w="512" w:type="pct"/>
            <w:shd w:val="clear" w:color="auto" w:fill="auto"/>
          </w:tcPr>
          <w:p w:rsidR="00655CF4" w:rsidRDefault="00655CF4" w:rsidP="00D12B44">
            <w:pPr>
              <w:pStyle w:val="a0"/>
              <w:jc w:val="left"/>
            </w:pPr>
            <w:r>
              <w:t>684</w:t>
            </w:r>
          </w:p>
        </w:tc>
        <w:tc>
          <w:tcPr>
            <w:tcW w:w="599" w:type="pct"/>
            <w:shd w:val="clear" w:color="auto" w:fill="auto"/>
          </w:tcPr>
          <w:p w:rsidR="00655CF4" w:rsidRDefault="00655CF4" w:rsidP="00F35A3B">
            <w:pPr>
              <w:pStyle w:val="a0"/>
              <w:jc w:val="left"/>
            </w:pPr>
            <w:r>
              <w:t>3 этап</w:t>
            </w:r>
          </w:p>
          <w:p w:rsidR="00655CF4" w:rsidRPr="00655CF4" w:rsidRDefault="00655CF4" w:rsidP="00655CF4">
            <w:pPr>
              <w:pStyle w:val="a0"/>
              <w:jc w:val="left"/>
              <w:rPr>
                <w:lang w:val="ru-RU"/>
              </w:rPr>
            </w:pPr>
            <w:r>
              <w:t>202</w:t>
            </w:r>
            <w:r>
              <w:rPr>
                <w:lang w:val="ru-RU"/>
              </w:rPr>
              <w:t>9</w:t>
            </w:r>
            <w:r>
              <w:t>-203</w:t>
            </w:r>
            <w:r>
              <w:rPr>
                <w:lang w:val="ru-RU"/>
              </w:rPr>
              <w:t>2</w:t>
            </w:r>
          </w:p>
        </w:tc>
        <w:tc>
          <w:tcPr>
            <w:tcW w:w="446" w:type="pct"/>
            <w:shd w:val="clear" w:color="auto" w:fill="auto"/>
          </w:tcPr>
          <w:p w:rsidR="00655CF4" w:rsidRDefault="00655CF4" w:rsidP="00D12B44">
            <w:pPr>
              <w:pStyle w:val="a0"/>
              <w:jc w:val="left"/>
            </w:pPr>
          </w:p>
        </w:tc>
        <w:tc>
          <w:tcPr>
            <w:tcW w:w="446" w:type="pct"/>
            <w:shd w:val="clear" w:color="auto" w:fill="auto"/>
          </w:tcPr>
          <w:p w:rsidR="00655CF4" w:rsidRPr="002C381A" w:rsidRDefault="00655CF4" w:rsidP="00D12B44">
            <w:pPr>
              <w:pStyle w:val="a0"/>
              <w:jc w:val="left"/>
              <w:rPr>
                <w:lang w:val="ru-RU"/>
              </w:rPr>
            </w:pPr>
            <w:r>
              <w:rPr>
                <w:lang w:val="ru-RU"/>
              </w:rPr>
              <w:t>400</w:t>
            </w:r>
          </w:p>
        </w:tc>
        <w:tc>
          <w:tcPr>
            <w:tcW w:w="446" w:type="pct"/>
            <w:shd w:val="clear" w:color="auto" w:fill="auto"/>
          </w:tcPr>
          <w:p w:rsidR="00655CF4" w:rsidRPr="002C381A" w:rsidRDefault="00655CF4" w:rsidP="00D12B44">
            <w:pPr>
              <w:pStyle w:val="a0"/>
              <w:jc w:val="left"/>
              <w:rPr>
                <w:lang w:val="ru-RU"/>
              </w:rPr>
            </w:pPr>
            <w:r>
              <w:rPr>
                <w:lang w:val="ru-RU"/>
              </w:rPr>
              <w:t>200</w:t>
            </w:r>
          </w:p>
        </w:tc>
        <w:tc>
          <w:tcPr>
            <w:tcW w:w="448" w:type="pct"/>
            <w:shd w:val="clear" w:color="auto" w:fill="auto"/>
          </w:tcPr>
          <w:p w:rsidR="00655CF4" w:rsidRPr="002C381A" w:rsidRDefault="00655CF4" w:rsidP="00D12B44">
            <w:pPr>
              <w:pStyle w:val="a0"/>
              <w:jc w:val="left"/>
              <w:rPr>
                <w:lang w:val="ru-RU"/>
              </w:rPr>
            </w:pPr>
            <w:r>
              <w:rPr>
                <w:lang w:val="ru-RU"/>
              </w:rPr>
              <w:t>84</w:t>
            </w:r>
          </w:p>
        </w:tc>
      </w:tr>
      <w:tr w:rsidR="000E7209" w:rsidTr="00655CF4">
        <w:trPr>
          <w:trHeight w:val="454"/>
        </w:trPr>
        <w:tc>
          <w:tcPr>
            <w:tcW w:w="411" w:type="pct"/>
            <w:shd w:val="clear" w:color="auto" w:fill="auto"/>
          </w:tcPr>
          <w:p w:rsidR="000E7209" w:rsidRPr="005D6B38" w:rsidRDefault="000E7209" w:rsidP="00D12B44">
            <w:pPr>
              <w:pStyle w:val="a0"/>
              <w:jc w:val="left"/>
            </w:pPr>
            <w:r>
              <w:t>2</w:t>
            </w:r>
            <w:r w:rsidRPr="005D6B38">
              <w:t>.</w:t>
            </w:r>
          </w:p>
        </w:tc>
        <w:tc>
          <w:tcPr>
            <w:tcW w:w="867" w:type="pct"/>
            <w:shd w:val="clear" w:color="auto" w:fill="auto"/>
          </w:tcPr>
          <w:p w:rsidR="000E7209" w:rsidRPr="005D6B38" w:rsidRDefault="000E7209" w:rsidP="00D12B44">
            <w:pPr>
              <w:pStyle w:val="a0"/>
              <w:jc w:val="left"/>
              <w:rPr>
                <w:lang w:bidi="en-US"/>
              </w:rPr>
            </w:pPr>
            <w:r w:rsidRPr="00C45F32">
              <w:t xml:space="preserve">Строительство </w:t>
            </w:r>
            <w:r w:rsidRPr="00C45F32">
              <w:lastRenderedPageBreak/>
              <w:t>КТП</w:t>
            </w:r>
            <w:r>
              <w:rPr>
                <w:lang w:val="ru-RU"/>
              </w:rPr>
              <w:t> </w:t>
            </w:r>
            <w:r w:rsidRPr="00C45F32">
              <w:t>160/10/0,4</w:t>
            </w:r>
          </w:p>
        </w:tc>
        <w:tc>
          <w:tcPr>
            <w:tcW w:w="411" w:type="pct"/>
            <w:shd w:val="clear" w:color="auto" w:fill="auto"/>
          </w:tcPr>
          <w:p w:rsidR="000E7209" w:rsidRDefault="000E7209" w:rsidP="00D12B44">
            <w:pPr>
              <w:pStyle w:val="a0"/>
              <w:jc w:val="left"/>
            </w:pPr>
          </w:p>
        </w:tc>
        <w:tc>
          <w:tcPr>
            <w:tcW w:w="414" w:type="pct"/>
            <w:shd w:val="clear" w:color="auto" w:fill="auto"/>
          </w:tcPr>
          <w:p w:rsidR="000E7209" w:rsidRDefault="000E7209" w:rsidP="00D12B44">
            <w:pPr>
              <w:pStyle w:val="a0"/>
              <w:jc w:val="left"/>
            </w:pPr>
          </w:p>
        </w:tc>
        <w:tc>
          <w:tcPr>
            <w:tcW w:w="512" w:type="pct"/>
            <w:shd w:val="clear" w:color="auto" w:fill="auto"/>
          </w:tcPr>
          <w:p w:rsidR="000E7209" w:rsidRDefault="000E7209" w:rsidP="00D12B44">
            <w:pPr>
              <w:pStyle w:val="a0"/>
              <w:jc w:val="left"/>
            </w:pPr>
          </w:p>
        </w:tc>
        <w:tc>
          <w:tcPr>
            <w:tcW w:w="599" w:type="pct"/>
            <w:shd w:val="clear" w:color="auto" w:fill="auto"/>
          </w:tcPr>
          <w:p w:rsidR="000E7209" w:rsidRPr="005D6B38" w:rsidRDefault="000E7209" w:rsidP="00D12B44">
            <w:pPr>
              <w:pStyle w:val="a0"/>
              <w:jc w:val="left"/>
            </w:pPr>
          </w:p>
        </w:tc>
        <w:tc>
          <w:tcPr>
            <w:tcW w:w="446" w:type="pct"/>
            <w:shd w:val="clear" w:color="auto" w:fill="auto"/>
          </w:tcPr>
          <w:p w:rsidR="000E7209" w:rsidRDefault="000E7209" w:rsidP="00D12B44">
            <w:pPr>
              <w:pStyle w:val="a0"/>
              <w:jc w:val="left"/>
            </w:pPr>
          </w:p>
        </w:tc>
        <w:tc>
          <w:tcPr>
            <w:tcW w:w="446" w:type="pct"/>
            <w:shd w:val="clear" w:color="auto" w:fill="auto"/>
          </w:tcPr>
          <w:p w:rsidR="000E7209" w:rsidRDefault="000E7209" w:rsidP="00D12B44">
            <w:pPr>
              <w:pStyle w:val="a0"/>
              <w:jc w:val="left"/>
            </w:pPr>
          </w:p>
        </w:tc>
        <w:tc>
          <w:tcPr>
            <w:tcW w:w="446" w:type="pct"/>
            <w:shd w:val="clear" w:color="auto" w:fill="auto"/>
          </w:tcPr>
          <w:p w:rsidR="000E7209" w:rsidRDefault="000E7209" w:rsidP="00D12B44">
            <w:pPr>
              <w:pStyle w:val="a0"/>
              <w:jc w:val="left"/>
            </w:pPr>
          </w:p>
        </w:tc>
        <w:tc>
          <w:tcPr>
            <w:tcW w:w="448" w:type="pct"/>
            <w:shd w:val="clear" w:color="auto" w:fill="auto"/>
          </w:tcPr>
          <w:p w:rsidR="000E7209" w:rsidRDefault="000E7209" w:rsidP="00D12B44">
            <w:pPr>
              <w:pStyle w:val="a0"/>
              <w:jc w:val="left"/>
            </w:pPr>
          </w:p>
        </w:tc>
      </w:tr>
      <w:tr w:rsidR="00655CF4" w:rsidRPr="005D6B38" w:rsidTr="00655CF4">
        <w:trPr>
          <w:trHeight w:val="454"/>
        </w:trPr>
        <w:tc>
          <w:tcPr>
            <w:tcW w:w="411" w:type="pct"/>
            <w:shd w:val="clear" w:color="auto" w:fill="auto"/>
          </w:tcPr>
          <w:p w:rsidR="00655CF4" w:rsidRPr="005D6B38" w:rsidRDefault="00655CF4" w:rsidP="00D12B44">
            <w:pPr>
              <w:pStyle w:val="a0"/>
              <w:jc w:val="left"/>
            </w:pPr>
            <w:r>
              <w:lastRenderedPageBreak/>
              <w:t>2.1.</w:t>
            </w:r>
          </w:p>
        </w:tc>
        <w:tc>
          <w:tcPr>
            <w:tcW w:w="867" w:type="pct"/>
            <w:shd w:val="clear" w:color="auto" w:fill="auto"/>
          </w:tcPr>
          <w:p w:rsidR="00655CF4" w:rsidRPr="005D6B38" w:rsidRDefault="00655CF4" w:rsidP="00D12B44">
            <w:pPr>
              <w:pStyle w:val="a0"/>
              <w:jc w:val="left"/>
            </w:pPr>
            <w:r>
              <w:rPr>
                <w:lang w:val="ru-RU"/>
              </w:rPr>
              <w:t>д</w:t>
            </w:r>
            <w:proofErr w:type="gramStart"/>
            <w:r>
              <w:t>.Н</w:t>
            </w:r>
            <w:proofErr w:type="gramEnd"/>
            <w:r>
              <w:t>овокильбахтино</w:t>
            </w:r>
          </w:p>
        </w:tc>
        <w:tc>
          <w:tcPr>
            <w:tcW w:w="411" w:type="pct"/>
            <w:shd w:val="clear" w:color="auto" w:fill="auto"/>
          </w:tcPr>
          <w:p w:rsidR="00655CF4" w:rsidRPr="002C381A" w:rsidRDefault="00655CF4" w:rsidP="00D12B44">
            <w:pPr>
              <w:pStyle w:val="a0"/>
              <w:jc w:val="left"/>
              <w:rPr>
                <w:lang w:val="ru-RU"/>
              </w:rPr>
            </w:pPr>
            <w:proofErr w:type="gramStart"/>
            <w:r>
              <w:rPr>
                <w:lang w:val="ru-RU"/>
              </w:rPr>
              <w:t>шт</w:t>
            </w:r>
            <w:proofErr w:type="gramEnd"/>
          </w:p>
        </w:tc>
        <w:tc>
          <w:tcPr>
            <w:tcW w:w="414" w:type="pct"/>
            <w:shd w:val="clear" w:color="auto" w:fill="auto"/>
          </w:tcPr>
          <w:p w:rsidR="00655CF4" w:rsidRPr="002C381A" w:rsidRDefault="00655CF4" w:rsidP="00D12B44">
            <w:pPr>
              <w:pStyle w:val="a0"/>
              <w:jc w:val="left"/>
              <w:rPr>
                <w:lang w:val="ru-RU"/>
              </w:rPr>
            </w:pPr>
            <w:r>
              <w:rPr>
                <w:lang w:val="ru-RU"/>
              </w:rPr>
              <w:t>2</w:t>
            </w:r>
          </w:p>
        </w:tc>
        <w:tc>
          <w:tcPr>
            <w:tcW w:w="512" w:type="pct"/>
            <w:shd w:val="clear" w:color="auto" w:fill="auto"/>
          </w:tcPr>
          <w:p w:rsidR="00655CF4" w:rsidRPr="002C381A" w:rsidRDefault="00655CF4" w:rsidP="00D12B44">
            <w:pPr>
              <w:pStyle w:val="a0"/>
              <w:jc w:val="left"/>
              <w:rPr>
                <w:rFonts w:eastAsia="Times New Roman"/>
                <w:lang w:val="ru-RU" w:eastAsia="ru-RU"/>
              </w:rPr>
            </w:pPr>
            <w:r w:rsidRPr="002C381A">
              <w:t>1</w:t>
            </w:r>
            <w:r>
              <w:rPr>
                <w:lang w:val="ru-RU"/>
              </w:rPr>
              <w:t> </w:t>
            </w:r>
            <w:r w:rsidRPr="002C381A">
              <w:t>120</w:t>
            </w:r>
          </w:p>
        </w:tc>
        <w:tc>
          <w:tcPr>
            <w:tcW w:w="599" w:type="pct"/>
            <w:shd w:val="clear" w:color="auto" w:fill="auto"/>
          </w:tcPr>
          <w:p w:rsidR="00655CF4" w:rsidRDefault="00655CF4" w:rsidP="00F35A3B">
            <w:pPr>
              <w:pStyle w:val="a0"/>
              <w:jc w:val="left"/>
            </w:pPr>
            <w:r>
              <w:t>3 этап</w:t>
            </w:r>
          </w:p>
          <w:p w:rsidR="00655CF4" w:rsidRPr="00655CF4" w:rsidRDefault="00655CF4" w:rsidP="00F35A3B">
            <w:pPr>
              <w:pStyle w:val="a0"/>
              <w:jc w:val="left"/>
              <w:rPr>
                <w:lang w:val="ru-RU"/>
              </w:rPr>
            </w:pPr>
            <w:r>
              <w:t>202</w:t>
            </w:r>
            <w:r>
              <w:rPr>
                <w:lang w:val="ru-RU"/>
              </w:rPr>
              <w:t>9</w:t>
            </w:r>
            <w:r>
              <w:t>-203</w:t>
            </w:r>
            <w:r>
              <w:rPr>
                <w:lang w:val="ru-RU"/>
              </w:rPr>
              <w:t>2</w:t>
            </w: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2C381A" w:rsidRDefault="00655CF4" w:rsidP="00D12B44">
            <w:pPr>
              <w:pStyle w:val="a0"/>
              <w:jc w:val="left"/>
              <w:rPr>
                <w:lang w:val="ru-RU"/>
              </w:rPr>
            </w:pPr>
            <w:r>
              <w:rPr>
                <w:lang w:val="ru-RU"/>
              </w:rPr>
              <w:t>600</w:t>
            </w:r>
          </w:p>
        </w:tc>
        <w:tc>
          <w:tcPr>
            <w:tcW w:w="446" w:type="pct"/>
            <w:shd w:val="clear" w:color="auto" w:fill="auto"/>
          </w:tcPr>
          <w:p w:rsidR="00655CF4" w:rsidRPr="002C381A" w:rsidRDefault="00655CF4" w:rsidP="00D12B44">
            <w:pPr>
              <w:pStyle w:val="a0"/>
              <w:jc w:val="left"/>
              <w:rPr>
                <w:lang w:val="ru-RU"/>
              </w:rPr>
            </w:pPr>
            <w:r>
              <w:rPr>
                <w:lang w:val="ru-RU"/>
              </w:rPr>
              <w:t>400</w:t>
            </w:r>
          </w:p>
        </w:tc>
        <w:tc>
          <w:tcPr>
            <w:tcW w:w="448" w:type="pct"/>
            <w:shd w:val="clear" w:color="auto" w:fill="auto"/>
          </w:tcPr>
          <w:p w:rsidR="00655CF4" w:rsidRPr="002C381A" w:rsidRDefault="00655CF4" w:rsidP="00D12B44">
            <w:pPr>
              <w:pStyle w:val="a0"/>
              <w:jc w:val="left"/>
              <w:rPr>
                <w:lang w:val="ru-RU"/>
              </w:rPr>
            </w:pPr>
            <w:r>
              <w:rPr>
                <w:lang w:val="ru-RU"/>
              </w:rPr>
              <w:t>120</w:t>
            </w:r>
          </w:p>
        </w:tc>
      </w:tr>
      <w:tr w:rsidR="00655CF4" w:rsidRPr="005D6B38" w:rsidTr="00655CF4">
        <w:trPr>
          <w:trHeight w:val="468"/>
        </w:trPr>
        <w:tc>
          <w:tcPr>
            <w:tcW w:w="411" w:type="pct"/>
            <w:shd w:val="clear" w:color="auto" w:fill="auto"/>
          </w:tcPr>
          <w:p w:rsidR="00655CF4" w:rsidRPr="005D6B38" w:rsidRDefault="00655CF4" w:rsidP="00D12B44">
            <w:pPr>
              <w:pStyle w:val="a0"/>
              <w:jc w:val="left"/>
            </w:pPr>
            <w:r>
              <w:t>2.2.</w:t>
            </w:r>
          </w:p>
        </w:tc>
        <w:tc>
          <w:tcPr>
            <w:tcW w:w="867" w:type="pct"/>
            <w:shd w:val="clear" w:color="auto" w:fill="auto"/>
          </w:tcPr>
          <w:p w:rsidR="00655CF4" w:rsidRPr="005D6B38" w:rsidRDefault="00655CF4" w:rsidP="00D12B44">
            <w:pPr>
              <w:pStyle w:val="a0"/>
            </w:pPr>
            <w:r w:rsidRPr="002C381A">
              <w:t xml:space="preserve">д. </w:t>
            </w:r>
            <w:r>
              <w:t>Кучаш</w:t>
            </w:r>
          </w:p>
        </w:tc>
        <w:tc>
          <w:tcPr>
            <w:tcW w:w="411" w:type="pct"/>
            <w:shd w:val="clear" w:color="auto" w:fill="auto"/>
          </w:tcPr>
          <w:p w:rsidR="00655CF4" w:rsidRDefault="00655CF4" w:rsidP="00D12B44">
            <w:pPr>
              <w:pStyle w:val="a0"/>
              <w:jc w:val="left"/>
            </w:pPr>
            <w:proofErr w:type="gramStart"/>
            <w:r>
              <w:rPr>
                <w:lang w:val="ru-RU"/>
              </w:rPr>
              <w:t>шт</w:t>
            </w:r>
            <w:proofErr w:type="gramEnd"/>
          </w:p>
        </w:tc>
        <w:tc>
          <w:tcPr>
            <w:tcW w:w="414" w:type="pct"/>
            <w:shd w:val="clear" w:color="auto" w:fill="auto"/>
          </w:tcPr>
          <w:p w:rsidR="00655CF4" w:rsidRPr="002C381A" w:rsidRDefault="00655CF4" w:rsidP="00D12B44">
            <w:pPr>
              <w:pStyle w:val="a0"/>
              <w:jc w:val="left"/>
              <w:rPr>
                <w:lang w:val="ru-RU"/>
              </w:rPr>
            </w:pPr>
            <w:r>
              <w:rPr>
                <w:lang w:val="ru-RU"/>
              </w:rPr>
              <w:t>1</w:t>
            </w:r>
          </w:p>
        </w:tc>
        <w:tc>
          <w:tcPr>
            <w:tcW w:w="512" w:type="pct"/>
            <w:shd w:val="clear" w:color="auto" w:fill="auto"/>
          </w:tcPr>
          <w:p w:rsidR="00655CF4" w:rsidRPr="002C381A" w:rsidRDefault="00655CF4" w:rsidP="00D12B44">
            <w:pPr>
              <w:pStyle w:val="a0"/>
              <w:jc w:val="left"/>
              <w:rPr>
                <w:lang w:val="ru-RU"/>
              </w:rPr>
            </w:pPr>
            <w:r>
              <w:rPr>
                <w:lang w:val="ru-RU"/>
              </w:rPr>
              <w:t>560</w:t>
            </w:r>
          </w:p>
        </w:tc>
        <w:tc>
          <w:tcPr>
            <w:tcW w:w="599" w:type="pct"/>
            <w:shd w:val="clear" w:color="auto" w:fill="auto"/>
          </w:tcPr>
          <w:p w:rsidR="00655CF4" w:rsidRDefault="00655CF4" w:rsidP="00F35A3B">
            <w:pPr>
              <w:pStyle w:val="a0"/>
              <w:jc w:val="left"/>
            </w:pPr>
            <w:r>
              <w:t>3 этап</w:t>
            </w:r>
          </w:p>
          <w:p w:rsidR="00655CF4" w:rsidRPr="00655CF4" w:rsidRDefault="00655CF4" w:rsidP="00F35A3B">
            <w:pPr>
              <w:pStyle w:val="a0"/>
              <w:jc w:val="left"/>
              <w:rPr>
                <w:lang w:val="ru-RU"/>
              </w:rPr>
            </w:pPr>
            <w:r>
              <w:t>202</w:t>
            </w:r>
            <w:r>
              <w:rPr>
                <w:lang w:val="ru-RU"/>
              </w:rPr>
              <w:t>9</w:t>
            </w:r>
            <w:r>
              <w:t>-203</w:t>
            </w:r>
            <w:r>
              <w:rPr>
                <w:lang w:val="ru-RU"/>
              </w:rPr>
              <w:t>2</w:t>
            </w: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2C381A" w:rsidRDefault="00655CF4" w:rsidP="00D12B44">
            <w:pPr>
              <w:pStyle w:val="a0"/>
              <w:jc w:val="left"/>
              <w:rPr>
                <w:lang w:val="ru-RU"/>
              </w:rPr>
            </w:pPr>
            <w:r>
              <w:rPr>
                <w:lang w:val="ru-RU"/>
              </w:rPr>
              <w:t>300</w:t>
            </w:r>
          </w:p>
        </w:tc>
        <w:tc>
          <w:tcPr>
            <w:tcW w:w="446" w:type="pct"/>
            <w:shd w:val="clear" w:color="auto" w:fill="auto"/>
          </w:tcPr>
          <w:p w:rsidR="00655CF4" w:rsidRPr="002C381A" w:rsidRDefault="00655CF4" w:rsidP="00D12B44">
            <w:pPr>
              <w:pStyle w:val="a0"/>
              <w:jc w:val="left"/>
              <w:rPr>
                <w:lang w:val="ru-RU"/>
              </w:rPr>
            </w:pPr>
            <w:r>
              <w:rPr>
                <w:lang w:val="ru-RU"/>
              </w:rPr>
              <w:t>200</w:t>
            </w:r>
          </w:p>
        </w:tc>
        <w:tc>
          <w:tcPr>
            <w:tcW w:w="448" w:type="pct"/>
            <w:shd w:val="clear" w:color="auto" w:fill="auto"/>
          </w:tcPr>
          <w:p w:rsidR="00655CF4" w:rsidRPr="002C381A" w:rsidRDefault="00655CF4" w:rsidP="00D12B44">
            <w:pPr>
              <w:pStyle w:val="a0"/>
              <w:jc w:val="left"/>
              <w:rPr>
                <w:lang w:val="ru-RU"/>
              </w:rPr>
            </w:pPr>
            <w:r>
              <w:rPr>
                <w:lang w:val="ru-RU"/>
              </w:rPr>
              <w:t>60</w:t>
            </w:r>
          </w:p>
        </w:tc>
      </w:tr>
      <w:tr w:rsidR="00655CF4" w:rsidRPr="005D6B38" w:rsidTr="00655CF4">
        <w:trPr>
          <w:trHeight w:val="468"/>
        </w:trPr>
        <w:tc>
          <w:tcPr>
            <w:tcW w:w="411" w:type="pct"/>
            <w:shd w:val="clear" w:color="auto" w:fill="auto"/>
          </w:tcPr>
          <w:p w:rsidR="00655CF4" w:rsidRPr="005D6B38" w:rsidRDefault="00655CF4" w:rsidP="00D12B44">
            <w:pPr>
              <w:pStyle w:val="a0"/>
              <w:jc w:val="left"/>
            </w:pPr>
            <w:r>
              <w:t>2.3.</w:t>
            </w:r>
          </w:p>
        </w:tc>
        <w:tc>
          <w:tcPr>
            <w:tcW w:w="867" w:type="pct"/>
            <w:shd w:val="clear" w:color="auto" w:fill="auto"/>
          </w:tcPr>
          <w:p w:rsidR="00655CF4" w:rsidRPr="005D6B38" w:rsidRDefault="00655CF4" w:rsidP="00D12B44">
            <w:pPr>
              <w:pStyle w:val="a0"/>
            </w:pPr>
            <w:r w:rsidRPr="002C381A">
              <w:t xml:space="preserve">д. </w:t>
            </w:r>
            <w:r>
              <w:t>Куяново</w:t>
            </w:r>
          </w:p>
        </w:tc>
        <w:tc>
          <w:tcPr>
            <w:tcW w:w="411" w:type="pct"/>
            <w:shd w:val="clear" w:color="auto" w:fill="auto"/>
          </w:tcPr>
          <w:p w:rsidR="00655CF4" w:rsidRDefault="00655CF4" w:rsidP="00D12B44">
            <w:pPr>
              <w:pStyle w:val="a0"/>
              <w:jc w:val="left"/>
            </w:pPr>
            <w:proofErr w:type="gramStart"/>
            <w:r>
              <w:rPr>
                <w:lang w:val="ru-RU"/>
              </w:rPr>
              <w:t>шт</w:t>
            </w:r>
            <w:proofErr w:type="gramEnd"/>
          </w:p>
        </w:tc>
        <w:tc>
          <w:tcPr>
            <w:tcW w:w="414" w:type="pct"/>
            <w:shd w:val="clear" w:color="auto" w:fill="auto"/>
          </w:tcPr>
          <w:p w:rsidR="00655CF4" w:rsidRPr="002C381A" w:rsidRDefault="00655CF4" w:rsidP="00D12B44">
            <w:pPr>
              <w:pStyle w:val="a0"/>
              <w:jc w:val="left"/>
              <w:rPr>
                <w:lang w:val="ru-RU"/>
              </w:rPr>
            </w:pPr>
            <w:r>
              <w:rPr>
                <w:lang w:val="ru-RU"/>
              </w:rPr>
              <w:t>1</w:t>
            </w:r>
          </w:p>
        </w:tc>
        <w:tc>
          <w:tcPr>
            <w:tcW w:w="512" w:type="pct"/>
            <w:shd w:val="clear" w:color="auto" w:fill="auto"/>
          </w:tcPr>
          <w:p w:rsidR="00655CF4" w:rsidRPr="002C381A" w:rsidRDefault="00655CF4" w:rsidP="00D12B44">
            <w:pPr>
              <w:pStyle w:val="a0"/>
              <w:jc w:val="left"/>
              <w:rPr>
                <w:lang w:val="ru-RU"/>
              </w:rPr>
            </w:pPr>
            <w:r>
              <w:rPr>
                <w:lang w:val="ru-RU"/>
              </w:rPr>
              <w:t>560</w:t>
            </w:r>
          </w:p>
        </w:tc>
        <w:tc>
          <w:tcPr>
            <w:tcW w:w="599" w:type="pct"/>
            <w:shd w:val="clear" w:color="auto" w:fill="auto"/>
          </w:tcPr>
          <w:p w:rsidR="00655CF4" w:rsidRDefault="00655CF4" w:rsidP="00F35A3B">
            <w:pPr>
              <w:pStyle w:val="a0"/>
              <w:jc w:val="left"/>
            </w:pPr>
            <w:r>
              <w:t>3 этап</w:t>
            </w:r>
          </w:p>
          <w:p w:rsidR="00655CF4" w:rsidRPr="00655CF4" w:rsidRDefault="00655CF4" w:rsidP="00F35A3B">
            <w:pPr>
              <w:pStyle w:val="a0"/>
              <w:jc w:val="left"/>
              <w:rPr>
                <w:lang w:val="ru-RU"/>
              </w:rPr>
            </w:pPr>
            <w:r>
              <w:t>202</w:t>
            </w:r>
            <w:r>
              <w:rPr>
                <w:lang w:val="ru-RU"/>
              </w:rPr>
              <w:t>9</w:t>
            </w:r>
            <w:r>
              <w:t>-203</w:t>
            </w:r>
            <w:r>
              <w:rPr>
                <w:lang w:val="ru-RU"/>
              </w:rPr>
              <w:t>2</w:t>
            </w: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2C381A" w:rsidRDefault="00655CF4" w:rsidP="00D12B44">
            <w:pPr>
              <w:pStyle w:val="a0"/>
              <w:jc w:val="left"/>
              <w:rPr>
                <w:lang w:val="ru-RU"/>
              </w:rPr>
            </w:pPr>
            <w:r>
              <w:rPr>
                <w:lang w:val="ru-RU"/>
              </w:rPr>
              <w:t>300</w:t>
            </w:r>
          </w:p>
        </w:tc>
        <w:tc>
          <w:tcPr>
            <w:tcW w:w="446" w:type="pct"/>
            <w:shd w:val="clear" w:color="auto" w:fill="auto"/>
          </w:tcPr>
          <w:p w:rsidR="00655CF4" w:rsidRPr="002C381A" w:rsidRDefault="00655CF4" w:rsidP="00D12B44">
            <w:pPr>
              <w:pStyle w:val="a0"/>
              <w:jc w:val="left"/>
              <w:rPr>
                <w:lang w:val="ru-RU"/>
              </w:rPr>
            </w:pPr>
            <w:r>
              <w:rPr>
                <w:lang w:val="ru-RU"/>
              </w:rPr>
              <w:t>200</w:t>
            </w:r>
          </w:p>
        </w:tc>
        <w:tc>
          <w:tcPr>
            <w:tcW w:w="448" w:type="pct"/>
            <w:shd w:val="clear" w:color="auto" w:fill="auto"/>
          </w:tcPr>
          <w:p w:rsidR="00655CF4" w:rsidRPr="002C381A" w:rsidRDefault="00655CF4" w:rsidP="00D12B44">
            <w:pPr>
              <w:pStyle w:val="a0"/>
              <w:jc w:val="left"/>
              <w:rPr>
                <w:lang w:val="ru-RU"/>
              </w:rPr>
            </w:pPr>
            <w:r>
              <w:rPr>
                <w:lang w:val="ru-RU"/>
              </w:rPr>
              <w:t>60</w:t>
            </w:r>
          </w:p>
        </w:tc>
      </w:tr>
      <w:tr w:rsidR="00655CF4" w:rsidRPr="005D6B38" w:rsidTr="00655CF4">
        <w:trPr>
          <w:trHeight w:val="468"/>
        </w:trPr>
        <w:tc>
          <w:tcPr>
            <w:tcW w:w="411" w:type="pct"/>
            <w:shd w:val="clear" w:color="auto" w:fill="auto"/>
          </w:tcPr>
          <w:p w:rsidR="00655CF4" w:rsidRDefault="00655CF4" w:rsidP="00D12B44">
            <w:pPr>
              <w:pStyle w:val="a0"/>
              <w:jc w:val="left"/>
            </w:pPr>
            <w:r>
              <w:t>2.4.</w:t>
            </w:r>
          </w:p>
        </w:tc>
        <w:tc>
          <w:tcPr>
            <w:tcW w:w="867" w:type="pct"/>
            <w:shd w:val="clear" w:color="auto" w:fill="auto"/>
          </w:tcPr>
          <w:p w:rsidR="00655CF4" w:rsidRPr="00C45F32" w:rsidRDefault="00655CF4" w:rsidP="00D12B44">
            <w:pPr>
              <w:pStyle w:val="a0"/>
            </w:pPr>
            <w:r w:rsidRPr="002C381A">
              <w:t xml:space="preserve">д. </w:t>
            </w:r>
            <w:r>
              <w:t>Тат.Бикшик</w:t>
            </w:r>
          </w:p>
        </w:tc>
        <w:tc>
          <w:tcPr>
            <w:tcW w:w="411" w:type="pct"/>
            <w:shd w:val="clear" w:color="auto" w:fill="auto"/>
          </w:tcPr>
          <w:p w:rsidR="00655CF4" w:rsidRDefault="00655CF4" w:rsidP="00D12B44">
            <w:pPr>
              <w:pStyle w:val="a0"/>
              <w:jc w:val="left"/>
            </w:pPr>
            <w:proofErr w:type="gramStart"/>
            <w:r>
              <w:rPr>
                <w:lang w:val="ru-RU"/>
              </w:rPr>
              <w:t>шт</w:t>
            </w:r>
            <w:proofErr w:type="gramEnd"/>
          </w:p>
        </w:tc>
        <w:tc>
          <w:tcPr>
            <w:tcW w:w="414" w:type="pct"/>
            <w:shd w:val="clear" w:color="auto" w:fill="auto"/>
          </w:tcPr>
          <w:p w:rsidR="00655CF4" w:rsidRPr="002C381A" w:rsidRDefault="00655CF4" w:rsidP="00D12B44">
            <w:pPr>
              <w:pStyle w:val="a0"/>
              <w:jc w:val="left"/>
              <w:rPr>
                <w:lang w:val="ru-RU"/>
              </w:rPr>
            </w:pPr>
            <w:r>
              <w:rPr>
                <w:lang w:val="ru-RU"/>
              </w:rPr>
              <w:t>1</w:t>
            </w:r>
          </w:p>
        </w:tc>
        <w:tc>
          <w:tcPr>
            <w:tcW w:w="512" w:type="pct"/>
            <w:shd w:val="clear" w:color="auto" w:fill="auto"/>
          </w:tcPr>
          <w:p w:rsidR="00655CF4" w:rsidRPr="002C381A" w:rsidRDefault="00655CF4" w:rsidP="00D12B44">
            <w:pPr>
              <w:pStyle w:val="a0"/>
              <w:jc w:val="left"/>
              <w:rPr>
                <w:lang w:val="ru-RU"/>
              </w:rPr>
            </w:pPr>
            <w:r>
              <w:rPr>
                <w:lang w:val="ru-RU"/>
              </w:rPr>
              <w:t>560</w:t>
            </w:r>
          </w:p>
        </w:tc>
        <w:tc>
          <w:tcPr>
            <w:tcW w:w="599" w:type="pct"/>
            <w:shd w:val="clear" w:color="auto" w:fill="auto"/>
          </w:tcPr>
          <w:p w:rsidR="00655CF4" w:rsidRDefault="00655CF4" w:rsidP="00F35A3B">
            <w:pPr>
              <w:pStyle w:val="a0"/>
              <w:jc w:val="left"/>
            </w:pPr>
            <w:r>
              <w:t>3 этап</w:t>
            </w:r>
          </w:p>
          <w:p w:rsidR="00655CF4" w:rsidRPr="00655CF4" w:rsidRDefault="00655CF4" w:rsidP="00F35A3B">
            <w:pPr>
              <w:pStyle w:val="a0"/>
              <w:jc w:val="left"/>
              <w:rPr>
                <w:lang w:val="ru-RU"/>
              </w:rPr>
            </w:pPr>
            <w:r>
              <w:t>202</w:t>
            </w:r>
            <w:r>
              <w:rPr>
                <w:lang w:val="ru-RU"/>
              </w:rPr>
              <w:t>9</w:t>
            </w:r>
            <w:r>
              <w:t>-203</w:t>
            </w:r>
            <w:r>
              <w:rPr>
                <w:lang w:val="ru-RU"/>
              </w:rPr>
              <w:t>2</w:t>
            </w: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2C381A" w:rsidRDefault="00655CF4" w:rsidP="00D12B44">
            <w:pPr>
              <w:pStyle w:val="a0"/>
              <w:jc w:val="left"/>
              <w:rPr>
                <w:lang w:val="ru-RU"/>
              </w:rPr>
            </w:pPr>
            <w:r>
              <w:rPr>
                <w:lang w:val="ru-RU"/>
              </w:rPr>
              <w:t>300</w:t>
            </w:r>
          </w:p>
        </w:tc>
        <w:tc>
          <w:tcPr>
            <w:tcW w:w="446" w:type="pct"/>
            <w:shd w:val="clear" w:color="auto" w:fill="auto"/>
          </w:tcPr>
          <w:p w:rsidR="00655CF4" w:rsidRPr="002C381A" w:rsidRDefault="00655CF4" w:rsidP="00D12B44">
            <w:pPr>
              <w:pStyle w:val="a0"/>
              <w:jc w:val="left"/>
              <w:rPr>
                <w:lang w:val="ru-RU"/>
              </w:rPr>
            </w:pPr>
            <w:r>
              <w:rPr>
                <w:lang w:val="ru-RU"/>
              </w:rPr>
              <w:t>200</w:t>
            </w:r>
          </w:p>
        </w:tc>
        <w:tc>
          <w:tcPr>
            <w:tcW w:w="448" w:type="pct"/>
            <w:shd w:val="clear" w:color="auto" w:fill="auto"/>
          </w:tcPr>
          <w:p w:rsidR="00655CF4" w:rsidRPr="002C381A" w:rsidRDefault="00655CF4" w:rsidP="00D12B44">
            <w:pPr>
              <w:pStyle w:val="a0"/>
              <w:jc w:val="left"/>
              <w:rPr>
                <w:lang w:val="ru-RU"/>
              </w:rPr>
            </w:pPr>
            <w:r>
              <w:rPr>
                <w:lang w:val="ru-RU"/>
              </w:rPr>
              <w:t>60</w:t>
            </w:r>
          </w:p>
        </w:tc>
      </w:tr>
      <w:tr w:rsidR="000E7209" w:rsidRPr="00B91B57" w:rsidTr="00655CF4">
        <w:trPr>
          <w:trHeight w:val="468"/>
        </w:trPr>
        <w:tc>
          <w:tcPr>
            <w:tcW w:w="411" w:type="pct"/>
            <w:shd w:val="clear" w:color="auto" w:fill="auto"/>
          </w:tcPr>
          <w:p w:rsidR="000E7209" w:rsidRPr="005D6B38" w:rsidRDefault="000E7209" w:rsidP="00D12B44">
            <w:pPr>
              <w:pStyle w:val="a0"/>
              <w:jc w:val="left"/>
            </w:pPr>
          </w:p>
        </w:tc>
        <w:tc>
          <w:tcPr>
            <w:tcW w:w="1692" w:type="pct"/>
            <w:gridSpan w:val="3"/>
            <w:shd w:val="clear" w:color="auto" w:fill="auto"/>
          </w:tcPr>
          <w:p w:rsidR="000E7209" w:rsidRPr="00B91B57" w:rsidRDefault="000E7209" w:rsidP="00D12B44">
            <w:pPr>
              <w:pStyle w:val="a0"/>
              <w:jc w:val="left"/>
              <w:rPr>
                <w:b/>
              </w:rPr>
            </w:pPr>
            <w:r w:rsidRPr="00B91B57">
              <w:rPr>
                <w:b/>
              </w:rPr>
              <w:t>Итого</w:t>
            </w:r>
          </w:p>
        </w:tc>
        <w:tc>
          <w:tcPr>
            <w:tcW w:w="512" w:type="pct"/>
            <w:shd w:val="clear" w:color="auto" w:fill="auto"/>
          </w:tcPr>
          <w:p w:rsidR="000E7209" w:rsidRPr="002C381A" w:rsidRDefault="000E7209" w:rsidP="00D12B44">
            <w:pPr>
              <w:pStyle w:val="a0"/>
              <w:jc w:val="left"/>
              <w:rPr>
                <w:rFonts w:eastAsia="Times New Roman"/>
                <w:b/>
                <w:lang w:eastAsia="ru-RU"/>
              </w:rPr>
            </w:pPr>
            <w:r w:rsidRPr="002C381A">
              <w:rPr>
                <w:b/>
              </w:rPr>
              <w:t>7</w:t>
            </w:r>
            <w:r>
              <w:rPr>
                <w:b/>
                <w:lang w:val="ru-RU"/>
              </w:rPr>
              <w:t> </w:t>
            </w:r>
            <w:r w:rsidRPr="002C381A">
              <w:rPr>
                <w:b/>
              </w:rPr>
              <w:t>759</w:t>
            </w:r>
          </w:p>
        </w:tc>
        <w:tc>
          <w:tcPr>
            <w:tcW w:w="599" w:type="pct"/>
            <w:shd w:val="clear" w:color="auto" w:fill="auto"/>
          </w:tcPr>
          <w:p w:rsidR="000E7209" w:rsidRPr="002C381A" w:rsidRDefault="000E7209" w:rsidP="00D12B44">
            <w:pPr>
              <w:pStyle w:val="a0"/>
              <w:jc w:val="left"/>
              <w:rPr>
                <w:b/>
              </w:rPr>
            </w:pPr>
          </w:p>
        </w:tc>
        <w:tc>
          <w:tcPr>
            <w:tcW w:w="446" w:type="pct"/>
            <w:shd w:val="clear" w:color="auto" w:fill="auto"/>
          </w:tcPr>
          <w:p w:rsidR="000E7209" w:rsidRPr="002C381A" w:rsidRDefault="000E7209" w:rsidP="00D12B44">
            <w:pPr>
              <w:pStyle w:val="a0"/>
              <w:jc w:val="left"/>
              <w:rPr>
                <w:b/>
              </w:rPr>
            </w:pPr>
            <w:r w:rsidRPr="002C381A">
              <w:rPr>
                <w:b/>
              </w:rPr>
              <w:t>1</w:t>
            </w:r>
            <w:r>
              <w:rPr>
                <w:b/>
                <w:lang w:val="ru-RU"/>
              </w:rPr>
              <w:t> </w:t>
            </w:r>
            <w:r w:rsidRPr="002C381A">
              <w:rPr>
                <w:b/>
              </w:rPr>
              <w:t>200</w:t>
            </w:r>
          </w:p>
        </w:tc>
        <w:tc>
          <w:tcPr>
            <w:tcW w:w="446" w:type="pct"/>
            <w:shd w:val="clear" w:color="auto" w:fill="auto"/>
          </w:tcPr>
          <w:p w:rsidR="000E7209" w:rsidRPr="002C381A" w:rsidRDefault="000E7209" w:rsidP="00D12B44">
            <w:pPr>
              <w:pStyle w:val="a0"/>
              <w:jc w:val="left"/>
              <w:rPr>
                <w:b/>
              </w:rPr>
            </w:pPr>
            <w:r w:rsidRPr="002C381A">
              <w:rPr>
                <w:b/>
              </w:rPr>
              <w:t>3</w:t>
            </w:r>
            <w:r>
              <w:rPr>
                <w:b/>
                <w:lang w:val="ru-RU"/>
              </w:rPr>
              <w:t> </w:t>
            </w:r>
            <w:r w:rsidRPr="002C381A">
              <w:rPr>
                <w:b/>
              </w:rPr>
              <w:t>500</w:t>
            </w:r>
          </w:p>
        </w:tc>
        <w:tc>
          <w:tcPr>
            <w:tcW w:w="446" w:type="pct"/>
            <w:shd w:val="clear" w:color="auto" w:fill="auto"/>
          </w:tcPr>
          <w:p w:rsidR="000E7209" w:rsidRPr="002C381A" w:rsidRDefault="000E7209" w:rsidP="00D12B44">
            <w:pPr>
              <w:pStyle w:val="a0"/>
              <w:jc w:val="left"/>
              <w:rPr>
                <w:b/>
              </w:rPr>
            </w:pPr>
            <w:r w:rsidRPr="002C381A">
              <w:rPr>
                <w:b/>
              </w:rPr>
              <w:t>2</w:t>
            </w:r>
            <w:r>
              <w:rPr>
                <w:b/>
                <w:lang w:val="ru-RU"/>
              </w:rPr>
              <w:t> </w:t>
            </w:r>
            <w:r w:rsidRPr="002C381A">
              <w:rPr>
                <w:b/>
              </w:rPr>
              <w:t>264</w:t>
            </w:r>
          </w:p>
        </w:tc>
        <w:tc>
          <w:tcPr>
            <w:tcW w:w="448" w:type="pct"/>
            <w:shd w:val="clear" w:color="auto" w:fill="auto"/>
          </w:tcPr>
          <w:p w:rsidR="000E7209" w:rsidRPr="002C381A" w:rsidRDefault="000E7209" w:rsidP="00D12B44">
            <w:pPr>
              <w:pStyle w:val="a0"/>
              <w:jc w:val="left"/>
              <w:rPr>
                <w:b/>
              </w:rPr>
            </w:pPr>
            <w:r w:rsidRPr="002C381A">
              <w:rPr>
                <w:b/>
              </w:rPr>
              <w:t>795</w:t>
            </w:r>
          </w:p>
        </w:tc>
      </w:tr>
    </w:tbl>
    <w:p w:rsidR="000E7209" w:rsidRDefault="000E7209" w:rsidP="000E7209">
      <w:pPr>
        <w:ind w:firstLine="0"/>
        <w:jc w:val="left"/>
      </w:pPr>
    </w:p>
    <w:p w:rsidR="000E7209" w:rsidRDefault="000E7209" w:rsidP="000E7209">
      <w:pPr>
        <w:ind w:firstLine="0"/>
        <w:jc w:val="left"/>
        <w:sectPr w:rsidR="000E7209" w:rsidSect="00D12B44">
          <w:pgSz w:w="16838" w:h="11906" w:orient="landscape"/>
          <w:pgMar w:top="850" w:right="1134" w:bottom="1701" w:left="1134" w:header="708" w:footer="283" w:gutter="0"/>
          <w:cols w:space="708"/>
          <w:docGrid w:linePitch="381"/>
        </w:sectPr>
      </w:pPr>
    </w:p>
    <w:p w:rsidR="000E7209" w:rsidRDefault="000E7209" w:rsidP="000E7209">
      <w:pPr>
        <w:pStyle w:val="2"/>
      </w:pPr>
      <w:bookmarkStart w:id="39" w:name="_Toc451938246"/>
      <w:bookmarkStart w:id="40" w:name="_Toc453152125"/>
      <w:r w:rsidRPr="00B3386B">
        <w:lastRenderedPageBreak/>
        <w:t>5.5.</w:t>
      </w:r>
      <w:r>
        <w:t> </w:t>
      </w:r>
      <w:r w:rsidRPr="00B3386B">
        <w:t xml:space="preserve">Программа инвестиционных проектов в </w:t>
      </w:r>
      <w:bookmarkEnd w:id="38"/>
      <w:r w:rsidRPr="00B3386B">
        <w:t>газоснабжении.</w:t>
      </w:r>
      <w:bookmarkEnd w:id="39"/>
      <w:bookmarkEnd w:id="40"/>
    </w:p>
    <w:p w:rsidR="000E7209" w:rsidRDefault="000E7209" w:rsidP="000E7209">
      <w:r>
        <w:t>Предложения по реализации проектов, направленных на развитие газификации в сельском поселении должны планироваться и утверждаться в увязке с общей схемой газоснабжения Республики Башкортостан и непосредственно разработанной схемой газоснабжения Муниципального района.</w:t>
      </w:r>
    </w:p>
    <w:p w:rsidR="000E7209" w:rsidRDefault="000E7209" w:rsidP="000E7209">
      <w:r>
        <w:t>Только при наличии данных схем будет возможным планирование строительства кольцевой схемы газоснабжения и обеспечение земельных участков, планируемых под застройку, техническими условиями на присоединение к сетям газоснабжения.</w:t>
      </w:r>
    </w:p>
    <w:p w:rsidR="000E7209" w:rsidRDefault="000E7209" w:rsidP="000E7209">
      <w:r>
        <w:t>На 4</w:t>
      </w:r>
      <w:r w:rsidRPr="00711809">
        <w:t xml:space="preserve"> этап</w:t>
      </w:r>
      <w:r>
        <w:t xml:space="preserve"> 203</w:t>
      </w:r>
      <w:r w:rsidR="00655CF4">
        <w:t>3</w:t>
      </w:r>
      <w:r>
        <w:t>-2035 гг. запланированы следующие мероприятия в схеме газоснабжения:</w:t>
      </w:r>
    </w:p>
    <w:p w:rsidR="000E7209" w:rsidRDefault="000E7209" w:rsidP="000E7209">
      <w:pPr>
        <w:pStyle w:val="a0"/>
        <w:ind w:left="360" w:firstLine="348"/>
        <w:rPr>
          <w:lang w:val="ru-RU"/>
        </w:rPr>
      </w:pPr>
      <w:r>
        <w:rPr>
          <w:lang w:val="ru-RU"/>
        </w:rPr>
        <w:t>Мероприятия по обеспечению доступности:</w:t>
      </w:r>
    </w:p>
    <w:p w:rsidR="000E7209" w:rsidRPr="00711809" w:rsidRDefault="000E7209" w:rsidP="000E7209">
      <w:pPr>
        <w:pStyle w:val="a0"/>
        <w:numPr>
          <w:ilvl w:val="0"/>
          <w:numId w:val="55"/>
        </w:numPr>
        <w:rPr>
          <w:lang w:val="ru-RU"/>
        </w:rPr>
      </w:pPr>
      <w:r w:rsidRPr="00B91B57">
        <w:rPr>
          <w:lang w:val="ru-RU"/>
        </w:rPr>
        <w:t>Строительство распределительных газовых сетей</w:t>
      </w:r>
      <w:r>
        <w:rPr>
          <w:lang w:val="ru-RU" w:bidi="en-US"/>
        </w:rPr>
        <w:t xml:space="preserve"> в планируемых районах;</w:t>
      </w:r>
    </w:p>
    <w:p w:rsidR="000E7209" w:rsidRPr="00711809" w:rsidRDefault="000E7209" w:rsidP="000E7209">
      <w:pPr>
        <w:pStyle w:val="a0"/>
        <w:numPr>
          <w:ilvl w:val="0"/>
          <w:numId w:val="55"/>
        </w:numPr>
        <w:rPr>
          <w:lang w:val="ru-RU"/>
        </w:rPr>
      </w:pPr>
      <w:r w:rsidRPr="00E602CA">
        <w:rPr>
          <w:lang w:val="ru-RU"/>
        </w:rPr>
        <w:t xml:space="preserve">Строительство </w:t>
      </w:r>
      <w:r>
        <w:rPr>
          <w:lang w:val="ru-RU"/>
        </w:rPr>
        <w:t>Ш</w:t>
      </w:r>
      <w:r w:rsidRPr="00E602CA">
        <w:rPr>
          <w:lang w:val="ru-RU"/>
        </w:rPr>
        <w:t>РП</w:t>
      </w:r>
      <w:r>
        <w:rPr>
          <w:lang w:val="ru-RU" w:bidi="en-US"/>
        </w:rPr>
        <w:t xml:space="preserve"> в планируемых районах.</w:t>
      </w:r>
    </w:p>
    <w:p w:rsidR="000E7209" w:rsidRDefault="000E7209" w:rsidP="000E7209">
      <w:pPr>
        <w:jc w:val="left"/>
      </w:pPr>
    </w:p>
    <w:p w:rsidR="000E7209" w:rsidRDefault="000E7209" w:rsidP="000E7209">
      <w:pPr>
        <w:jc w:val="left"/>
        <w:sectPr w:rsidR="000E7209" w:rsidSect="00D12B44">
          <w:pgSz w:w="11906" w:h="16838"/>
          <w:pgMar w:top="1134" w:right="850" w:bottom="1134" w:left="1701" w:header="708" w:footer="283" w:gutter="0"/>
          <w:cols w:space="708"/>
          <w:docGrid w:linePitch="381"/>
        </w:sectPr>
      </w:pPr>
    </w:p>
    <w:p w:rsidR="000E7209" w:rsidRDefault="000E7209" w:rsidP="000E7209">
      <w:pPr>
        <w:rPr>
          <w:b/>
        </w:rPr>
      </w:pPr>
      <w:r w:rsidRPr="00EE53BD">
        <w:rPr>
          <w:b/>
        </w:rPr>
        <w:lastRenderedPageBreak/>
        <w:t>Таблица </w:t>
      </w:r>
      <w:r w:rsidR="000A5C98" w:rsidRPr="00EE53BD">
        <w:rPr>
          <w:b/>
        </w:rPr>
        <w:fldChar w:fldCharType="begin"/>
      </w:r>
      <w:r w:rsidRPr="00EE53BD">
        <w:rPr>
          <w:b/>
        </w:rPr>
        <w:instrText xml:space="preserve"> SEQ Таблица \* ARABIC </w:instrText>
      </w:r>
      <w:r w:rsidR="000A5C98" w:rsidRPr="00EE53BD">
        <w:rPr>
          <w:b/>
        </w:rPr>
        <w:fldChar w:fldCharType="separate"/>
      </w:r>
      <w:r>
        <w:rPr>
          <w:b/>
          <w:noProof/>
        </w:rPr>
        <w:t>14</w:t>
      </w:r>
      <w:r w:rsidR="000A5C98" w:rsidRPr="00EE53BD">
        <w:rPr>
          <w:b/>
        </w:rPr>
        <w:fldChar w:fldCharType="end"/>
      </w:r>
      <w:r w:rsidRPr="00EE53BD">
        <w:rPr>
          <w:b/>
        </w:rPr>
        <w:t>. Финансовые потребности для реализации инвестпроектов</w:t>
      </w:r>
      <w:r>
        <w:rPr>
          <w:b/>
        </w:rPr>
        <w:t xml:space="preserve"> системы газоснабжения</w:t>
      </w:r>
      <w:r w:rsidRPr="00EE53BD">
        <w:rPr>
          <w:b/>
        </w:rPr>
        <w:t xml:space="preserve"> с указанием источников финансирования,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2568"/>
        <w:gridCol w:w="1218"/>
        <w:gridCol w:w="1221"/>
        <w:gridCol w:w="1515"/>
        <w:gridCol w:w="1771"/>
        <w:gridCol w:w="1319"/>
        <w:gridCol w:w="1319"/>
        <w:gridCol w:w="1319"/>
        <w:gridCol w:w="1319"/>
      </w:tblGrid>
      <w:tr w:rsidR="000E7209" w:rsidRPr="005D6B38" w:rsidTr="00D12B44">
        <w:trPr>
          <w:trHeight w:val="2022"/>
          <w:tblHeader/>
        </w:trPr>
        <w:tc>
          <w:tcPr>
            <w:tcW w:w="412" w:type="pct"/>
            <w:vMerge w:val="restart"/>
            <w:shd w:val="clear" w:color="auto" w:fill="auto"/>
            <w:vAlign w:val="center"/>
          </w:tcPr>
          <w:p w:rsidR="000E7209" w:rsidRPr="005D6B38" w:rsidRDefault="000E7209" w:rsidP="00D12B44">
            <w:pPr>
              <w:pStyle w:val="a0"/>
              <w:jc w:val="left"/>
            </w:pPr>
            <w:r w:rsidRPr="005D6B38">
              <w:t>№</w:t>
            </w:r>
          </w:p>
        </w:tc>
        <w:tc>
          <w:tcPr>
            <w:tcW w:w="868" w:type="pct"/>
            <w:vMerge w:val="restart"/>
            <w:shd w:val="clear" w:color="auto" w:fill="auto"/>
            <w:vAlign w:val="center"/>
          </w:tcPr>
          <w:p w:rsidR="000E7209" w:rsidRPr="005D6B38" w:rsidRDefault="000E7209" w:rsidP="00D12B44">
            <w:pPr>
              <w:pStyle w:val="a0"/>
              <w:jc w:val="left"/>
            </w:pPr>
            <w:r w:rsidRPr="005D6B38">
              <w:t>Наименование работ и затрат</w:t>
            </w:r>
          </w:p>
        </w:tc>
        <w:tc>
          <w:tcPr>
            <w:tcW w:w="412" w:type="pct"/>
            <w:vMerge w:val="restart"/>
            <w:shd w:val="clear" w:color="auto" w:fill="auto"/>
            <w:vAlign w:val="center"/>
          </w:tcPr>
          <w:p w:rsidR="000E7209" w:rsidRPr="005D6B38" w:rsidRDefault="000E7209" w:rsidP="00D12B44">
            <w:pPr>
              <w:pStyle w:val="a0"/>
              <w:jc w:val="left"/>
            </w:pPr>
            <w:r w:rsidRPr="005D6B38">
              <w:t>Ед. изм.</w:t>
            </w:r>
          </w:p>
        </w:tc>
        <w:tc>
          <w:tcPr>
            <w:tcW w:w="413" w:type="pct"/>
            <w:vMerge w:val="restart"/>
            <w:shd w:val="clear" w:color="auto" w:fill="auto"/>
            <w:vAlign w:val="center"/>
          </w:tcPr>
          <w:p w:rsidR="000E7209" w:rsidRPr="005D6B38" w:rsidRDefault="000E7209" w:rsidP="00D12B44">
            <w:pPr>
              <w:pStyle w:val="a0"/>
              <w:jc w:val="left"/>
            </w:pPr>
            <w:r w:rsidRPr="005D6B38">
              <w:t>Объем работ</w:t>
            </w:r>
          </w:p>
        </w:tc>
        <w:tc>
          <w:tcPr>
            <w:tcW w:w="512" w:type="pct"/>
            <w:vMerge w:val="restart"/>
            <w:shd w:val="clear" w:color="auto" w:fill="auto"/>
            <w:vAlign w:val="center"/>
          </w:tcPr>
          <w:p w:rsidR="000E7209" w:rsidRPr="005D6B38" w:rsidRDefault="000E7209" w:rsidP="00D12B44">
            <w:pPr>
              <w:pStyle w:val="a0"/>
              <w:jc w:val="left"/>
            </w:pPr>
            <w:r w:rsidRPr="005D6B38">
              <w:t xml:space="preserve">Общая стоимость, тыс. </w:t>
            </w:r>
            <w:proofErr w:type="gramStart"/>
            <w:r w:rsidRPr="005D6B38">
              <w:t>руб</w:t>
            </w:r>
            <w:proofErr w:type="gramEnd"/>
            <w:r w:rsidRPr="005D6B38">
              <w:t>.</w:t>
            </w:r>
          </w:p>
        </w:tc>
        <w:tc>
          <w:tcPr>
            <w:tcW w:w="599" w:type="pct"/>
            <w:vMerge w:val="restart"/>
            <w:shd w:val="clear" w:color="auto" w:fill="auto"/>
            <w:vAlign w:val="center"/>
          </w:tcPr>
          <w:p w:rsidR="000E7209" w:rsidRPr="00687413" w:rsidRDefault="000E7209" w:rsidP="00D12B44">
            <w:pPr>
              <w:pStyle w:val="a0"/>
              <w:jc w:val="left"/>
              <w:rPr>
                <w:lang w:val="ru-RU"/>
              </w:rPr>
            </w:pPr>
            <w:r w:rsidRPr="005D6B38">
              <w:t>Срок</w:t>
            </w:r>
            <w:r>
              <w:rPr>
                <w:lang w:val="ru-RU"/>
              </w:rPr>
              <w:t>, гг.</w:t>
            </w:r>
          </w:p>
        </w:tc>
        <w:tc>
          <w:tcPr>
            <w:tcW w:w="1784" w:type="pct"/>
            <w:gridSpan w:val="4"/>
            <w:shd w:val="clear" w:color="auto" w:fill="auto"/>
            <w:vAlign w:val="center"/>
          </w:tcPr>
          <w:p w:rsidR="000E7209" w:rsidRPr="005D6B38" w:rsidRDefault="000E7209" w:rsidP="00D12B44">
            <w:pPr>
              <w:pStyle w:val="a0"/>
              <w:jc w:val="left"/>
            </w:pPr>
            <w:r w:rsidRPr="005D6B38">
              <w:t xml:space="preserve">Источник финансирования тыс. </w:t>
            </w:r>
            <w:proofErr w:type="gramStart"/>
            <w:r w:rsidRPr="005D6B38">
              <w:t>руб</w:t>
            </w:r>
            <w:proofErr w:type="gramEnd"/>
            <w:r w:rsidRPr="005D6B38">
              <w:t>.</w:t>
            </w:r>
          </w:p>
        </w:tc>
      </w:tr>
      <w:tr w:rsidR="000E7209" w:rsidRPr="005D6B38" w:rsidTr="00D12B44">
        <w:trPr>
          <w:trHeight w:val="483"/>
          <w:tblHeader/>
        </w:trPr>
        <w:tc>
          <w:tcPr>
            <w:tcW w:w="412" w:type="pct"/>
            <w:vMerge/>
            <w:shd w:val="clear" w:color="auto" w:fill="auto"/>
          </w:tcPr>
          <w:p w:rsidR="000E7209" w:rsidRPr="005D6B38" w:rsidRDefault="000E7209" w:rsidP="00D12B44">
            <w:pPr>
              <w:pStyle w:val="a0"/>
              <w:jc w:val="left"/>
            </w:pPr>
          </w:p>
        </w:tc>
        <w:tc>
          <w:tcPr>
            <w:tcW w:w="868" w:type="pct"/>
            <w:vMerge/>
            <w:shd w:val="clear" w:color="auto" w:fill="auto"/>
          </w:tcPr>
          <w:p w:rsidR="000E7209" w:rsidRPr="005D6B38" w:rsidRDefault="000E7209" w:rsidP="00D12B44">
            <w:pPr>
              <w:pStyle w:val="a0"/>
              <w:jc w:val="left"/>
            </w:pPr>
          </w:p>
        </w:tc>
        <w:tc>
          <w:tcPr>
            <w:tcW w:w="412" w:type="pct"/>
            <w:vMerge/>
            <w:shd w:val="clear" w:color="auto" w:fill="auto"/>
          </w:tcPr>
          <w:p w:rsidR="000E7209" w:rsidRPr="005D6B38" w:rsidRDefault="000E7209" w:rsidP="00D12B44">
            <w:pPr>
              <w:pStyle w:val="a0"/>
              <w:jc w:val="left"/>
            </w:pPr>
          </w:p>
        </w:tc>
        <w:tc>
          <w:tcPr>
            <w:tcW w:w="413" w:type="pct"/>
            <w:vMerge/>
            <w:shd w:val="clear" w:color="auto" w:fill="auto"/>
          </w:tcPr>
          <w:p w:rsidR="000E7209" w:rsidRPr="005D6B38" w:rsidRDefault="000E7209" w:rsidP="00D12B44">
            <w:pPr>
              <w:pStyle w:val="a0"/>
              <w:jc w:val="left"/>
            </w:pPr>
          </w:p>
        </w:tc>
        <w:tc>
          <w:tcPr>
            <w:tcW w:w="512" w:type="pct"/>
            <w:vMerge/>
            <w:shd w:val="clear" w:color="auto" w:fill="auto"/>
          </w:tcPr>
          <w:p w:rsidR="000E7209" w:rsidRPr="005D6B38" w:rsidRDefault="000E7209" w:rsidP="00D12B44">
            <w:pPr>
              <w:pStyle w:val="a0"/>
              <w:jc w:val="left"/>
            </w:pPr>
          </w:p>
        </w:tc>
        <w:tc>
          <w:tcPr>
            <w:tcW w:w="599" w:type="pct"/>
            <w:vMerge/>
            <w:shd w:val="clear" w:color="auto" w:fill="auto"/>
          </w:tcPr>
          <w:p w:rsidR="000E7209" w:rsidRPr="005D6B38" w:rsidRDefault="000E7209" w:rsidP="00D12B44">
            <w:pPr>
              <w:pStyle w:val="a0"/>
              <w:jc w:val="left"/>
            </w:pPr>
          </w:p>
        </w:tc>
        <w:tc>
          <w:tcPr>
            <w:tcW w:w="446" w:type="pct"/>
            <w:shd w:val="clear" w:color="auto" w:fill="auto"/>
          </w:tcPr>
          <w:p w:rsidR="000E7209" w:rsidRPr="005D6B38" w:rsidRDefault="000E7209" w:rsidP="00D12B44">
            <w:pPr>
              <w:pStyle w:val="a0"/>
              <w:jc w:val="left"/>
            </w:pPr>
            <w:r w:rsidRPr="005D6B38">
              <w:t>РФ</w:t>
            </w:r>
          </w:p>
        </w:tc>
        <w:tc>
          <w:tcPr>
            <w:tcW w:w="446" w:type="pct"/>
            <w:shd w:val="clear" w:color="auto" w:fill="auto"/>
          </w:tcPr>
          <w:p w:rsidR="000E7209" w:rsidRPr="005D6B38" w:rsidRDefault="000E7209" w:rsidP="00D12B44">
            <w:pPr>
              <w:pStyle w:val="a0"/>
              <w:jc w:val="left"/>
            </w:pPr>
            <w:r w:rsidRPr="005D6B38">
              <w:t>РБ</w:t>
            </w:r>
          </w:p>
        </w:tc>
        <w:tc>
          <w:tcPr>
            <w:tcW w:w="446" w:type="pct"/>
            <w:shd w:val="clear" w:color="auto" w:fill="auto"/>
          </w:tcPr>
          <w:p w:rsidR="000E7209" w:rsidRPr="005D6B38" w:rsidRDefault="000E7209" w:rsidP="00D12B44">
            <w:pPr>
              <w:pStyle w:val="a0"/>
              <w:jc w:val="left"/>
            </w:pPr>
            <w:r w:rsidRPr="005D6B38">
              <w:t>М</w:t>
            </w:r>
            <w:r>
              <w:t>Р</w:t>
            </w:r>
          </w:p>
        </w:tc>
        <w:tc>
          <w:tcPr>
            <w:tcW w:w="446" w:type="pct"/>
            <w:shd w:val="clear" w:color="auto" w:fill="auto"/>
          </w:tcPr>
          <w:p w:rsidR="000E7209" w:rsidRPr="005D6B38" w:rsidRDefault="000E7209" w:rsidP="00D12B44">
            <w:pPr>
              <w:pStyle w:val="a0"/>
              <w:jc w:val="left"/>
            </w:pPr>
            <w:r w:rsidRPr="005D6B38">
              <w:t>С</w:t>
            </w:r>
            <w:r>
              <w:t>П</w:t>
            </w:r>
          </w:p>
        </w:tc>
      </w:tr>
      <w:tr w:rsidR="000E7209" w:rsidRPr="005D6B38" w:rsidTr="00D12B44">
        <w:trPr>
          <w:trHeight w:val="454"/>
        </w:trPr>
        <w:tc>
          <w:tcPr>
            <w:tcW w:w="412" w:type="pct"/>
            <w:shd w:val="clear" w:color="auto" w:fill="auto"/>
          </w:tcPr>
          <w:p w:rsidR="000E7209" w:rsidRPr="005D6B38" w:rsidRDefault="000E7209" w:rsidP="00D12B44">
            <w:pPr>
              <w:pStyle w:val="a0"/>
              <w:jc w:val="left"/>
            </w:pPr>
            <w:r w:rsidRPr="005D6B38">
              <w:t>1.</w:t>
            </w:r>
          </w:p>
        </w:tc>
        <w:tc>
          <w:tcPr>
            <w:tcW w:w="868" w:type="pct"/>
            <w:shd w:val="clear" w:color="auto" w:fill="auto"/>
          </w:tcPr>
          <w:p w:rsidR="000E7209" w:rsidRPr="00B91B57" w:rsidRDefault="000E7209" w:rsidP="00D12B44">
            <w:pPr>
              <w:pStyle w:val="a0"/>
              <w:jc w:val="left"/>
              <w:rPr>
                <w:lang w:val="ru-RU" w:bidi="en-US"/>
              </w:rPr>
            </w:pPr>
            <w:r w:rsidRPr="00B91B57">
              <w:rPr>
                <w:lang w:val="ru-RU"/>
              </w:rPr>
              <w:t>Строительство распределительных газовых сетей</w:t>
            </w:r>
            <w:r w:rsidRPr="00B91B57">
              <w:rPr>
                <w:lang w:val="ru-RU" w:bidi="en-US"/>
              </w:rPr>
              <w:t xml:space="preserve"> в планируемых районах</w:t>
            </w:r>
          </w:p>
        </w:tc>
        <w:tc>
          <w:tcPr>
            <w:tcW w:w="412" w:type="pct"/>
            <w:shd w:val="clear" w:color="auto" w:fill="auto"/>
          </w:tcPr>
          <w:p w:rsidR="000E7209" w:rsidRPr="00B91B57" w:rsidRDefault="000E7209" w:rsidP="00D12B44">
            <w:pPr>
              <w:pStyle w:val="a0"/>
              <w:jc w:val="left"/>
              <w:rPr>
                <w:lang w:val="ru-RU"/>
              </w:rPr>
            </w:pPr>
          </w:p>
        </w:tc>
        <w:tc>
          <w:tcPr>
            <w:tcW w:w="413" w:type="pct"/>
            <w:shd w:val="clear" w:color="auto" w:fill="auto"/>
          </w:tcPr>
          <w:p w:rsidR="000E7209" w:rsidRPr="00B91B57" w:rsidRDefault="000E7209" w:rsidP="00D12B44">
            <w:pPr>
              <w:pStyle w:val="a0"/>
              <w:jc w:val="left"/>
              <w:rPr>
                <w:lang w:val="ru-RU"/>
              </w:rPr>
            </w:pPr>
          </w:p>
        </w:tc>
        <w:tc>
          <w:tcPr>
            <w:tcW w:w="512" w:type="pct"/>
            <w:shd w:val="clear" w:color="auto" w:fill="auto"/>
          </w:tcPr>
          <w:p w:rsidR="000E7209" w:rsidRPr="00B91B57" w:rsidRDefault="000E7209" w:rsidP="00D12B44">
            <w:pPr>
              <w:pStyle w:val="a0"/>
              <w:jc w:val="left"/>
              <w:rPr>
                <w:lang w:val="ru-RU"/>
              </w:rPr>
            </w:pPr>
          </w:p>
        </w:tc>
        <w:tc>
          <w:tcPr>
            <w:tcW w:w="599"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c>
          <w:tcPr>
            <w:tcW w:w="446" w:type="pct"/>
            <w:shd w:val="clear" w:color="auto" w:fill="auto"/>
          </w:tcPr>
          <w:p w:rsidR="000E7209" w:rsidRPr="00B91B57" w:rsidRDefault="000E7209" w:rsidP="00D12B44">
            <w:pPr>
              <w:pStyle w:val="a0"/>
              <w:jc w:val="left"/>
              <w:rPr>
                <w:lang w:val="ru-RU"/>
              </w:rPr>
            </w:pPr>
          </w:p>
        </w:tc>
      </w:tr>
      <w:tr w:rsidR="000E7209" w:rsidRPr="005D6B38" w:rsidTr="00D12B44">
        <w:trPr>
          <w:trHeight w:val="454"/>
        </w:trPr>
        <w:tc>
          <w:tcPr>
            <w:tcW w:w="412" w:type="pct"/>
            <w:shd w:val="clear" w:color="auto" w:fill="auto"/>
          </w:tcPr>
          <w:p w:rsidR="000E7209" w:rsidRDefault="000E7209" w:rsidP="00D12B44">
            <w:pPr>
              <w:pStyle w:val="a0"/>
              <w:jc w:val="left"/>
            </w:pPr>
            <w:r>
              <w:t>1.1</w:t>
            </w:r>
          </w:p>
        </w:tc>
        <w:tc>
          <w:tcPr>
            <w:tcW w:w="868" w:type="pct"/>
            <w:shd w:val="clear" w:color="auto" w:fill="auto"/>
          </w:tcPr>
          <w:p w:rsidR="000E7209" w:rsidRPr="00687413" w:rsidRDefault="000E7209" w:rsidP="00D12B44">
            <w:pPr>
              <w:pStyle w:val="a0"/>
              <w:jc w:val="left"/>
              <w:rPr>
                <w:lang w:val="ru-RU"/>
              </w:rPr>
            </w:pPr>
            <w:r>
              <w:rPr>
                <w:lang w:val="ru-RU"/>
              </w:rPr>
              <w:t>д</w:t>
            </w:r>
            <w:r w:rsidRPr="00D525FB">
              <w:rPr>
                <w:lang w:val="ru-RU"/>
              </w:rPr>
              <w:t xml:space="preserve">. </w:t>
            </w:r>
            <w:r>
              <w:rPr>
                <w:lang w:val="ru-RU"/>
              </w:rPr>
              <w:t>Тойкино</w:t>
            </w:r>
          </w:p>
        </w:tc>
        <w:tc>
          <w:tcPr>
            <w:tcW w:w="412" w:type="pct"/>
            <w:shd w:val="clear" w:color="auto" w:fill="auto"/>
          </w:tcPr>
          <w:p w:rsidR="000E7209" w:rsidRPr="00687413" w:rsidRDefault="000E7209" w:rsidP="00D12B44">
            <w:pPr>
              <w:pStyle w:val="a0"/>
              <w:jc w:val="left"/>
              <w:rPr>
                <w:lang w:val="ru-RU" w:bidi="en-US"/>
              </w:rPr>
            </w:pPr>
            <w:r w:rsidRPr="00687413">
              <w:rPr>
                <w:lang w:val="ru-RU" w:bidi="en-US"/>
              </w:rPr>
              <w:t>км</w:t>
            </w:r>
          </w:p>
        </w:tc>
        <w:tc>
          <w:tcPr>
            <w:tcW w:w="413" w:type="pct"/>
            <w:shd w:val="clear" w:color="auto" w:fill="auto"/>
          </w:tcPr>
          <w:p w:rsidR="000E7209" w:rsidRPr="00687413" w:rsidRDefault="000E7209" w:rsidP="00D12B44">
            <w:pPr>
              <w:pStyle w:val="a0"/>
              <w:jc w:val="left"/>
              <w:rPr>
                <w:lang w:val="ru-RU"/>
              </w:rPr>
            </w:pPr>
            <w:r w:rsidRPr="00D525FB">
              <w:rPr>
                <w:lang w:val="ru-RU"/>
              </w:rPr>
              <w:t>5.3</w:t>
            </w:r>
          </w:p>
        </w:tc>
        <w:tc>
          <w:tcPr>
            <w:tcW w:w="512" w:type="pct"/>
            <w:shd w:val="clear" w:color="auto" w:fill="auto"/>
          </w:tcPr>
          <w:p w:rsidR="000E7209" w:rsidRDefault="000E7209" w:rsidP="00D12B44">
            <w:pPr>
              <w:pStyle w:val="a0"/>
              <w:jc w:val="left"/>
            </w:pPr>
            <w:r>
              <w:t>10</w:t>
            </w:r>
            <w:r>
              <w:rPr>
                <w:lang w:val="ru-RU"/>
              </w:rPr>
              <w:t> </w:t>
            </w:r>
            <w:r>
              <w:t>600</w:t>
            </w:r>
          </w:p>
        </w:tc>
        <w:tc>
          <w:tcPr>
            <w:tcW w:w="599" w:type="pct"/>
            <w:shd w:val="clear" w:color="auto" w:fill="auto"/>
          </w:tcPr>
          <w:p w:rsidR="000E7209" w:rsidRDefault="000E7209" w:rsidP="00D12B44">
            <w:pPr>
              <w:pStyle w:val="a0"/>
              <w:widowControl/>
              <w:jc w:val="left"/>
            </w:pPr>
            <w:r>
              <w:t>4 этап</w:t>
            </w:r>
          </w:p>
          <w:p w:rsidR="000E7209" w:rsidRPr="00687413" w:rsidRDefault="000E7209" w:rsidP="00655CF4">
            <w:pPr>
              <w:pStyle w:val="a0"/>
              <w:jc w:val="left"/>
              <w:rPr>
                <w:lang w:val="ru-RU"/>
              </w:rPr>
            </w:pPr>
            <w:r>
              <w:t>203</w:t>
            </w:r>
            <w:r w:rsidR="00655CF4">
              <w:rPr>
                <w:lang w:val="ru-RU"/>
              </w:rPr>
              <w:t>3</w:t>
            </w:r>
            <w:r>
              <w:t>-2035</w:t>
            </w:r>
          </w:p>
        </w:tc>
        <w:tc>
          <w:tcPr>
            <w:tcW w:w="446" w:type="pct"/>
            <w:shd w:val="clear" w:color="auto" w:fill="auto"/>
          </w:tcPr>
          <w:p w:rsidR="000E7209" w:rsidRPr="00687413" w:rsidRDefault="000E7209" w:rsidP="00D12B44">
            <w:pPr>
              <w:pStyle w:val="a0"/>
              <w:jc w:val="left"/>
              <w:rPr>
                <w:lang w:val="ru-RU"/>
              </w:rPr>
            </w:pPr>
            <w:r>
              <w:rPr>
                <w:lang w:val="ru-RU"/>
              </w:rPr>
              <w:t>6 000</w:t>
            </w:r>
          </w:p>
        </w:tc>
        <w:tc>
          <w:tcPr>
            <w:tcW w:w="446" w:type="pct"/>
            <w:shd w:val="clear" w:color="auto" w:fill="auto"/>
          </w:tcPr>
          <w:p w:rsidR="000E7209" w:rsidRPr="00687413" w:rsidRDefault="000E7209" w:rsidP="00D12B44">
            <w:pPr>
              <w:pStyle w:val="a0"/>
              <w:jc w:val="left"/>
              <w:rPr>
                <w:lang w:val="ru-RU"/>
              </w:rPr>
            </w:pPr>
            <w:r>
              <w:rPr>
                <w:lang w:val="ru-RU"/>
              </w:rPr>
              <w:t>4 000</w:t>
            </w:r>
          </w:p>
        </w:tc>
        <w:tc>
          <w:tcPr>
            <w:tcW w:w="446" w:type="pct"/>
            <w:shd w:val="clear" w:color="auto" w:fill="auto"/>
          </w:tcPr>
          <w:p w:rsidR="000E7209" w:rsidRPr="00687413" w:rsidRDefault="000E7209" w:rsidP="00D12B44">
            <w:pPr>
              <w:pStyle w:val="a0"/>
              <w:jc w:val="left"/>
              <w:rPr>
                <w:lang w:val="ru-RU"/>
              </w:rPr>
            </w:pPr>
            <w:r>
              <w:rPr>
                <w:lang w:val="ru-RU"/>
              </w:rPr>
              <w:t>500</w:t>
            </w:r>
          </w:p>
        </w:tc>
        <w:tc>
          <w:tcPr>
            <w:tcW w:w="446" w:type="pct"/>
            <w:shd w:val="clear" w:color="auto" w:fill="auto"/>
          </w:tcPr>
          <w:p w:rsidR="000E7209" w:rsidRPr="00687413" w:rsidRDefault="000E7209" w:rsidP="00D12B44">
            <w:pPr>
              <w:pStyle w:val="a0"/>
              <w:jc w:val="left"/>
              <w:rPr>
                <w:lang w:val="ru-RU"/>
              </w:rPr>
            </w:pPr>
            <w:r>
              <w:rPr>
                <w:lang w:val="ru-RU"/>
              </w:rPr>
              <w:t>100</w:t>
            </w:r>
          </w:p>
        </w:tc>
      </w:tr>
      <w:tr w:rsidR="00655CF4" w:rsidRPr="005D6B38" w:rsidTr="00D12B44">
        <w:trPr>
          <w:trHeight w:val="454"/>
        </w:trPr>
        <w:tc>
          <w:tcPr>
            <w:tcW w:w="412" w:type="pct"/>
            <w:shd w:val="clear" w:color="auto" w:fill="auto"/>
          </w:tcPr>
          <w:p w:rsidR="00655CF4" w:rsidRPr="00687413" w:rsidRDefault="00655CF4" w:rsidP="00D12B44">
            <w:pPr>
              <w:pStyle w:val="a0"/>
              <w:jc w:val="left"/>
              <w:rPr>
                <w:lang w:val="ru-RU"/>
              </w:rPr>
            </w:pPr>
            <w:r w:rsidRPr="00687413">
              <w:rPr>
                <w:lang w:val="ru-RU"/>
              </w:rPr>
              <w:t>1.2.</w:t>
            </w:r>
          </w:p>
        </w:tc>
        <w:tc>
          <w:tcPr>
            <w:tcW w:w="868" w:type="pct"/>
            <w:shd w:val="clear" w:color="auto" w:fill="auto"/>
          </w:tcPr>
          <w:p w:rsidR="00655CF4" w:rsidRPr="00687413" w:rsidRDefault="00655CF4" w:rsidP="00D12B44">
            <w:pPr>
              <w:pStyle w:val="a0"/>
              <w:rPr>
                <w:lang w:val="ru-RU"/>
              </w:rPr>
            </w:pPr>
            <w:r w:rsidRPr="00D525FB">
              <w:rPr>
                <w:lang w:val="ru-RU"/>
              </w:rPr>
              <w:t xml:space="preserve">д. </w:t>
            </w:r>
            <w:r>
              <w:rPr>
                <w:lang w:val="ru-RU"/>
              </w:rPr>
              <w:t>Куяново</w:t>
            </w:r>
          </w:p>
        </w:tc>
        <w:tc>
          <w:tcPr>
            <w:tcW w:w="412" w:type="pct"/>
            <w:shd w:val="clear" w:color="auto" w:fill="auto"/>
          </w:tcPr>
          <w:p w:rsidR="00655CF4" w:rsidRPr="00687413" w:rsidRDefault="00655CF4" w:rsidP="00D12B44">
            <w:pPr>
              <w:pStyle w:val="a0"/>
              <w:jc w:val="left"/>
              <w:rPr>
                <w:lang w:val="ru-RU" w:bidi="en-US"/>
              </w:rPr>
            </w:pPr>
            <w:r w:rsidRPr="00687413">
              <w:rPr>
                <w:lang w:val="ru-RU" w:bidi="en-US"/>
              </w:rPr>
              <w:t>км</w:t>
            </w:r>
          </w:p>
        </w:tc>
        <w:tc>
          <w:tcPr>
            <w:tcW w:w="413" w:type="pct"/>
            <w:shd w:val="clear" w:color="auto" w:fill="auto"/>
          </w:tcPr>
          <w:p w:rsidR="00655CF4" w:rsidRPr="00687413" w:rsidRDefault="00655CF4" w:rsidP="00D12B44">
            <w:pPr>
              <w:pStyle w:val="a0"/>
              <w:jc w:val="left"/>
              <w:rPr>
                <w:lang w:val="ru-RU"/>
              </w:rPr>
            </w:pPr>
            <w:r w:rsidRPr="00D525FB">
              <w:rPr>
                <w:lang w:val="ru-RU"/>
              </w:rPr>
              <w:t>1.5</w:t>
            </w:r>
          </w:p>
        </w:tc>
        <w:tc>
          <w:tcPr>
            <w:tcW w:w="512" w:type="pct"/>
            <w:shd w:val="clear" w:color="auto" w:fill="auto"/>
          </w:tcPr>
          <w:p w:rsidR="00655CF4" w:rsidRDefault="00655CF4" w:rsidP="00D12B44">
            <w:pPr>
              <w:pStyle w:val="a0"/>
              <w:jc w:val="left"/>
            </w:pPr>
            <w:r>
              <w:t>3</w:t>
            </w:r>
            <w:r>
              <w:rPr>
                <w:lang w:val="ru-RU"/>
              </w:rPr>
              <w:t> </w:t>
            </w:r>
            <w:r>
              <w:t>000</w:t>
            </w:r>
          </w:p>
        </w:tc>
        <w:tc>
          <w:tcPr>
            <w:tcW w:w="599" w:type="pct"/>
            <w:shd w:val="clear" w:color="auto" w:fill="auto"/>
          </w:tcPr>
          <w:p w:rsidR="00655CF4" w:rsidRDefault="00655CF4" w:rsidP="00F35A3B">
            <w:pPr>
              <w:pStyle w:val="a0"/>
              <w:widowControl/>
              <w:jc w:val="left"/>
            </w:pPr>
            <w:r>
              <w:t>4 этап</w:t>
            </w:r>
          </w:p>
          <w:p w:rsidR="00655CF4" w:rsidRPr="00687413" w:rsidRDefault="00655CF4" w:rsidP="00F35A3B">
            <w:pPr>
              <w:pStyle w:val="a0"/>
              <w:jc w:val="left"/>
              <w:rPr>
                <w:lang w:val="ru-RU"/>
              </w:rPr>
            </w:pPr>
            <w:r>
              <w:t>203</w:t>
            </w:r>
            <w:r>
              <w:rPr>
                <w:lang w:val="ru-RU"/>
              </w:rPr>
              <w:t>3</w:t>
            </w:r>
            <w:r>
              <w:t>-2035</w:t>
            </w:r>
          </w:p>
        </w:tc>
        <w:tc>
          <w:tcPr>
            <w:tcW w:w="446" w:type="pct"/>
            <w:shd w:val="clear" w:color="auto" w:fill="auto"/>
          </w:tcPr>
          <w:p w:rsidR="00655CF4" w:rsidRPr="00687413" w:rsidRDefault="00655CF4" w:rsidP="00D12B44">
            <w:pPr>
              <w:pStyle w:val="a0"/>
              <w:jc w:val="left"/>
              <w:rPr>
                <w:lang w:val="ru-RU"/>
              </w:rPr>
            </w:pPr>
            <w:r>
              <w:rPr>
                <w:lang w:val="ru-RU"/>
              </w:rPr>
              <w:t>1 500</w:t>
            </w:r>
          </w:p>
        </w:tc>
        <w:tc>
          <w:tcPr>
            <w:tcW w:w="446" w:type="pct"/>
            <w:shd w:val="clear" w:color="auto" w:fill="auto"/>
          </w:tcPr>
          <w:p w:rsidR="00655CF4" w:rsidRPr="00687413" w:rsidRDefault="00655CF4" w:rsidP="00D12B44">
            <w:pPr>
              <w:pStyle w:val="a0"/>
              <w:jc w:val="left"/>
              <w:rPr>
                <w:lang w:val="ru-RU"/>
              </w:rPr>
            </w:pPr>
            <w:r>
              <w:rPr>
                <w:lang w:val="ru-RU"/>
              </w:rPr>
              <w:t>1 000</w:t>
            </w:r>
          </w:p>
        </w:tc>
        <w:tc>
          <w:tcPr>
            <w:tcW w:w="446" w:type="pct"/>
            <w:shd w:val="clear" w:color="auto" w:fill="auto"/>
          </w:tcPr>
          <w:p w:rsidR="00655CF4" w:rsidRPr="00687413" w:rsidRDefault="00655CF4" w:rsidP="00D12B44">
            <w:pPr>
              <w:pStyle w:val="a0"/>
              <w:jc w:val="left"/>
              <w:rPr>
                <w:lang w:val="ru-RU"/>
              </w:rPr>
            </w:pPr>
            <w:r>
              <w:rPr>
                <w:lang w:val="ru-RU"/>
              </w:rPr>
              <w:t>300</w:t>
            </w:r>
          </w:p>
        </w:tc>
        <w:tc>
          <w:tcPr>
            <w:tcW w:w="446" w:type="pct"/>
            <w:shd w:val="clear" w:color="auto" w:fill="auto"/>
          </w:tcPr>
          <w:p w:rsidR="00655CF4" w:rsidRPr="00687413" w:rsidRDefault="00655CF4" w:rsidP="00D12B44">
            <w:pPr>
              <w:pStyle w:val="a0"/>
              <w:jc w:val="left"/>
              <w:rPr>
                <w:lang w:val="ru-RU"/>
              </w:rPr>
            </w:pPr>
            <w:r>
              <w:rPr>
                <w:lang w:val="ru-RU"/>
              </w:rPr>
              <w:t>200</w:t>
            </w:r>
          </w:p>
        </w:tc>
      </w:tr>
      <w:tr w:rsidR="00655CF4" w:rsidRPr="005D6B38" w:rsidTr="00D12B44">
        <w:trPr>
          <w:trHeight w:val="454"/>
        </w:trPr>
        <w:tc>
          <w:tcPr>
            <w:tcW w:w="412" w:type="pct"/>
            <w:shd w:val="clear" w:color="auto" w:fill="auto"/>
          </w:tcPr>
          <w:p w:rsidR="00655CF4" w:rsidRPr="005D6B38" w:rsidRDefault="00655CF4" w:rsidP="00D12B44">
            <w:pPr>
              <w:pStyle w:val="a0"/>
              <w:jc w:val="left"/>
            </w:pPr>
            <w:r w:rsidRPr="00687413">
              <w:rPr>
                <w:lang w:val="ru-RU"/>
              </w:rPr>
              <w:t>1</w:t>
            </w:r>
            <w:r>
              <w:t>.3.</w:t>
            </w:r>
          </w:p>
        </w:tc>
        <w:tc>
          <w:tcPr>
            <w:tcW w:w="868" w:type="pct"/>
            <w:shd w:val="clear" w:color="auto" w:fill="auto"/>
          </w:tcPr>
          <w:p w:rsidR="00655CF4" w:rsidRPr="0056161E" w:rsidRDefault="00655CF4" w:rsidP="00D12B44">
            <w:pPr>
              <w:pStyle w:val="a0"/>
              <w:rPr>
                <w:lang w:val="ru-RU"/>
              </w:rPr>
            </w:pPr>
            <w:r>
              <w:t>д.</w:t>
            </w:r>
            <w:r>
              <w:rPr>
                <w:lang w:val="ru-RU"/>
              </w:rPr>
              <w:t>Марийский Бикшик</w:t>
            </w:r>
          </w:p>
        </w:tc>
        <w:tc>
          <w:tcPr>
            <w:tcW w:w="412" w:type="pct"/>
            <w:shd w:val="clear" w:color="auto" w:fill="auto"/>
          </w:tcPr>
          <w:p w:rsidR="00655CF4" w:rsidRPr="005D6B38" w:rsidRDefault="00655CF4" w:rsidP="00D12B44">
            <w:pPr>
              <w:pStyle w:val="a0"/>
              <w:jc w:val="left"/>
            </w:pPr>
            <w:r>
              <w:t>км</w:t>
            </w:r>
          </w:p>
        </w:tc>
        <w:tc>
          <w:tcPr>
            <w:tcW w:w="413" w:type="pct"/>
            <w:shd w:val="clear" w:color="auto" w:fill="auto"/>
          </w:tcPr>
          <w:p w:rsidR="00655CF4" w:rsidRPr="005D6B38" w:rsidRDefault="00655CF4" w:rsidP="00D12B44">
            <w:pPr>
              <w:pStyle w:val="a0"/>
              <w:jc w:val="left"/>
            </w:pPr>
            <w:r w:rsidRPr="00D525FB">
              <w:t>0.7</w:t>
            </w:r>
          </w:p>
        </w:tc>
        <w:tc>
          <w:tcPr>
            <w:tcW w:w="512" w:type="pct"/>
            <w:shd w:val="clear" w:color="auto" w:fill="auto"/>
          </w:tcPr>
          <w:p w:rsidR="00655CF4" w:rsidRDefault="00655CF4" w:rsidP="00D12B44">
            <w:pPr>
              <w:pStyle w:val="a0"/>
              <w:jc w:val="left"/>
            </w:pPr>
            <w:r>
              <w:t>1</w:t>
            </w:r>
            <w:r>
              <w:rPr>
                <w:lang w:val="ru-RU"/>
              </w:rPr>
              <w:t> </w:t>
            </w:r>
            <w:r>
              <w:t>400</w:t>
            </w:r>
          </w:p>
        </w:tc>
        <w:tc>
          <w:tcPr>
            <w:tcW w:w="599" w:type="pct"/>
            <w:shd w:val="clear" w:color="auto" w:fill="auto"/>
          </w:tcPr>
          <w:p w:rsidR="00655CF4" w:rsidRDefault="00655CF4" w:rsidP="00F35A3B">
            <w:pPr>
              <w:pStyle w:val="a0"/>
              <w:widowControl/>
              <w:jc w:val="left"/>
            </w:pPr>
            <w:r>
              <w:t>4 этап</w:t>
            </w:r>
          </w:p>
          <w:p w:rsidR="00655CF4" w:rsidRPr="00687413" w:rsidRDefault="00655CF4" w:rsidP="00F35A3B">
            <w:pPr>
              <w:pStyle w:val="a0"/>
              <w:jc w:val="left"/>
              <w:rPr>
                <w:lang w:val="ru-RU"/>
              </w:rPr>
            </w:pPr>
            <w:r>
              <w:t>203</w:t>
            </w:r>
            <w:r>
              <w:rPr>
                <w:lang w:val="ru-RU"/>
              </w:rPr>
              <w:t>3</w:t>
            </w:r>
            <w:r>
              <w:t>-2035</w:t>
            </w:r>
          </w:p>
        </w:tc>
        <w:tc>
          <w:tcPr>
            <w:tcW w:w="446" w:type="pct"/>
            <w:shd w:val="clear" w:color="auto" w:fill="auto"/>
          </w:tcPr>
          <w:p w:rsidR="00655CF4" w:rsidRPr="00D525FB" w:rsidRDefault="00655CF4" w:rsidP="00D12B44">
            <w:pPr>
              <w:pStyle w:val="a0"/>
              <w:jc w:val="left"/>
              <w:rPr>
                <w:lang w:val="ru-RU"/>
              </w:rPr>
            </w:pPr>
            <w:r>
              <w:rPr>
                <w:lang w:val="ru-RU"/>
              </w:rPr>
              <w:t>700</w:t>
            </w:r>
          </w:p>
        </w:tc>
        <w:tc>
          <w:tcPr>
            <w:tcW w:w="446" w:type="pct"/>
            <w:shd w:val="clear" w:color="auto" w:fill="auto"/>
          </w:tcPr>
          <w:p w:rsidR="00655CF4" w:rsidRPr="00D525FB" w:rsidRDefault="00655CF4" w:rsidP="00D12B44">
            <w:pPr>
              <w:pStyle w:val="a0"/>
              <w:jc w:val="left"/>
              <w:rPr>
                <w:lang w:val="ru-RU"/>
              </w:rPr>
            </w:pPr>
            <w:r>
              <w:rPr>
                <w:lang w:val="ru-RU"/>
              </w:rPr>
              <w:t>450</w:t>
            </w:r>
          </w:p>
        </w:tc>
        <w:tc>
          <w:tcPr>
            <w:tcW w:w="446" w:type="pct"/>
            <w:shd w:val="clear" w:color="auto" w:fill="auto"/>
          </w:tcPr>
          <w:p w:rsidR="00655CF4" w:rsidRPr="00D525FB" w:rsidRDefault="00655CF4" w:rsidP="00D12B44">
            <w:pPr>
              <w:pStyle w:val="a0"/>
              <w:jc w:val="left"/>
              <w:rPr>
                <w:lang w:val="ru-RU"/>
              </w:rPr>
            </w:pPr>
            <w:r>
              <w:rPr>
                <w:lang w:val="ru-RU"/>
              </w:rPr>
              <w:t>200</w:t>
            </w:r>
          </w:p>
        </w:tc>
        <w:tc>
          <w:tcPr>
            <w:tcW w:w="446" w:type="pct"/>
            <w:shd w:val="clear" w:color="auto" w:fill="auto"/>
          </w:tcPr>
          <w:p w:rsidR="00655CF4" w:rsidRPr="00D525FB" w:rsidRDefault="00655CF4" w:rsidP="00D12B44">
            <w:pPr>
              <w:pStyle w:val="a0"/>
              <w:jc w:val="left"/>
              <w:rPr>
                <w:lang w:val="ru-RU"/>
              </w:rPr>
            </w:pPr>
            <w:r>
              <w:rPr>
                <w:lang w:val="ru-RU"/>
              </w:rPr>
              <w:t>50</w:t>
            </w:r>
          </w:p>
        </w:tc>
      </w:tr>
      <w:tr w:rsidR="00655CF4" w:rsidRPr="005D6B38" w:rsidTr="00D12B44">
        <w:trPr>
          <w:trHeight w:val="454"/>
        </w:trPr>
        <w:tc>
          <w:tcPr>
            <w:tcW w:w="412" w:type="pct"/>
            <w:shd w:val="clear" w:color="auto" w:fill="auto"/>
          </w:tcPr>
          <w:p w:rsidR="00655CF4" w:rsidRPr="005D6B38" w:rsidRDefault="00655CF4" w:rsidP="00D12B44">
            <w:pPr>
              <w:pStyle w:val="a0"/>
              <w:jc w:val="left"/>
            </w:pPr>
            <w:r>
              <w:t>1.4.</w:t>
            </w:r>
          </w:p>
        </w:tc>
        <w:tc>
          <w:tcPr>
            <w:tcW w:w="868" w:type="pct"/>
            <w:shd w:val="clear" w:color="auto" w:fill="auto"/>
          </w:tcPr>
          <w:p w:rsidR="00655CF4" w:rsidRPr="005D6B38" w:rsidRDefault="00655CF4" w:rsidP="00D12B44">
            <w:pPr>
              <w:pStyle w:val="a0"/>
              <w:rPr>
                <w:lang w:bidi="en-US"/>
              </w:rPr>
            </w:pPr>
            <w:r>
              <w:rPr>
                <w:lang w:bidi="en-US"/>
              </w:rPr>
              <w:t>д.Тат.Бикшик</w:t>
            </w:r>
          </w:p>
        </w:tc>
        <w:tc>
          <w:tcPr>
            <w:tcW w:w="412" w:type="pct"/>
            <w:shd w:val="clear" w:color="auto" w:fill="auto"/>
          </w:tcPr>
          <w:p w:rsidR="00655CF4" w:rsidRPr="005D6B38" w:rsidRDefault="00655CF4" w:rsidP="00D12B44">
            <w:pPr>
              <w:pStyle w:val="a0"/>
              <w:jc w:val="left"/>
            </w:pPr>
            <w:r w:rsidRPr="00D42DE6">
              <w:rPr>
                <w:lang w:bidi="en-US"/>
              </w:rPr>
              <w:t>км</w:t>
            </w:r>
          </w:p>
        </w:tc>
        <w:tc>
          <w:tcPr>
            <w:tcW w:w="413" w:type="pct"/>
            <w:shd w:val="clear" w:color="auto" w:fill="auto"/>
          </w:tcPr>
          <w:p w:rsidR="00655CF4" w:rsidRPr="005D6B38" w:rsidRDefault="00655CF4" w:rsidP="00D12B44">
            <w:pPr>
              <w:pStyle w:val="a0"/>
              <w:jc w:val="left"/>
            </w:pPr>
            <w:r w:rsidRPr="00D525FB">
              <w:t>1.2</w:t>
            </w:r>
          </w:p>
        </w:tc>
        <w:tc>
          <w:tcPr>
            <w:tcW w:w="512" w:type="pct"/>
            <w:shd w:val="clear" w:color="auto" w:fill="auto"/>
          </w:tcPr>
          <w:p w:rsidR="00655CF4" w:rsidRDefault="00655CF4" w:rsidP="00D12B44">
            <w:pPr>
              <w:pStyle w:val="a0"/>
              <w:jc w:val="left"/>
            </w:pPr>
            <w:r>
              <w:t>2</w:t>
            </w:r>
            <w:r>
              <w:rPr>
                <w:lang w:val="ru-RU"/>
              </w:rPr>
              <w:t> </w:t>
            </w:r>
            <w:r>
              <w:t>400</w:t>
            </w:r>
          </w:p>
        </w:tc>
        <w:tc>
          <w:tcPr>
            <w:tcW w:w="599" w:type="pct"/>
            <w:shd w:val="clear" w:color="auto" w:fill="auto"/>
          </w:tcPr>
          <w:p w:rsidR="00655CF4" w:rsidRDefault="00655CF4" w:rsidP="00F35A3B">
            <w:pPr>
              <w:pStyle w:val="a0"/>
              <w:widowControl/>
              <w:jc w:val="left"/>
            </w:pPr>
            <w:r>
              <w:t>4 этап</w:t>
            </w:r>
          </w:p>
          <w:p w:rsidR="00655CF4" w:rsidRPr="00687413" w:rsidRDefault="00655CF4" w:rsidP="00F35A3B">
            <w:pPr>
              <w:pStyle w:val="a0"/>
              <w:jc w:val="left"/>
              <w:rPr>
                <w:lang w:val="ru-RU"/>
              </w:rPr>
            </w:pPr>
            <w:r>
              <w:lastRenderedPageBreak/>
              <w:t>203</w:t>
            </w:r>
            <w:r>
              <w:rPr>
                <w:lang w:val="ru-RU"/>
              </w:rPr>
              <w:t>3</w:t>
            </w:r>
            <w:r>
              <w:t>-2035</w:t>
            </w:r>
          </w:p>
        </w:tc>
        <w:tc>
          <w:tcPr>
            <w:tcW w:w="446" w:type="pct"/>
            <w:shd w:val="clear" w:color="auto" w:fill="auto"/>
          </w:tcPr>
          <w:p w:rsidR="00655CF4" w:rsidRPr="00D525FB" w:rsidRDefault="00655CF4" w:rsidP="00D12B44">
            <w:pPr>
              <w:pStyle w:val="a0"/>
              <w:jc w:val="left"/>
              <w:rPr>
                <w:lang w:val="ru-RU"/>
              </w:rPr>
            </w:pPr>
            <w:r>
              <w:rPr>
                <w:lang w:val="ru-RU"/>
              </w:rPr>
              <w:lastRenderedPageBreak/>
              <w:t>1 200</w:t>
            </w:r>
          </w:p>
        </w:tc>
        <w:tc>
          <w:tcPr>
            <w:tcW w:w="446" w:type="pct"/>
            <w:shd w:val="clear" w:color="auto" w:fill="auto"/>
          </w:tcPr>
          <w:p w:rsidR="00655CF4" w:rsidRPr="00D525FB" w:rsidRDefault="00655CF4" w:rsidP="00D12B44">
            <w:pPr>
              <w:pStyle w:val="a0"/>
              <w:jc w:val="left"/>
              <w:rPr>
                <w:lang w:val="ru-RU"/>
              </w:rPr>
            </w:pPr>
            <w:r>
              <w:rPr>
                <w:lang w:val="ru-RU"/>
              </w:rPr>
              <w:t>600</w:t>
            </w:r>
          </w:p>
        </w:tc>
        <w:tc>
          <w:tcPr>
            <w:tcW w:w="446" w:type="pct"/>
            <w:shd w:val="clear" w:color="auto" w:fill="auto"/>
          </w:tcPr>
          <w:p w:rsidR="00655CF4" w:rsidRPr="00D525FB" w:rsidRDefault="00655CF4" w:rsidP="00D12B44">
            <w:pPr>
              <w:pStyle w:val="a0"/>
              <w:jc w:val="left"/>
              <w:rPr>
                <w:lang w:val="ru-RU"/>
              </w:rPr>
            </w:pPr>
            <w:r>
              <w:rPr>
                <w:lang w:val="ru-RU"/>
              </w:rPr>
              <w:t>500</w:t>
            </w:r>
          </w:p>
        </w:tc>
        <w:tc>
          <w:tcPr>
            <w:tcW w:w="446" w:type="pct"/>
            <w:shd w:val="clear" w:color="auto" w:fill="auto"/>
          </w:tcPr>
          <w:p w:rsidR="00655CF4" w:rsidRPr="00D525FB" w:rsidRDefault="00655CF4" w:rsidP="00D12B44">
            <w:pPr>
              <w:pStyle w:val="a0"/>
              <w:jc w:val="left"/>
              <w:rPr>
                <w:lang w:val="ru-RU"/>
              </w:rPr>
            </w:pPr>
            <w:r>
              <w:rPr>
                <w:lang w:val="ru-RU"/>
              </w:rPr>
              <w:t>100</w:t>
            </w:r>
          </w:p>
        </w:tc>
      </w:tr>
      <w:tr w:rsidR="00655CF4" w:rsidRPr="005D6B38" w:rsidTr="00D12B44">
        <w:trPr>
          <w:trHeight w:val="454"/>
        </w:trPr>
        <w:tc>
          <w:tcPr>
            <w:tcW w:w="412" w:type="pct"/>
            <w:shd w:val="clear" w:color="auto" w:fill="auto"/>
          </w:tcPr>
          <w:p w:rsidR="00655CF4" w:rsidRPr="005D6B38" w:rsidRDefault="00655CF4" w:rsidP="00D12B44">
            <w:pPr>
              <w:pStyle w:val="a0"/>
              <w:jc w:val="left"/>
            </w:pPr>
            <w:r>
              <w:lastRenderedPageBreak/>
              <w:t>2.</w:t>
            </w:r>
          </w:p>
        </w:tc>
        <w:tc>
          <w:tcPr>
            <w:tcW w:w="868" w:type="pct"/>
            <w:shd w:val="clear" w:color="auto" w:fill="auto"/>
          </w:tcPr>
          <w:p w:rsidR="00655CF4" w:rsidRPr="00B91B57" w:rsidRDefault="00655CF4" w:rsidP="00D12B44">
            <w:pPr>
              <w:pStyle w:val="a0"/>
              <w:jc w:val="left"/>
              <w:rPr>
                <w:lang w:val="ru-RU"/>
              </w:rPr>
            </w:pPr>
            <w:r w:rsidRPr="0084587D">
              <w:t xml:space="preserve">Строительство </w:t>
            </w:r>
            <w:r>
              <w:rPr>
                <w:lang w:val="ru-RU"/>
              </w:rPr>
              <w:t>Ш</w:t>
            </w:r>
            <w:r>
              <w:t>РП</w:t>
            </w:r>
          </w:p>
        </w:tc>
        <w:tc>
          <w:tcPr>
            <w:tcW w:w="412" w:type="pct"/>
            <w:shd w:val="clear" w:color="auto" w:fill="auto"/>
          </w:tcPr>
          <w:p w:rsidR="00655CF4" w:rsidRPr="00B91B57" w:rsidRDefault="00655CF4" w:rsidP="00D12B44">
            <w:pPr>
              <w:pStyle w:val="a0"/>
              <w:jc w:val="left"/>
              <w:rPr>
                <w:lang w:val="ru-RU"/>
              </w:rPr>
            </w:pPr>
          </w:p>
        </w:tc>
        <w:tc>
          <w:tcPr>
            <w:tcW w:w="413" w:type="pct"/>
            <w:shd w:val="clear" w:color="auto" w:fill="auto"/>
          </w:tcPr>
          <w:p w:rsidR="00655CF4" w:rsidRPr="00B91B57" w:rsidRDefault="00655CF4" w:rsidP="00D12B44">
            <w:pPr>
              <w:pStyle w:val="a0"/>
              <w:jc w:val="left"/>
              <w:rPr>
                <w:lang w:val="ru-RU"/>
              </w:rPr>
            </w:pPr>
          </w:p>
        </w:tc>
        <w:tc>
          <w:tcPr>
            <w:tcW w:w="512" w:type="pct"/>
            <w:shd w:val="clear" w:color="auto" w:fill="auto"/>
          </w:tcPr>
          <w:p w:rsidR="00655CF4" w:rsidRPr="00B91B57" w:rsidRDefault="00655CF4" w:rsidP="00D12B44">
            <w:pPr>
              <w:pStyle w:val="a0"/>
              <w:jc w:val="left"/>
              <w:rPr>
                <w:lang w:val="ru-RU"/>
              </w:rPr>
            </w:pPr>
          </w:p>
        </w:tc>
        <w:tc>
          <w:tcPr>
            <w:tcW w:w="599" w:type="pct"/>
            <w:shd w:val="clear" w:color="auto" w:fill="auto"/>
          </w:tcPr>
          <w:p w:rsidR="00655CF4" w:rsidRPr="00B91B57" w:rsidRDefault="00655CF4" w:rsidP="00D12B44">
            <w:pPr>
              <w:pStyle w:val="a0"/>
              <w:jc w:val="left"/>
              <w:rPr>
                <w:lang w:val="ru-RU"/>
              </w:rPr>
            </w:pPr>
          </w:p>
        </w:tc>
        <w:tc>
          <w:tcPr>
            <w:tcW w:w="446" w:type="pct"/>
            <w:shd w:val="clear" w:color="auto" w:fill="auto"/>
          </w:tcPr>
          <w:p w:rsidR="00655CF4" w:rsidRPr="00B91B57" w:rsidRDefault="00655CF4" w:rsidP="00D12B44">
            <w:pPr>
              <w:pStyle w:val="a0"/>
              <w:jc w:val="left"/>
              <w:rPr>
                <w:lang w:val="ru-RU"/>
              </w:rPr>
            </w:pPr>
          </w:p>
        </w:tc>
        <w:tc>
          <w:tcPr>
            <w:tcW w:w="446" w:type="pct"/>
            <w:shd w:val="clear" w:color="auto" w:fill="auto"/>
          </w:tcPr>
          <w:p w:rsidR="00655CF4" w:rsidRPr="00B91B57" w:rsidRDefault="00655CF4" w:rsidP="00D12B44">
            <w:pPr>
              <w:pStyle w:val="a0"/>
              <w:jc w:val="left"/>
              <w:rPr>
                <w:lang w:val="ru-RU"/>
              </w:rPr>
            </w:pPr>
          </w:p>
        </w:tc>
        <w:tc>
          <w:tcPr>
            <w:tcW w:w="446" w:type="pct"/>
            <w:shd w:val="clear" w:color="auto" w:fill="auto"/>
          </w:tcPr>
          <w:p w:rsidR="00655CF4" w:rsidRPr="00B91B57" w:rsidRDefault="00655CF4" w:rsidP="00D12B44">
            <w:pPr>
              <w:pStyle w:val="a0"/>
              <w:jc w:val="left"/>
              <w:rPr>
                <w:lang w:val="ru-RU"/>
              </w:rPr>
            </w:pPr>
          </w:p>
        </w:tc>
        <w:tc>
          <w:tcPr>
            <w:tcW w:w="446" w:type="pct"/>
            <w:shd w:val="clear" w:color="auto" w:fill="auto"/>
          </w:tcPr>
          <w:p w:rsidR="00655CF4" w:rsidRPr="00B91B57" w:rsidRDefault="00655CF4" w:rsidP="00D12B44">
            <w:pPr>
              <w:pStyle w:val="a0"/>
              <w:jc w:val="left"/>
              <w:rPr>
                <w:lang w:val="ru-RU"/>
              </w:rPr>
            </w:pPr>
          </w:p>
        </w:tc>
      </w:tr>
      <w:tr w:rsidR="00655CF4" w:rsidRPr="005D6B38" w:rsidTr="00D12B44">
        <w:trPr>
          <w:trHeight w:val="468"/>
        </w:trPr>
        <w:tc>
          <w:tcPr>
            <w:tcW w:w="412" w:type="pct"/>
            <w:shd w:val="clear" w:color="auto" w:fill="auto"/>
          </w:tcPr>
          <w:p w:rsidR="00655CF4" w:rsidRPr="005D6B38" w:rsidRDefault="00655CF4" w:rsidP="00D12B44">
            <w:pPr>
              <w:pStyle w:val="a0"/>
              <w:jc w:val="left"/>
            </w:pPr>
            <w:r>
              <w:t>2.1.</w:t>
            </w:r>
          </w:p>
        </w:tc>
        <w:tc>
          <w:tcPr>
            <w:tcW w:w="868" w:type="pct"/>
            <w:shd w:val="clear" w:color="auto" w:fill="auto"/>
          </w:tcPr>
          <w:p w:rsidR="00655CF4" w:rsidRPr="00687413" w:rsidRDefault="00655CF4" w:rsidP="00D12B44">
            <w:pPr>
              <w:pStyle w:val="a0"/>
              <w:jc w:val="left"/>
              <w:rPr>
                <w:lang w:val="ru-RU"/>
              </w:rPr>
            </w:pPr>
            <w:r>
              <w:rPr>
                <w:lang w:val="ru-RU"/>
              </w:rPr>
              <w:t>д</w:t>
            </w:r>
            <w:proofErr w:type="gramStart"/>
            <w:r>
              <w:rPr>
                <w:lang w:val="ru-RU"/>
              </w:rPr>
              <w:t>.Т</w:t>
            </w:r>
            <w:proofErr w:type="gramEnd"/>
            <w:r>
              <w:rPr>
                <w:lang w:val="ru-RU"/>
              </w:rPr>
              <w:t>ойкино</w:t>
            </w:r>
          </w:p>
        </w:tc>
        <w:tc>
          <w:tcPr>
            <w:tcW w:w="412" w:type="pct"/>
            <w:shd w:val="clear" w:color="auto" w:fill="auto"/>
          </w:tcPr>
          <w:p w:rsidR="00655CF4" w:rsidRPr="00D525FB" w:rsidRDefault="00655CF4" w:rsidP="00D12B44">
            <w:pPr>
              <w:pStyle w:val="a0"/>
              <w:jc w:val="left"/>
              <w:rPr>
                <w:lang w:val="ru-RU"/>
              </w:rPr>
            </w:pPr>
            <w:proofErr w:type="gramStart"/>
            <w:r>
              <w:rPr>
                <w:lang w:val="ru-RU"/>
              </w:rPr>
              <w:t>шт</w:t>
            </w:r>
            <w:proofErr w:type="gramEnd"/>
          </w:p>
        </w:tc>
        <w:tc>
          <w:tcPr>
            <w:tcW w:w="413" w:type="pct"/>
            <w:shd w:val="clear" w:color="auto" w:fill="auto"/>
          </w:tcPr>
          <w:p w:rsidR="00655CF4" w:rsidRPr="00D525FB" w:rsidRDefault="00655CF4" w:rsidP="00D12B44">
            <w:pPr>
              <w:pStyle w:val="a0"/>
              <w:jc w:val="left"/>
              <w:rPr>
                <w:lang w:val="ru-RU"/>
              </w:rPr>
            </w:pPr>
            <w:r>
              <w:rPr>
                <w:lang w:val="ru-RU"/>
              </w:rPr>
              <w:t>2</w:t>
            </w:r>
          </w:p>
        </w:tc>
        <w:tc>
          <w:tcPr>
            <w:tcW w:w="512" w:type="pct"/>
            <w:shd w:val="clear" w:color="auto" w:fill="auto"/>
          </w:tcPr>
          <w:p w:rsidR="00655CF4" w:rsidRPr="00D525FB" w:rsidRDefault="00655CF4" w:rsidP="00D12B44">
            <w:pPr>
              <w:pStyle w:val="a0"/>
              <w:jc w:val="left"/>
              <w:rPr>
                <w:rFonts w:eastAsia="Times New Roman"/>
                <w:lang w:val="ru-RU" w:eastAsia="ru-RU"/>
              </w:rPr>
            </w:pPr>
            <w:r>
              <w:rPr>
                <w:rFonts w:eastAsia="Times New Roman"/>
                <w:lang w:val="ru-RU" w:eastAsia="ru-RU"/>
              </w:rPr>
              <w:t>400</w:t>
            </w:r>
          </w:p>
        </w:tc>
        <w:tc>
          <w:tcPr>
            <w:tcW w:w="599" w:type="pct"/>
            <w:shd w:val="clear" w:color="auto" w:fill="auto"/>
          </w:tcPr>
          <w:p w:rsidR="00655CF4" w:rsidRDefault="00655CF4" w:rsidP="00F35A3B">
            <w:pPr>
              <w:pStyle w:val="a0"/>
              <w:widowControl/>
              <w:jc w:val="left"/>
            </w:pPr>
            <w:r>
              <w:t>4 этап</w:t>
            </w:r>
          </w:p>
          <w:p w:rsidR="00655CF4" w:rsidRPr="00687413" w:rsidRDefault="00655CF4" w:rsidP="00F35A3B">
            <w:pPr>
              <w:pStyle w:val="a0"/>
              <w:jc w:val="left"/>
              <w:rPr>
                <w:lang w:val="ru-RU"/>
              </w:rPr>
            </w:pPr>
            <w:r>
              <w:t>203</w:t>
            </w:r>
            <w:r>
              <w:rPr>
                <w:lang w:val="ru-RU"/>
              </w:rPr>
              <w:t>3</w:t>
            </w:r>
            <w:r>
              <w:t>-2035</w:t>
            </w: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D525FB" w:rsidRDefault="00655CF4" w:rsidP="00D12B44">
            <w:pPr>
              <w:pStyle w:val="a0"/>
              <w:jc w:val="left"/>
              <w:rPr>
                <w:lang w:val="ru-RU"/>
              </w:rPr>
            </w:pPr>
            <w:r>
              <w:rPr>
                <w:lang w:val="ru-RU"/>
              </w:rPr>
              <w:t>250</w:t>
            </w:r>
          </w:p>
        </w:tc>
        <w:tc>
          <w:tcPr>
            <w:tcW w:w="446" w:type="pct"/>
            <w:shd w:val="clear" w:color="auto" w:fill="auto"/>
          </w:tcPr>
          <w:p w:rsidR="00655CF4" w:rsidRPr="00D525FB" w:rsidRDefault="00655CF4" w:rsidP="00D12B44">
            <w:pPr>
              <w:pStyle w:val="a0"/>
              <w:jc w:val="left"/>
              <w:rPr>
                <w:lang w:val="ru-RU"/>
              </w:rPr>
            </w:pPr>
            <w:r>
              <w:rPr>
                <w:lang w:val="ru-RU"/>
              </w:rPr>
              <w:t>150</w:t>
            </w:r>
          </w:p>
        </w:tc>
      </w:tr>
      <w:tr w:rsidR="00655CF4" w:rsidRPr="005D6B38" w:rsidTr="00D12B44">
        <w:trPr>
          <w:trHeight w:val="468"/>
        </w:trPr>
        <w:tc>
          <w:tcPr>
            <w:tcW w:w="412" w:type="pct"/>
            <w:shd w:val="clear" w:color="auto" w:fill="auto"/>
          </w:tcPr>
          <w:p w:rsidR="00655CF4" w:rsidRPr="005D6B38" w:rsidRDefault="00655CF4" w:rsidP="00D12B44">
            <w:pPr>
              <w:pStyle w:val="a0"/>
              <w:jc w:val="left"/>
            </w:pPr>
            <w:r>
              <w:t>2.2.</w:t>
            </w:r>
          </w:p>
        </w:tc>
        <w:tc>
          <w:tcPr>
            <w:tcW w:w="868" w:type="pct"/>
            <w:shd w:val="clear" w:color="auto" w:fill="auto"/>
          </w:tcPr>
          <w:p w:rsidR="00655CF4" w:rsidRPr="00687413" w:rsidRDefault="00655CF4" w:rsidP="00D12B44">
            <w:pPr>
              <w:pStyle w:val="a0"/>
              <w:rPr>
                <w:lang w:val="ru-RU"/>
              </w:rPr>
            </w:pPr>
            <w:r w:rsidRPr="00D525FB">
              <w:rPr>
                <w:lang w:val="ru-RU"/>
              </w:rPr>
              <w:t xml:space="preserve">д. </w:t>
            </w:r>
            <w:r>
              <w:rPr>
                <w:lang w:val="ru-RU"/>
              </w:rPr>
              <w:t>Кучаш</w:t>
            </w:r>
          </w:p>
        </w:tc>
        <w:tc>
          <w:tcPr>
            <w:tcW w:w="412" w:type="pct"/>
            <w:shd w:val="clear" w:color="auto" w:fill="auto"/>
          </w:tcPr>
          <w:p w:rsidR="00655CF4" w:rsidRDefault="00655CF4" w:rsidP="00D12B44">
            <w:pPr>
              <w:pStyle w:val="a0"/>
              <w:jc w:val="left"/>
            </w:pPr>
            <w:r w:rsidRPr="00F41AF2">
              <w:t>шт</w:t>
            </w:r>
          </w:p>
        </w:tc>
        <w:tc>
          <w:tcPr>
            <w:tcW w:w="413" w:type="pct"/>
            <w:shd w:val="clear" w:color="auto" w:fill="auto"/>
          </w:tcPr>
          <w:p w:rsidR="00655CF4" w:rsidRPr="00D525FB" w:rsidRDefault="00655CF4" w:rsidP="00D12B44">
            <w:pPr>
              <w:pStyle w:val="a0"/>
              <w:jc w:val="left"/>
              <w:rPr>
                <w:lang w:val="ru-RU"/>
              </w:rPr>
            </w:pPr>
            <w:r>
              <w:rPr>
                <w:lang w:val="ru-RU"/>
              </w:rPr>
              <w:t>1</w:t>
            </w:r>
          </w:p>
        </w:tc>
        <w:tc>
          <w:tcPr>
            <w:tcW w:w="512" w:type="pct"/>
            <w:shd w:val="clear" w:color="auto" w:fill="auto"/>
          </w:tcPr>
          <w:p w:rsidR="00655CF4" w:rsidRPr="00D525FB" w:rsidRDefault="00655CF4" w:rsidP="00D12B44">
            <w:pPr>
              <w:pStyle w:val="a0"/>
              <w:jc w:val="left"/>
              <w:rPr>
                <w:lang w:val="ru-RU"/>
              </w:rPr>
            </w:pPr>
            <w:r>
              <w:rPr>
                <w:lang w:val="ru-RU"/>
              </w:rPr>
              <w:t>200</w:t>
            </w:r>
          </w:p>
        </w:tc>
        <w:tc>
          <w:tcPr>
            <w:tcW w:w="599" w:type="pct"/>
            <w:shd w:val="clear" w:color="auto" w:fill="auto"/>
          </w:tcPr>
          <w:p w:rsidR="00655CF4" w:rsidRDefault="00655CF4" w:rsidP="00F35A3B">
            <w:pPr>
              <w:pStyle w:val="a0"/>
              <w:widowControl/>
              <w:jc w:val="left"/>
            </w:pPr>
            <w:r>
              <w:t>4 этап</w:t>
            </w:r>
          </w:p>
          <w:p w:rsidR="00655CF4" w:rsidRPr="00687413" w:rsidRDefault="00655CF4" w:rsidP="00F35A3B">
            <w:pPr>
              <w:pStyle w:val="a0"/>
              <w:jc w:val="left"/>
              <w:rPr>
                <w:lang w:val="ru-RU"/>
              </w:rPr>
            </w:pPr>
            <w:r>
              <w:t>203</w:t>
            </w:r>
            <w:r>
              <w:rPr>
                <w:lang w:val="ru-RU"/>
              </w:rPr>
              <w:t>3</w:t>
            </w:r>
            <w:r>
              <w:t>-2035</w:t>
            </w: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D525FB" w:rsidRDefault="00655CF4" w:rsidP="00D12B44">
            <w:pPr>
              <w:pStyle w:val="a0"/>
              <w:jc w:val="left"/>
              <w:rPr>
                <w:lang w:val="ru-RU"/>
              </w:rPr>
            </w:pPr>
            <w:r>
              <w:rPr>
                <w:lang w:val="ru-RU"/>
              </w:rPr>
              <w:t>150</w:t>
            </w:r>
          </w:p>
        </w:tc>
        <w:tc>
          <w:tcPr>
            <w:tcW w:w="446" w:type="pct"/>
            <w:shd w:val="clear" w:color="auto" w:fill="auto"/>
          </w:tcPr>
          <w:p w:rsidR="00655CF4" w:rsidRPr="00D525FB" w:rsidRDefault="00655CF4" w:rsidP="00D12B44">
            <w:pPr>
              <w:pStyle w:val="a0"/>
              <w:jc w:val="left"/>
              <w:rPr>
                <w:lang w:val="ru-RU"/>
              </w:rPr>
            </w:pPr>
            <w:r>
              <w:rPr>
                <w:lang w:val="ru-RU"/>
              </w:rPr>
              <w:t>50</w:t>
            </w:r>
          </w:p>
        </w:tc>
      </w:tr>
      <w:tr w:rsidR="00655CF4" w:rsidRPr="005D6B38" w:rsidTr="00D12B44">
        <w:trPr>
          <w:trHeight w:val="468"/>
        </w:trPr>
        <w:tc>
          <w:tcPr>
            <w:tcW w:w="412" w:type="pct"/>
            <w:shd w:val="clear" w:color="auto" w:fill="auto"/>
          </w:tcPr>
          <w:p w:rsidR="00655CF4" w:rsidRPr="005D6B38" w:rsidRDefault="00655CF4" w:rsidP="00D12B44">
            <w:pPr>
              <w:pStyle w:val="a0"/>
              <w:jc w:val="left"/>
            </w:pPr>
            <w:r>
              <w:t>2.3.</w:t>
            </w:r>
          </w:p>
        </w:tc>
        <w:tc>
          <w:tcPr>
            <w:tcW w:w="868" w:type="pct"/>
            <w:shd w:val="clear" w:color="auto" w:fill="auto"/>
          </w:tcPr>
          <w:p w:rsidR="00655CF4" w:rsidRPr="005D6B38" w:rsidRDefault="00655CF4" w:rsidP="00D12B44">
            <w:pPr>
              <w:pStyle w:val="a0"/>
            </w:pPr>
            <w:r w:rsidRPr="00D525FB">
              <w:t xml:space="preserve">д. </w:t>
            </w:r>
            <w:r>
              <w:t>Куяново</w:t>
            </w:r>
          </w:p>
        </w:tc>
        <w:tc>
          <w:tcPr>
            <w:tcW w:w="412" w:type="pct"/>
            <w:shd w:val="clear" w:color="auto" w:fill="auto"/>
          </w:tcPr>
          <w:p w:rsidR="00655CF4" w:rsidRDefault="00655CF4" w:rsidP="00D12B44">
            <w:pPr>
              <w:pStyle w:val="a0"/>
              <w:jc w:val="left"/>
            </w:pPr>
            <w:r w:rsidRPr="00F41AF2">
              <w:t>шт</w:t>
            </w:r>
          </w:p>
        </w:tc>
        <w:tc>
          <w:tcPr>
            <w:tcW w:w="413" w:type="pct"/>
            <w:shd w:val="clear" w:color="auto" w:fill="auto"/>
          </w:tcPr>
          <w:p w:rsidR="00655CF4" w:rsidRPr="00D525FB" w:rsidRDefault="00655CF4" w:rsidP="00D12B44">
            <w:pPr>
              <w:pStyle w:val="a0"/>
              <w:jc w:val="left"/>
              <w:rPr>
                <w:lang w:val="ru-RU"/>
              </w:rPr>
            </w:pPr>
            <w:r>
              <w:rPr>
                <w:lang w:val="ru-RU"/>
              </w:rPr>
              <w:t>1</w:t>
            </w:r>
          </w:p>
        </w:tc>
        <w:tc>
          <w:tcPr>
            <w:tcW w:w="512" w:type="pct"/>
            <w:shd w:val="clear" w:color="auto" w:fill="auto"/>
          </w:tcPr>
          <w:p w:rsidR="00655CF4" w:rsidRPr="00D525FB" w:rsidRDefault="00655CF4" w:rsidP="00D12B44">
            <w:pPr>
              <w:pStyle w:val="a0"/>
              <w:jc w:val="left"/>
              <w:rPr>
                <w:lang w:val="ru-RU"/>
              </w:rPr>
            </w:pPr>
            <w:r>
              <w:rPr>
                <w:lang w:val="ru-RU"/>
              </w:rPr>
              <w:t>200</w:t>
            </w:r>
          </w:p>
        </w:tc>
        <w:tc>
          <w:tcPr>
            <w:tcW w:w="599" w:type="pct"/>
            <w:shd w:val="clear" w:color="auto" w:fill="auto"/>
          </w:tcPr>
          <w:p w:rsidR="00655CF4" w:rsidRDefault="00655CF4" w:rsidP="00F35A3B">
            <w:pPr>
              <w:pStyle w:val="a0"/>
              <w:widowControl/>
              <w:jc w:val="left"/>
            </w:pPr>
            <w:r>
              <w:t>4 этап</w:t>
            </w:r>
          </w:p>
          <w:p w:rsidR="00655CF4" w:rsidRPr="00687413" w:rsidRDefault="00655CF4" w:rsidP="00F35A3B">
            <w:pPr>
              <w:pStyle w:val="a0"/>
              <w:jc w:val="left"/>
              <w:rPr>
                <w:lang w:val="ru-RU"/>
              </w:rPr>
            </w:pPr>
            <w:r>
              <w:t>203</w:t>
            </w:r>
            <w:r>
              <w:rPr>
                <w:lang w:val="ru-RU"/>
              </w:rPr>
              <w:t>3</w:t>
            </w:r>
            <w:r>
              <w:t>-2035</w:t>
            </w: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D525FB" w:rsidRDefault="00655CF4" w:rsidP="00D12B44">
            <w:pPr>
              <w:pStyle w:val="a0"/>
              <w:jc w:val="left"/>
              <w:rPr>
                <w:lang w:val="ru-RU"/>
              </w:rPr>
            </w:pPr>
            <w:r>
              <w:rPr>
                <w:lang w:val="ru-RU"/>
              </w:rPr>
              <w:t>150</w:t>
            </w:r>
          </w:p>
        </w:tc>
        <w:tc>
          <w:tcPr>
            <w:tcW w:w="446" w:type="pct"/>
            <w:shd w:val="clear" w:color="auto" w:fill="auto"/>
          </w:tcPr>
          <w:p w:rsidR="00655CF4" w:rsidRPr="00D525FB" w:rsidRDefault="00655CF4" w:rsidP="00D12B44">
            <w:pPr>
              <w:pStyle w:val="a0"/>
              <w:jc w:val="left"/>
              <w:rPr>
                <w:lang w:val="ru-RU"/>
              </w:rPr>
            </w:pPr>
            <w:r>
              <w:rPr>
                <w:lang w:val="ru-RU"/>
              </w:rPr>
              <w:t>50</w:t>
            </w:r>
          </w:p>
        </w:tc>
      </w:tr>
      <w:tr w:rsidR="00655CF4" w:rsidRPr="005D6B38" w:rsidTr="00D12B44">
        <w:trPr>
          <w:trHeight w:val="468"/>
        </w:trPr>
        <w:tc>
          <w:tcPr>
            <w:tcW w:w="412" w:type="pct"/>
            <w:shd w:val="clear" w:color="auto" w:fill="auto"/>
          </w:tcPr>
          <w:p w:rsidR="00655CF4" w:rsidRPr="005D6B38" w:rsidRDefault="00655CF4" w:rsidP="00D12B44">
            <w:pPr>
              <w:pStyle w:val="a0"/>
              <w:jc w:val="left"/>
            </w:pPr>
            <w:r>
              <w:t>2.4.</w:t>
            </w:r>
          </w:p>
        </w:tc>
        <w:tc>
          <w:tcPr>
            <w:tcW w:w="868" w:type="pct"/>
            <w:shd w:val="clear" w:color="auto" w:fill="auto"/>
          </w:tcPr>
          <w:p w:rsidR="00655CF4" w:rsidRPr="005D6B38" w:rsidRDefault="00655CF4" w:rsidP="00D12B44">
            <w:pPr>
              <w:pStyle w:val="a0"/>
              <w:rPr>
                <w:lang w:bidi="en-US"/>
              </w:rPr>
            </w:pPr>
            <w:r w:rsidRPr="00D525FB">
              <w:rPr>
                <w:lang w:bidi="en-US"/>
              </w:rPr>
              <w:t xml:space="preserve">д. </w:t>
            </w:r>
            <w:r>
              <w:rPr>
                <w:lang w:bidi="en-US"/>
              </w:rPr>
              <w:t>Тат.Бикшик</w:t>
            </w:r>
          </w:p>
        </w:tc>
        <w:tc>
          <w:tcPr>
            <w:tcW w:w="412" w:type="pct"/>
            <w:shd w:val="clear" w:color="auto" w:fill="auto"/>
          </w:tcPr>
          <w:p w:rsidR="00655CF4" w:rsidRDefault="00655CF4" w:rsidP="00D12B44">
            <w:pPr>
              <w:pStyle w:val="a0"/>
              <w:jc w:val="left"/>
            </w:pPr>
            <w:r w:rsidRPr="00F41AF2">
              <w:t>шт</w:t>
            </w:r>
          </w:p>
        </w:tc>
        <w:tc>
          <w:tcPr>
            <w:tcW w:w="413" w:type="pct"/>
            <w:shd w:val="clear" w:color="auto" w:fill="auto"/>
          </w:tcPr>
          <w:p w:rsidR="00655CF4" w:rsidRPr="00D525FB" w:rsidRDefault="00655CF4" w:rsidP="00D12B44">
            <w:pPr>
              <w:pStyle w:val="a0"/>
              <w:jc w:val="left"/>
              <w:rPr>
                <w:lang w:val="ru-RU"/>
              </w:rPr>
            </w:pPr>
            <w:r>
              <w:rPr>
                <w:lang w:val="ru-RU"/>
              </w:rPr>
              <w:t>1</w:t>
            </w:r>
          </w:p>
        </w:tc>
        <w:tc>
          <w:tcPr>
            <w:tcW w:w="512" w:type="pct"/>
            <w:shd w:val="clear" w:color="auto" w:fill="auto"/>
          </w:tcPr>
          <w:p w:rsidR="00655CF4" w:rsidRPr="00D525FB" w:rsidRDefault="00655CF4" w:rsidP="00D12B44">
            <w:pPr>
              <w:pStyle w:val="a0"/>
              <w:jc w:val="left"/>
              <w:rPr>
                <w:lang w:val="ru-RU"/>
              </w:rPr>
            </w:pPr>
            <w:r>
              <w:rPr>
                <w:lang w:val="ru-RU"/>
              </w:rPr>
              <w:t>200</w:t>
            </w:r>
          </w:p>
        </w:tc>
        <w:tc>
          <w:tcPr>
            <w:tcW w:w="599" w:type="pct"/>
            <w:shd w:val="clear" w:color="auto" w:fill="auto"/>
          </w:tcPr>
          <w:p w:rsidR="00655CF4" w:rsidRDefault="00655CF4" w:rsidP="00F35A3B">
            <w:pPr>
              <w:pStyle w:val="a0"/>
              <w:widowControl/>
              <w:jc w:val="left"/>
            </w:pPr>
            <w:r>
              <w:t>4 этап</w:t>
            </w:r>
          </w:p>
          <w:p w:rsidR="00655CF4" w:rsidRPr="00687413" w:rsidRDefault="00655CF4" w:rsidP="00F35A3B">
            <w:pPr>
              <w:pStyle w:val="a0"/>
              <w:jc w:val="left"/>
              <w:rPr>
                <w:lang w:val="ru-RU"/>
              </w:rPr>
            </w:pPr>
            <w:r>
              <w:t>203</w:t>
            </w:r>
            <w:r>
              <w:rPr>
                <w:lang w:val="ru-RU"/>
              </w:rPr>
              <w:t>3</w:t>
            </w:r>
            <w:r>
              <w:t>-2035</w:t>
            </w: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5D6B38" w:rsidRDefault="00655CF4" w:rsidP="00D12B44">
            <w:pPr>
              <w:pStyle w:val="a0"/>
              <w:jc w:val="left"/>
            </w:pPr>
          </w:p>
        </w:tc>
        <w:tc>
          <w:tcPr>
            <w:tcW w:w="446" w:type="pct"/>
            <w:shd w:val="clear" w:color="auto" w:fill="auto"/>
          </w:tcPr>
          <w:p w:rsidR="00655CF4" w:rsidRPr="00D525FB" w:rsidRDefault="00655CF4" w:rsidP="00D12B44">
            <w:pPr>
              <w:pStyle w:val="a0"/>
              <w:jc w:val="left"/>
              <w:rPr>
                <w:lang w:val="ru-RU"/>
              </w:rPr>
            </w:pPr>
            <w:r>
              <w:rPr>
                <w:lang w:val="ru-RU"/>
              </w:rPr>
              <w:t>150</w:t>
            </w:r>
          </w:p>
        </w:tc>
        <w:tc>
          <w:tcPr>
            <w:tcW w:w="446" w:type="pct"/>
            <w:shd w:val="clear" w:color="auto" w:fill="auto"/>
          </w:tcPr>
          <w:p w:rsidR="00655CF4" w:rsidRPr="00D525FB" w:rsidRDefault="00655CF4" w:rsidP="00D12B44">
            <w:pPr>
              <w:pStyle w:val="a0"/>
              <w:jc w:val="left"/>
              <w:rPr>
                <w:lang w:val="ru-RU"/>
              </w:rPr>
            </w:pPr>
            <w:r>
              <w:rPr>
                <w:lang w:val="ru-RU"/>
              </w:rPr>
              <w:t>50</w:t>
            </w:r>
          </w:p>
        </w:tc>
      </w:tr>
      <w:tr w:rsidR="00655CF4" w:rsidRPr="005D6B38" w:rsidTr="00D12B44">
        <w:trPr>
          <w:trHeight w:val="468"/>
        </w:trPr>
        <w:tc>
          <w:tcPr>
            <w:tcW w:w="412" w:type="pct"/>
            <w:shd w:val="clear" w:color="auto" w:fill="auto"/>
          </w:tcPr>
          <w:p w:rsidR="00655CF4" w:rsidRPr="005D6B38" w:rsidRDefault="00655CF4" w:rsidP="00D12B44">
            <w:pPr>
              <w:pStyle w:val="a0"/>
              <w:jc w:val="left"/>
            </w:pPr>
          </w:p>
        </w:tc>
        <w:tc>
          <w:tcPr>
            <w:tcW w:w="1693" w:type="pct"/>
            <w:gridSpan w:val="3"/>
            <w:shd w:val="clear" w:color="auto" w:fill="auto"/>
          </w:tcPr>
          <w:p w:rsidR="00655CF4" w:rsidRPr="00B91B57" w:rsidRDefault="00655CF4" w:rsidP="00D12B44">
            <w:pPr>
              <w:pStyle w:val="a0"/>
              <w:jc w:val="left"/>
              <w:rPr>
                <w:b/>
              </w:rPr>
            </w:pPr>
            <w:r w:rsidRPr="00B91B57">
              <w:rPr>
                <w:b/>
              </w:rPr>
              <w:t>Итого</w:t>
            </w:r>
          </w:p>
        </w:tc>
        <w:tc>
          <w:tcPr>
            <w:tcW w:w="512" w:type="pct"/>
            <w:shd w:val="clear" w:color="auto" w:fill="auto"/>
          </w:tcPr>
          <w:p w:rsidR="00655CF4" w:rsidRPr="00D525FB" w:rsidRDefault="00655CF4" w:rsidP="00D12B44">
            <w:pPr>
              <w:pStyle w:val="a0"/>
              <w:jc w:val="left"/>
              <w:rPr>
                <w:b/>
              </w:rPr>
            </w:pPr>
            <w:r w:rsidRPr="00D525FB">
              <w:rPr>
                <w:b/>
              </w:rPr>
              <w:t>18</w:t>
            </w:r>
            <w:r>
              <w:rPr>
                <w:b/>
                <w:lang w:val="ru-RU"/>
              </w:rPr>
              <w:t> </w:t>
            </w:r>
            <w:r w:rsidRPr="00D525FB">
              <w:rPr>
                <w:b/>
              </w:rPr>
              <w:t>400</w:t>
            </w:r>
          </w:p>
        </w:tc>
        <w:tc>
          <w:tcPr>
            <w:tcW w:w="599" w:type="pct"/>
            <w:shd w:val="clear" w:color="auto" w:fill="auto"/>
          </w:tcPr>
          <w:p w:rsidR="00655CF4" w:rsidRPr="00D525FB" w:rsidRDefault="00655CF4" w:rsidP="00D12B44">
            <w:pPr>
              <w:pStyle w:val="a0"/>
              <w:jc w:val="left"/>
              <w:rPr>
                <w:b/>
              </w:rPr>
            </w:pPr>
          </w:p>
        </w:tc>
        <w:tc>
          <w:tcPr>
            <w:tcW w:w="446" w:type="pct"/>
            <w:shd w:val="clear" w:color="auto" w:fill="auto"/>
          </w:tcPr>
          <w:p w:rsidR="00655CF4" w:rsidRPr="00D525FB" w:rsidRDefault="00655CF4" w:rsidP="00D12B44">
            <w:pPr>
              <w:pStyle w:val="a0"/>
              <w:jc w:val="left"/>
              <w:rPr>
                <w:b/>
              </w:rPr>
            </w:pPr>
            <w:r w:rsidRPr="00D525FB">
              <w:rPr>
                <w:b/>
              </w:rPr>
              <w:t>9</w:t>
            </w:r>
            <w:r>
              <w:rPr>
                <w:b/>
                <w:lang w:val="ru-RU"/>
              </w:rPr>
              <w:t> </w:t>
            </w:r>
            <w:r w:rsidRPr="00D525FB">
              <w:rPr>
                <w:b/>
              </w:rPr>
              <w:t>400</w:t>
            </w:r>
          </w:p>
        </w:tc>
        <w:tc>
          <w:tcPr>
            <w:tcW w:w="446" w:type="pct"/>
            <w:shd w:val="clear" w:color="auto" w:fill="auto"/>
          </w:tcPr>
          <w:p w:rsidR="00655CF4" w:rsidRPr="00D525FB" w:rsidRDefault="00655CF4" w:rsidP="00D12B44">
            <w:pPr>
              <w:pStyle w:val="a0"/>
              <w:jc w:val="left"/>
              <w:rPr>
                <w:b/>
              </w:rPr>
            </w:pPr>
            <w:r w:rsidRPr="00D525FB">
              <w:rPr>
                <w:b/>
              </w:rPr>
              <w:t>6</w:t>
            </w:r>
            <w:r>
              <w:rPr>
                <w:b/>
                <w:lang w:val="ru-RU"/>
              </w:rPr>
              <w:t> </w:t>
            </w:r>
            <w:r w:rsidRPr="00D525FB">
              <w:rPr>
                <w:b/>
              </w:rPr>
              <w:t>050</w:t>
            </w:r>
          </w:p>
        </w:tc>
        <w:tc>
          <w:tcPr>
            <w:tcW w:w="446" w:type="pct"/>
            <w:shd w:val="clear" w:color="auto" w:fill="auto"/>
          </w:tcPr>
          <w:p w:rsidR="00655CF4" w:rsidRPr="00D525FB" w:rsidRDefault="00655CF4" w:rsidP="00D12B44">
            <w:pPr>
              <w:pStyle w:val="a0"/>
              <w:jc w:val="left"/>
              <w:rPr>
                <w:b/>
              </w:rPr>
            </w:pPr>
            <w:r w:rsidRPr="00D525FB">
              <w:rPr>
                <w:b/>
              </w:rPr>
              <w:t>2</w:t>
            </w:r>
            <w:r>
              <w:rPr>
                <w:b/>
                <w:lang w:val="ru-RU"/>
              </w:rPr>
              <w:t> </w:t>
            </w:r>
            <w:r w:rsidRPr="00D525FB">
              <w:rPr>
                <w:b/>
              </w:rPr>
              <w:t>200</w:t>
            </w:r>
          </w:p>
        </w:tc>
        <w:tc>
          <w:tcPr>
            <w:tcW w:w="446" w:type="pct"/>
            <w:shd w:val="clear" w:color="auto" w:fill="auto"/>
          </w:tcPr>
          <w:p w:rsidR="00655CF4" w:rsidRPr="00D525FB" w:rsidRDefault="00655CF4" w:rsidP="00D12B44">
            <w:pPr>
              <w:pStyle w:val="a0"/>
              <w:jc w:val="left"/>
              <w:rPr>
                <w:b/>
              </w:rPr>
            </w:pPr>
            <w:r w:rsidRPr="00D525FB">
              <w:rPr>
                <w:b/>
              </w:rPr>
              <w:t>750</w:t>
            </w:r>
          </w:p>
        </w:tc>
      </w:tr>
    </w:tbl>
    <w:p w:rsidR="000E7209" w:rsidRDefault="000E7209" w:rsidP="000E7209">
      <w:pPr>
        <w:jc w:val="left"/>
      </w:pPr>
    </w:p>
    <w:p w:rsidR="000E7209" w:rsidRDefault="000E7209" w:rsidP="000E7209">
      <w:pPr>
        <w:jc w:val="left"/>
        <w:sectPr w:rsidR="000E7209" w:rsidSect="00D12B44">
          <w:pgSz w:w="16838" w:h="11906" w:orient="landscape"/>
          <w:pgMar w:top="850" w:right="1134" w:bottom="1701" w:left="1134" w:header="708" w:footer="283" w:gutter="0"/>
          <w:cols w:space="708"/>
          <w:docGrid w:linePitch="381"/>
        </w:sectPr>
      </w:pPr>
    </w:p>
    <w:p w:rsidR="000E7209" w:rsidRDefault="000E7209" w:rsidP="000E7209">
      <w:pPr>
        <w:pStyle w:val="2"/>
      </w:pPr>
      <w:bookmarkStart w:id="41" w:name="_Toc451938247"/>
      <w:bookmarkStart w:id="42" w:name="_Toc453152126"/>
      <w:r w:rsidRPr="00B3386B">
        <w:lastRenderedPageBreak/>
        <w:t>5.6.</w:t>
      </w:r>
      <w:r>
        <w:t> </w:t>
      </w:r>
      <w:r w:rsidRPr="00B3386B">
        <w:t xml:space="preserve">Программа инвестиционных проектов в захоронении (утилизации) твердых </w:t>
      </w:r>
      <w:r>
        <w:t>коммунальных</w:t>
      </w:r>
      <w:r w:rsidRPr="00B3386B">
        <w:t xml:space="preserve"> отходов.</w:t>
      </w:r>
      <w:bookmarkEnd w:id="41"/>
      <w:bookmarkEnd w:id="42"/>
    </w:p>
    <w:p w:rsidR="000E7209" w:rsidRDefault="000E7209" w:rsidP="000E7209"/>
    <w:p w:rsidR="000E7209" w:rsidRPr="005B1BB5" w:rsidRDefault="000E7209" w:rsidP="000E7209">
      <w:pPr>
        <w:pStyle w:val="af2"/>
        <w:rPr>
          <w:b/>
        </w:rPr>
      </w:pPr>
      <w:r w:rsidRPr="005B1BB5">
        <w:rPr>
          <w:b/>
        </w:rPr>
        <w:t>Таблица </w:t>
      </w:r>
      <w:r w:rsidR="000A5C98" w:rsidRPr="005B1BB5">
        <w:rPr>
          <w:b/>
        </w:rPr>
        <w:fldChar w:fldCharType="begin"/>
      </w:r>
      <w:r w:rsidRPr="005B1BB5">
        <w:rPr>
          <w:b/>
        </w:rPr>
        <w:instrText xml:space="preserve"> SEQ Таблица \* ARABIC </w:instrText>
      </w:r>
      <w:r w:rsidR="000A5C98" w:rsidRPr="005B1BB5">
        <w:rPr>
          <w:b/>
        </w:rPr>
        <w:fldChar w:fldCharType="separate"/>
      </w:r>
      <w:r>
        <w:rPr>
          <w:b/>
          <w:noProof/>
        </w:rPr>
        <w:t>15</w:t>
      </w:r>
      <w:r w:rsidR="000A5C98" w:rsidRPr="005B1BB5">
        <w:rPr>
          <w:b/>
        </w:rPr>
        <w:fldChar w:fldCharType="end"/>
      </w:r>
      <w:r w:rsidRPr="005B1BB5">
        <w:rPr>
          <w:b/>
        </w:rPr>
        <w:t>. </w:t>
      </w:r>
      <w:r w:rsidRPr="005B1BB5">
        <w:rPr>
          <w:rFonts w:cs="Arial"/>
          <w:b/>
          <w:szCs w:val="28"/>
        </w:rPr>
        <w:t>Расчет накопления твердых коммунальных отходов.</w:t>
      </w:r>
    </w:p>
    <w:tbl>
      <w:tblPr>
        <w:tblW w:w="918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3005"/>
        <w:gridCol w:w="1020"/>
        <w:gridCol w:w="2126"/>
        <w:gridCol w:w="851"/>
        <w:gridCol w:w="2178"/>
      </w:tblGrid>
      <w:tr w:rsidR="000E7209" w:rsidRPr="00C467F5" w:rsidTr="00D12B44">
        <w:trPr>
          <w:jc w:val="center"/>
        </w:trPr>
        <w:tc>
          <w:tcPr>
            <w:tcW w:w="3005" w:type="dxa"/>
            <w:vMerge w:val="restart"/>
          </w:tcPr>
          <w:p w:rsidR="000E7209" w:rsidRPr="00C467F5" w:rsidRDefault="000E7209" w:rsidP="00D12B44">
            <w:pPr>
              <w:pStyle w:val="a0"/>
              <w:jc w:val="left"/>
              <w:rPr>
                <w:sz w:val="20"/>
                <w:szCs w:val="20"/>
              </w:rPr>
            </w:pPr>
            <w:r w:rsidRPr="00C467F5">
              <w:rPr>
                <w:sz w:val="20"/>
                <w:szCs w:val="20"/>
              </w:rPr>
              <w:t>Коммунальные отходы</w:t>
            </w:r>
          </w:p>
        </w:tc>
        <w:tc>
          <w:tcPr>
            <w:tcW w:w="6175" w:type="dxa"/>
            <w:gridSpan w:val="4"/>
          </w:tcPr>
          <w:p w:rsidR="000E7209" w:rsidRPr="00C467F5" w:rsidRDefault="000E7209" w:rsidP="00D12B44">
            <w:pPr>
              <w:pStyle w:val="a0"/>
              <w:jc w:val="left"/>
              <w:rPr>
                <w:sz w:val="20"/>
                <w:szCs w:val="20"/>
              </w:rPr>
            </w:pPr>
            <w:r w:rsidRPr="00C467F5">
              <w:rPr>
                <w:sz w:val="20"/>
                <w:szCs w:val="20"/>
              </w:rPr>
              <w:t>Количество коммунальных отходов</w:t>
            </w:r>
          </w:p>
        </w:tc>
      </w:tr>
      <w:tr w:rsidR="000E7209" w:rsidRPr="00C467F5" w:rsidTr="00D12B44">
        <w:trPr>
          <w:jc w:val="center"/>
        </w:trPr>
        <w:tc>
          <w:tcPr>
            <w:tcW w:w="3005" w:type="dxa"/>
            <w:vMerge/>
          </w:tcPr>
          <w:p w:rsidR="000E7209" w:rsidRPr="00C467F5" w:rsidRDefault="000E7209" w:rsidP="00D12B44">
            <w:pPr>
              <w:pStyle w:val="a0"/>
              <w:jc w:val="left"/>
              <w:rPr>
                <w:sz w:val="20"/>
                <w:szCs w:val="20"/>
              </w:rPr>
            </w:pPr>
          </w:p>
        </w:tc>
        <w:tc>
          <w:tcPr>
            <w:tcW w:w="3146" w:type="dxa"/>
            <w:gridSpan w:val="2"/>
          </w:tcPr>
          <w:p w:rsidR="000E7209" w:rsidRPr="00C467F5" w:rsidRDefault="000E7209" w:rsidP="00D12B44">
            <w:pPr>
              <w:pStyle w:val="a0"/>
              <w:jc w:val="left"/>
              <w:rPr>
                <w:sz w:val="20"/>
                <w:szCs w:val="20"/>
              </w:rPr>
            </w:pPr>
            <w:r w:rsidRPr="00C467F5">
              <w:rPr>
                <w:sz w:val="20"/>
                <w:szCs w:val="20"/>
              </w:rPr>
              <w:t>кг</w:t>
            </w:r>
          </w:p>
        </w:tc>
        <w:tc>
          <w:tcPr>
            <w:tcW w:w="3029" w:type="dxa"/>
            <w:gridSpan w:val="2"/>
          </w:tcPr>
          <w:p w:rsidR="000E7209" w:rsidRPr="00C467F5" w:rsidRDefault="000E7209" w:rsidP="00D12B44">
            <w:pPr>
              <w:pStyle w:val="a0"/>
              <w:jc w:val="left"/>
              <w:rPr>
                <w:sz w:val="20"/>
                <w:szCs w:val="20"/>
              </w:rPr>
            </w:pPr>
            <w:r w:rsidRPr="00C467F5">
              <w:rPr>
                <w:sz w:val="20"/>
                <w:szCs w:val="20"/>
              </w:rPr>
              <w:t>л</w:t>
            </w:r>
          </w:p>
        </w:tc>
      </w:tr>
      <w:tr w:rsidR="000E7209" w:rsidRPr="00C467F5" w:rsidTr="00D12B44">
        <w:trPr>
          <w:jc w:val="center"/>
        </w:trPr>
        <w:tc>
          <w:tcPr>
            <w:tcW w:w="3005" w:type="dxa"/>
            <w:vMerge/>
          </w:tcPr>
          <w:p w:rsidR="000E7209" w:rsidRPr="00C467F5" w:rsidRDefault="000E7209" w:rsidP="00D12B44">
            <w:pPr>
              <w:pStyle w:val="a0"/>
              <w:jc w:val="left"/>
              <w:rPr>
                <w:sz w:val="20"/>
                <w:szCs w:val="20"/>
              </w:rPr>
            </w:pPr>
          </w:p>
        </w:tc>
        <w:tc>
          <w:tcPr>
            <w:tcW w:w="1020" w:type="dxa"/>
            <w:vMerge w:val="restart"/>
          </w:tcPr>
          <w:p w:rsidR="000E7209" w:rsidRPr="00C467F5" w:rsidRDefault="000E7209" w:rsidP="00D12B44">
            <w:pPr>
              <w:pStyle w:val="a0"/>
              <w:jc w:val="left"/>
              <w:rPr>
                <w:sz w:val="20"/>
                <w:szCs w:val="20"/>
              </w:rPr>
            </w:pPr>
            <w:r w:rsidRPr="00C467F5">
              <w:rPr>
                <w:sz w:val="20"/>
                <w:szCs w:val="20"/>
              </w:rPr>
              <w:t>на 1 чел/год</w:t>
            </w:r>
          </w:p>
        </w:tc>
        <w:tc>
          <w:tcPr>
            <w:tcW w:w="2126" w:type="dxa"/>
          </w:tcPr>
          <w:p w:rsidR="000E7209" w:rsidRPr="00771F9E" w:rsidRDefault="000E7209" w:rsidP="00D12B44">
            <w:pPr>
              <w:pStyle w:val="a0"/>
              <w:jc w:val="left"/>
              <w:rPr>
                <w:sz w:val="20"/>
                <w:szCs w:val="20"/>
                <w:lang w:val="ru-RU"/>
              </w:rPr>
            </w:pPr>
            <w:r w:rsidRPr="00771F9E">
              <w:rPr>
                <w:sz w:val="20"/>
                <w:szCs w:val="20"/>
                <w:lang w:val="ru-RU"/>
              </w:rPr>
              <w:t>всего в год тыс</w:t>
            </w:r>
            <w:proofErr w:type="gramStart"/>
            <w:r w:rsidRPr="00771F9E">
              <w:rPr>
                <w:sz w:val="20"/>
                <w:szCs w:val="20"/>
                <w:lang w:val="ru-RU"/>
              </w:rPr>
              <w:t>.к</w:t>
            </w:r>
            <w:proofErr w:type="gramEnd"/>
            <w:r w:rsidRPr="00771F9E">
              <w:rPr>
                <w:sz w:val="20"/>
                <w:szCs w:val="20"/>
                <w:lang w:val="ru-RU"/>
              </w:rPr>
              <w:t>г</w:t>
            </w:r>
          </w:p>
        </w:tc>
        <w:tc>
          <w:tcPr>
            <w:tcW w:w="851" w:type="dxa"/>
            <w:vMerge w:val="restart"/>
          </w:tcPr>
          <w:p w:rsidR="000E7209" w:rsidRPr="00C467F5" w:rsidRDefault="000E7209" w:rsidP="00D12B44">
            <w:pPr>
              <w:pStyle w:val="a0"/>
              <w:jc w:val="left"/>
              <w:rPr>
                <w:sz w:val="20"/>
                <w:szCs w:val="20"/>
              </w:rPr>
            </w:pPr>
            <w:r w:rsidRPr="00C467F5">
              <w:rPr>
                <w:sz w:val="20"/>
                <w:szCs w:val="20"/>
              </w:rPr>
              <w:t>на 1 чел/год</w:t>
            </w:r>
          </w:p>
        </w:tc>
        <w:tc>
          <w:tcPr>
            <w:tcW w:w="2178" w:type="dxa"/>
          </w:tcPr>
          <w:p w:rsidR="000E7209" w:rsidRPr="00771F9E" w:rsidRDefault="000E7209" w:rsidP="00D12B44">
            <w:pPr>
              <w:pStyle w:val="a0"/>
              <w:jc w:val="left"/>
              <w:rPr>
                <w:sz w:val="20"/>
                <w:szCs w:val="20"/>
                <w:lang w:val="ru-RU"/>
              </w:rPr>
            </w:pPr>
            <w:r w:rsidRPr="00771F9E">
              <w:rPr>
                <w:spacing w:val="-3"/>
                <w:sz w:val="20"/>
                <w:szCs w:val="20"/>
                <w:lang w:val="ru-RU"/>
              </w:rPr>
              <w:t xml:space="preserve">всего в </w:t>
            </w:r>
            <w:r w:rsidRPr="00771F9E">
              <w:rPr>
                <w:sz w:val="20"/>
                <w:szCs w:val="20"/>
                <w:lang w:val="ru-RU"/>
              </w:rPr>
              <w:t>год тыс. л</w:t>
            </w:r>
          </w:p>
        </w:tc>
      </w:tr>
      <w:tr w:rsidR="000E7209" w:rsidRPr="00C467F5" w:rsidTr="00D12B44">
        <w:trPr>
          <w:jc w:val="center"/>
        </w:trPr>
        <w:tc>
          <w:tcPr>
            <w:tcW w:w="3005" w:type="dxa"/>
            <w:vMerge/>
          </w:tcPr>
          <w:p w:rsidR="000E7209" w:rsidRPr="00771F9E" w:rsidRDefault="000E7209" w:rsidP="00D12B44">
            <w:pPr>
              <w:pStyle w:val="a0"/>
              <w:jc w:val="left"/>
              <w:rPr>
                <w:sz w:val="20"/>
                <w:szCs w:val="20"/>
                <w:lang w:val="ru-RU"/>
              </w:rPr>
            </w:pPr>
          </w:p>
        </w:tc>
        <w:tc>
          <w:tcPr>
            <w:tcW w:w="1020" w:type="dxa"/>
            <w:vMerge/>
          </w:tcPr>
          <w:p w:rsidR="000E7209" w:rsidRPr="00771F9E" w:rsidRDefault="000E7209" w:rsidP="00D12B44">
            <w:pPr>
              <w:pStyle w:val="a0"/>
              <w:jc w:val="left"/>
              <w:rPr>
                <w:sz w:val="20"/>
                <w:szCs w:val="20"/>
                <w:lang w:val="ru-RU"/>
              </w:rPr>
            </w:pPr>
          </w:p>
        </w:tc>
        <w:tc>
          <w:tcPr>
            <w:tcW w:w="2126" w:type="dxa"/>
          </w:tcPr>
          <w:p w:rsidR="000E7209" w:rsidRPr="00E602CA" w:rsidRDefault="000E7209" w:rsidP="00D12B44">
            <w:pPr>
              <w:pStyle w:val="a0"/>
              <w:jc w:val="left"/>
              <w:rPr>
                <w:sz w:val="20"/>
                <w:szCs w:val="20"/>
                <w:lang w:val="ru-RU"/>
              </w:rPr>
            </w:pPr>
            <w:smartTag w:uri="urn:schemas-microsoft-com:office:smarttags" w:element="metricconverter">
              <w:smartTagPr>
                <w:attr w:name="ProductID" w:val="2035 г"/>
              </w:smartTagPr>
              <w:r>
                <w:rPr>
                  <w:sz w:val="20"/>
                  <w:szCs w:val="20"/>
                  <w:lang w:val="ru-RU"/>
                </w:rPr>
                <w:t>2035 г</w:t>
              </w:r>
            </w:smartTag>
            <w:r>
              <w:rPr>
                <w:sz w:val="20"/>
                <w:szCs w:val="20"/>
                <w:lang w:val="ru-RU"/>
              </w:rPr>
              <w:t>.</w:t>
            </w:r>
          </w:p>
        </w:tc>
        <w:tc>
          <w:tcPr>
            <w:tcW w:w="851" w:type="dxa"/>
            <w:vMerge/>
          </w:tcPr>
          <w:p w:rsidR="000E7209" w:rsidRPr="00C467F5" w:rsidRDefault="000E7209" w:rsidP="00D12B44">
            <w:pPr>
              <w:pStyle w:val="a0"/>
              <w:jc w:val="left"/>
              <w:rPr>
                <w:sz w:val="20"/>
                <w:szCs w:val="20"/>
              </w:rPr>
            </w:pPr>
          </w:p>
        </w:tc>
        <w:tc>
          <w:tcPr>
            <w:tcW w:w="2178" w:type="dxa"/>
          </w:tcPr>
          <w:p w:rsidR="000E7209" w:rsidRPr="00C467F5" w:rsidRDefault="000E7209" w:rsidP="00D12B44">
            <w:pPr>
              <w:pStyle w:val="a0"/>
              <w:jc w:val="left"/>
              <w:rPr>
                <w:sz w:val="20"/>
                <w:szCs w:val="20"/>
              </w:rPr>
            </w:pPr>
            <w:smartTag w:uri="urn:schemas-microsoft-com:office:smarttags" w:element="metricconverter">
              <w:smartTagPr>
                <w:attr w:name="ProductID" w:val="2035 г"/>
              </w:smartTagPr>
              <w:r>
                <w:rPr>
                  <w:sz w:val="20"/>
                  <w:szCs w:val="20"/>
                  <w:lang w:val="ru-RU"/>
                </w:rPr>
                <w:t>2035 г</w:t>
              </w:r>
            </w:smartTag>
            <w:r>
              <w:rPr>
                <w:sz w:val="20"/>
                <w:szCs w:val="20"/>
                <w:lang w:val="ru-RU"/>
              </w:rPr>
              <w:t>.</w:t>
            </w:r>
          </w:p>
        </w:tc>
      </w:tr>
      <w:tr w:rsidR="000E7209" w:rsidRPr="00C467F5" w:rsidTr="00D12B44">
        <w:trPr>
          <w:jc w:val="center"/>
        </w:trPr>
        <w:tc>
          <w:tcPr>
            <w:tcW w:w="3005" w:type="dxa"/>
          </w:tcPr>
          <w:p w:rsidR="000E7209" w:rsidRPr="00C467F5" w:rsidRDefault="000E7209" w:rsidP="00D12B44">
            <w:pPr>
              <w:pStyle w:val="a0"/>
              <w:jc w:val="left"/>
              <w:rPr>
                <w:sz w:val="20"/>
                <w:szCs w:val="20"/>
              </w:rPr>
            </w:pPr>
            <w:r w:rsidRPr="00C467F5">
              <w:rPr>
                <w:sz w:val="20"/>
                <w:szCs w:val="20"/>
              </w:rPr>
              <w:t>Твердые:</w:t>
            </w:r>
          </w:p>
        </w:tc>
        <w:tc>
          <w:tcPr>
            <w:tcW w:w="1020" w:type="dxa"/>
          </w:tcPr>
          <w:p w:rsidR="000E7209" w:rsidRPr="00C467F5" w:rsidRDefault="000E7209" w:rsidP="00D12B44">
            <w:pPr>
              <w:pStyle w:val="a0"/>
              <w:jc w:val="left"/>
              <w:rPr>
                <w:sz w:val="20"/>
                <w:szCs w:val="20"/>
              </w:rPr>
            </w:pPr>
          </w:p>
        </w:tc>
        <w:tc>
          <w:tcPr>
            <w:tcW w:w="2126" w:type="dxa"/>
          </w:tcPr>
          <w:p w:rsidR="000E7209" w:rsidRPr="00C467F5" w:rsidRDefault="000E7209" w:rsidP="00D12B44">
            <w:pPr>
              <w:pStyle w:val="a0"/>
              <w:jc w:val="left"/>
              <w:rPr>
                <w:sz w:val="20"/>
                <w:szCs w:val="20"/>
              </w:rPr>
            </w:pPr>
          </w:p>
        </w:tc>
        <w:tc>
          <w:tcPr>
            <w:tcW w:w="851" w:type="dxa"/>
          </w:tcPr>
          <w:p w:rsidR="000E7209" w:rsidRPr="00C467F5" w:rsidRDefault="000E7209" w:rsidP="00D12B44">
            <w:pPr>
              <w:pStyle w:val="a0"/>
              <w:jc w:val="left"/>
              <w:rPr>
                <w:sz w:val="20"/>
                <w:szCs w:val="20"/>
              </w:rPr>
            </w:pPr>
          </w:p>
        </w:tc>
        <w:tc>
          <w:tcPr>
            <w:tcW w:w="2178" w:type="dxa"/>
          </w:tcPr>
          <w:p w:rsidR="000E7209" w:rsidRPr="00C467F5" w:rsidRDefault="000E7209" w:rsidP="00D12B44">
            <w:pPr>
              <w:pStyle w:val="a0"/>
              <w:jc w:val="left"/>
              <w:rPr>
                <w:sz w:val="20"/>
                <w:szCs w:val="20"/>
              </w:rPr>
            </w:pPr>
          </w:p>
        </w:tc>
      </w:tr>
      <w:tr w:rsidR="000E7209" w:rsidRPr="00C467F5" w:rsidTr="00D12B44">
        <w:trPr>
          <w:jc w:val="center"/>
        </w:trPr>
        <w:tc>
          <w:tcPr>
            <w:tcW w:w="3005" w:type="dxa"/>
          </w:tcPr>
          <w:p w:rsidR="000E7209" w:rsidRPr="00771F9E" w:rsidRDefault="000E7209" w:rsidP="00D12B44">
            <w:pPr>
              <w:pStyle w:val="a0"/>
              <w:jc w:val="left"/>
              <w:rPr>
                <w:sz w:val="20"/>
                <w:szCs w:val="20"/>
                <w:lang w:val="ru-RU"/>
              </w:rPr>
            </w:pPr>
            <w:r w:rsidRPr="00771F9E">
              <w:rPr>
                <w:sz w:val="20"/>
                <w:szCs w:val="20"/>
                <w:lang w:val="ru-RU"/>
              </w:rPr>
              <w:t>От жилых зданий, оборудованных водопроводом, канализацией центральным отоплением и газом</w:t>
            </w:r>
          </w:p>
        </w:tc>
        <w:tc>
          <w:tcPr>
            <w:tcW w:w="1020" w:type="dxa"/>
          </w:tcPr>
          <w:p w:rsidR="000E7209" w:rsidRPr="00E602CA" w:rsidRDefault="000E7209" w:rsidP="00D12B44">
            <w:pPr>
              <w:pStyle w:val="a0"/>
              <w:jc w:val="left"/>
              <w:rPr>
                <w:sz w:val="20"/>
                <w:szCs w:val="20"/>
              </w:rPr>
            </w:pPr>
            <w:r w:rsidRPr="00E602CA">
              <w:rPr>
                <w:sz w:val="20"/>
                <w:szCs w:val="20"/>
              </w:rPr>
              <w:t>190</w:t>
            </w:r>
          </w:p>
        </w:tc>
        <w:tc>
          <w:tcPr>
            <w:tcW w:w="2126" w:type="dxa"/>
          </w:tcPr>
          <w:p w:rsidR="000E7209" w:rsidRPr="00E602CA" w:rsidRDefault="000E7209" w:rsidP="00D12B44">
            <w:pPr>
              <w:pStyle w:val="a0"/>
              <w:jc w:val="left"/>
              <w:rPr>
                <w:sz w:val="20"/>
                <w:szCs w:val="20"/>
              </w:rPr>
            </w:pPr>
            <w:r w:rsidRPr="00E602CA">
              <w:rPr>
                <w:sz w:val="20"/>
                <w:szCs w:val="20"/>
              </w:rPr>
              <w:t>285</w:t>
            </w:r>
          </w:p>
        </w:tc>
        <w:tc>
          <w:tcPr>
            <w:tcW w:w="851" w:type="dxa"/>
          </w:tcPr>
          <w:p w:rsidR="000E7209" w:rsidRPr="00E602CA" w:rsidRDefault="000E7209" w:rsidP="00D12B44">
            <w:pPr>
              <w:pStyle w:val="a0"/>
              <w:jc w:val="left"/>
              <w:rPr>
                <w:sz w:val="20"/>
                <w:szCs w:val="20"/>
              </w:rPr>
            </w:pPr>
            <w:r w:rsidRPr="00E602CA">
              <w:rPr>
                <w:sz w:val="20"/>
                <w:szCs w:val="20"/>
              </w:rPr>
              <w:t>900</w:t>
            </w:r>
          </w:p>
        </w:tc>
        <w:tc>
          <w:tcPr>
            <w:tcW w:w="2178" w:type="dxa"/>
          </w:tcPr>
          <w:p w:rsidR="000E7209" w:rsidRPr="00E602CA" w:rsidRDefault="000E7209" w:rsidP="00D12B44">
            <w:pPr>
              <w:pStyle w:val="a0"/>
              <w:jc w:val="left"/>
              <w:rPr>
                <w:sz w:val="20"/>
                <w:szCs w:val="20"/>
                <w:highlight w:val="yellow"/>
              </w:rPr>
            </w:pPr>
            <w:r w:rsidRPr="00E602CA">
              <w:rPr>
                <w:sz w:val="20"/>
                <w:szCs w:val="20"/>
              </w:rPr>
              <w:t>1350</w:t>
            </w:r>
          </w:p>
        </w:tc>
      </w:tr>
      <w:tr w:rsidR="000E7209" w:rsidRPr="00C467F5" w:rsidTr="00D12B44">
        <w:trPr>
          <w:jc w:val="center"/>
        </w:trPr>
        <w:tc>
          <w:tcPr>
            <w:tcW w:w="3005" w:type="dxa"/>
          </w:tcPr>
          <w:p w:rsidR="000E7209" w:rsidRPr="00C467F5" w:rsidRDefault="000E7209" w:rsidP="00D12B44">
            <w:pPr>
              <w:pStyle w:val="a0"/>
              <w:jc w:val="left"/>
              <w:rPr>
                <w:sz w:val="20"/>
                <w:szCs w:val="20"/>
              </w:rPr>
            </w:pPr>
            <w:r w:rsidRPr="00C467F5">
              <w:rPr>
                <w:sz w:val="20"/>
                <w:szCs w:val="20"/>
              </w:rPr>
              <w:t>от прочих жилых домов</w:t>
            </w:r>
          </w:p>
        </w:tc>
        <w:tc>
          <w:tcPr>
            <w:tcW w:w="1020" w:type="dxa"/>
          </w:tcPr>
          <w:p w:rsidR="000E7209" w:rsidRPr="00E602CA" w:rsidRDefault="000E7209" w:rsidP="00D12B44">
            <w:pPr>
              <w:pStyle w:val="a0"/>
              <w:jc w:val="left"/>
              <w:rPr>
                <w:sz w:val="20"/>
                <w:szCs w:val="20"/>
              </w:rPr>
            </w:pPr>
            <w:r w:rsidRPr="00E602CA">
              <w:rPr>
                <w:sz w:val="20"/>
                <w:szCs w:val="20"/>
              </w:rPr>
              <w:t>300</w:t>
            </w:r>
          </w:p>
        </w:tc>
        <w:tc>
          <w:tcPr>
            <w:tcW w:w="2126" w:type="dxa"/>
          </w:tcPr>
          <w:p w:rsidR="000E7209" w:rsidRPr="00E602CA" w:rsidRDefault="000E7209" w:rsidP="00D12B44">
            <w:pPr>
              <w:pStyle w:val="a0"/>
              <w:jc w:val="left"/>
              <w:rPr>
                <w:sz w:val="20"/>
                <w:szCs w:val="20"/>
              </w:rPr>
            </w:pPr>
            <w:r w:rsidRPr="00E602CA">
              <w:rPr>
                <w:sz w:val="20"/>
                <w:szCs w:val="20"/>
              </w:rPr>
              <w:t>450</w:t>
            </w:r>
          </w:p>
        </w:tc>
        <w:tc>
          <w:tcPr>
            <w:tcW w:w="851" w:type="dxa"/>
          </w:tcPr>
          <w:p w:rsidR="000E7209" w:rsidRPr="00E602CA" w:rsidRDefault="000E7209" w:rsidP="00D12B44">
            <w:pPr>
              <w:pStyle w:val="a0"/>
              <w:jc w:val="left"/>
              <w:rPr>
                <w:sz w:val="20"/>
                <w:szCs w:val="20"/>
              </w:rPr>
            </w:pPr>
            <w:r w:rsidRPr="00E602CA">
              <w:rPr>
                <w:sz w:val="20"/>
                <w:szCs w:val="20"/>
              </w:rPr>
              <w:t>1100</w:t>
            </w:r>
          </w:p>
        </w:tc>
        <w:tc>
          <w:tcPr>
            <w:tcW w:w="2178" w:type="dxa"/>
          </w:tcPr>
          <w:p w:rsidR="000E7209" w:rsidRPr="00E602CA" w:rsidRDefault="000E7209" w:rsidP="00D12B44">
            <w:pPr>
              <w:pStyle w:val="a0"/>
              <w:jc w:val="left"/>
              <w:rPr>
                <w:sz w:val="20"/>
                <w:szCs w:val="20"/>
              </w:rPr>
            </w:pPr>
            <w:r w:rsidRPr="00E602CA">
              <w:rPr>
                <w:sz w:val="20"/>
                <w:szCs w:val="20"/>
              </w:rPr>
              <w:t>1650</w:t>
            </w:r>
          </w:p>
        </w:tc>
      </w:tr>
      <w:tr w:rsidR="000E7209" w:rsidRPr="00C467F5" w:rsidTr="00D12B44">
        <w:trPr>
          <w:jc w:val="center"/>
        </w:trPr>
        <w:tc>
          <w:tcPr>
            <w:tcW w:w="3005" w:type="dxa"/>
          </w:tcPr>
          <w:p w:rsidR="000E7209" w:rsidRPr="00771F9E" w:rsidRDefault="000E7209" w:rsidP="00D12B44">
            <w:pPr>
              <w:pStyle w:val="a0"/>
              <w:jc w:val="left"/>
              <w:rPr>
                <w:sz w:val="20"/>
                <w:szCs w:val="20"/>
                <w:lang w:val="ru-RU"/>
              </w:rPr>
            </w:pPr>
            <w:r w:rsidRPr="00771F9E">
              <w:rPr>
                <w:sz w:val="20"/>
                <w:szCs w:val="20"/>
                <w:lang w:val="ru-RU"/>
              </w:rPr>
              <w:t>Общее количество по поселению, с учетом общественных зданий</w:t>
            </w:r>
          </w:p>
        </w:tc>
        <w:tc>
          <w:tcPr>
            <w:tcW w:w="1020" w:type="dxa"/>
          </w:tcPr>
          <w:p w:rsidR="000E7209" w:rsidRPr="00E602CA" w:rsidRDefault="000E7209" w:rsidP="00D12B44">
            <w:pPr>
              <w:pStyle w:val="a0"/>
              <w:jc w:val="left"/>
              <w:rPr>
                <w:sz w:val="20"/>
                <w:szCs w:val="20"/>
              </w:rPr>
            </w:pPr>
            <w:r w:rsidRPr="00E602CA">
              <w:rPr>
                <w:sz w:val="20"/>
                <w:szCs w:val="20"/>
              </w:rPr>
              <w:t>280</w:t>
            </w:r>
          </w:p>
        </w:tc>
        <w:tc>
          <w:tcPr>
            <w:tcW w:w="2126" w:type="dxa"/>
          </w:tcPr>
          <w:p w:rsidR="000E7209" w:rsidRPr="00E602CA" w:rsidRDefault="000E7209" w:rsidP="00D12B44">
            <w:pPr>
              <w:pStyle w:val="a0"/>
              <w:jc w:val="left"/>
              <w:rPr>
                <w:sz w:val="20"/>
                <w:szCs w:val="20"/>
                <w:highlight w:val="yellow"/>
              </w:rPr>
            </w:pPr>
            <w:r w:rsidRPr="00E602CA">
              <w:rPr>
                <w:sz w:val="20"/>
                <w:szCs w:val="20"/>
              </w:rPr>
              <w:t>420</w:t>
            </w:r>
          </w:p>
        </w:tc>
        <w:tc>
          <w:tcPr>
            <w:tcW w:w="851" w:type="dxa"/>
          </w:tcPr>
          <w:p w:rsidR="000E7209" w:rsidRPr="00E602CA" w:rsidRDefault="000E7209" w:rsidP="00D12B44">
            <w:pPr>
              <w:pStyle w:val="a0"/>
              <w:jc w:val="left"/>
              <w:rPr>
                <w:sz w:val="20"/>
                <w:szCs w:val="20"/>
              </w:rPr>
            </w:pPr>
            <w:r w:rsidRPr="00E602CA">
              <w:rPr>
                <w:sz w:val="20"/>
                <w:szCs w:val="20"/>
              </w:rPr>
              <w:t>1400</w:t>
            </w:r>
          </w:p>
        </w:tc>
        <w:tc>
          <w:tcPr>
            <w:tcW w:w="2178" w:type="dxa"/>
          </w:tcPr>
          <w:p w:rsidR="000E7209" w:rsidRPr="00E602CA" w:rsidRDefault="000E7209" w:rsidP="00D12B44">
            <w:pPr>
              <w:pStyle w:val="a0"/>
              <w:jc w:val="left"/>
              <w:rPr>
                <w:sz w:val="20"/>
                <w:szCs w:val="20"/>
              </w:rPr>
            </w:pPr>
            <w:r w:rsidRPr="00E602CA">
              <w:rPr>
                <w:sz w:val="20"/>
                <w:szCs w:val="20"/>
              </w:rPr>
              <w:t>2100</w:t>
            </w:r>
          </w:p>
        </w:tc>
      </w:tr>
      <w:tr w:rsidR="000E7209" w:rsidRPr="00C467F5" w:rsidTr="00D12B44">
        <w:trPr>
          <w:jc w:val="center"/>
        </w:trPr>
        <w:tc>
          <w:tcPr>
            <w:tcW w:w="3005" w:type="dxa"/>
          </w:tcPr>
          <w:p w:rsidR="000E7209" w:rsidRPr="00771F9E" w:rsidRDefault="000E7209" w:rsidP="00D12B44">
            <w:pPr>
              <w:pStyle w:val="a0"/>
              <w:jc w:val="left"/>
              <w:rPr>
                <w:sz w:val="20"/>
                <w:szCs w:val="20"/>
                <w:lang w:val="ru-RU"/>
              </w:rPr>
            </w:pPr>
            <w:r w:rsidRPr="00771F9E">
              <w:rPr>
                <w:sz w:val="20"/>
                <w:szCs w:val="20"/>
                <w:lang w:val="ru-RU"/>
              </w:rPr>
              <w:t>Жидкие из выгребов (при отсутствии канализации)</w:t>
            </w:r>
          </w:p>
        </w:tc>
        <w:tc>
          <w:tcPr>
            <w:tcW w:w="1020" w:type="dxa"/>
          </w:tcPr>
          <w:p w:rsidR="000E7209" w:rsidRPr="00E602CA" w:rsidRDefault="000E7209" w:rsidP="00D12B44">
            <w:pPr>
              <w:pStyle w:val="a0"/>
              <w:jc w:val="left"/>
              <w:rPr>
                <w:sz w:val="20"/>
                <w:szCs w:val="20"/>
              </w:rPr>
            </w:pPr>
            <w:r w:rsidRPr="00E602CA">
              <w:rPr>
                <w:sz w:val="20"/>
                <w:szCs w:val="20"/>
              </w:rPr>
              <w:t>-</w:t>
            </w:r>
          </w:p>
        </w:tc>
        <w:tc>
          <w:tcPr>
            <w:tcW w:w="2126" w:type="dxa"/>
          </w:tcPr>
          <w:p w:rsidR="000E7209" w:rsidRPr="00E602CA" w:rsidRDefault="000E7209" w:rsidP="00D12B44">
            <w:pPr>
              <w:pStyle w:val="a0"/>
              <w:jc w:val="left"/>
              <w:rPr>
                <w:sz w:val="20"/>
                <w:szCs w:val="20"/>
                <w:highlight w:val="yellow"/>
              </w:rPr>
            </w:pPr>
            <w:r w:rsidRPr="00E602CA">
              <w:rPr>
                <w:sz w:val="20"/>
                <w:szCs w:val="20"/>
              </w:rPr>
              <w:t>-</w:t>
            </w:r>
          </w:p>
        </w:tc>
        <w:tc>
          <w:tcPr>
            <w:tcW w:w="851" w:type="dxa"/>
          </w:tcPr>
          <w:p w:rsidR="000E7209" w:rsidRPr="00E602CA" w:rsidRDefault="000E7209" w:rsidP="00D12B44">
            <w:pPr>
              <w:pStyle w:val="a0"/>
              <w:jc w:val="left"/>
              <w:rPr>
                <w:sz w:val="20"/>
                <w:szCs w:val="20"/>
              </w:rPr>
            </w:pPr>
            <w:r w:rsidRPr="00E602CA">
              <w:rPr>
                <w:sz w:val="20"/>
                <w:szCs w:val="20"/>
              </w:rPr>
              <w:t>2000</w:t>
            </w:r>
          </w:p>
        </w:tc>
        <w:tc>
          <w:tcPr>
            <w:tcW w:w="2178" w:type="dxa"/>
          </w:tcPr>
          <w:p w:rsidR="000E7209" w:rsidRPr="00E602CA" w:rsidRDefault="000E7209" w:rsidP="00D12B44">
            <w:pPr>
              <w:pStyle w:val="a0"/>
              <w:jc w:val="left"/>
              <w:rPr>
                <w:sz w:val="20"/>
                <w:szCs w:val="20"/>
                <w:highlight w:val="yellow"/>
              </w:rPr>
            </w:pPr>
            <w:r w:rsidRPr="00E602CA">
              <w:rPr>
                <w:sz w:val="20"/>
                <w:szCs w:val="20"/>
              </w:rPr>
              <w:t>3000</w:t>
            </w:r>
          </w:p>
        </w:tc>
      </w:tr>
      <w:tr w:rsidR="000E7209" w:rsidRPr="00C467F5" w:rsidTr="00D12B44">
        <w:trPr>
          <w:jc w:val="center"/>
        </w:trPr>
        <w:tc>
          <w:tcPr>
            <w:tcW w:w="3005" w:type="dxa"/>
          </w:tcPr>
          <w:p w:rsidR="000E7209" w:rsidRPr="00771F9E" w:rsidRDefault="000E7209" w:rsidP="00D12B44">
            <w:pPr>
              <w:pStyle w:val="a0"/>
              <w:jc w:val="left"/>
              <w:rPr>
                <w:sz w:val="20"/>
                <w:szCs w:val="20"/>
                <w:lang w:val="ru-RU"/>
              </w:rPr>
            </w:pPr>
            <w:r w:rsidRPr="00771F9E">
              <w:rPr>
                <w:sz w:val="20"/>
                <w:szCs w:val="20"/>
                <w:lang w:val="ru-RU"/>
              </w:rPr>
              <w:t xml:space="preserve">Смет с </w:t>
            </w:r>
            <w:smartTag w:uri="urn:schemas-microsoft-com:office:smarttags" w:element="metricconverter">
              <w:smartTagPr>
                <w:attr w:name="ProductID" w:val="1 м2"/>
              </w:smartTagPr>
              <w:r w:rsidRPr="00771F9E">
                <w:rPr>
                  <w:sz w:val="20"/>
                  <w:szCs w:val="20"/>
                  <w:lang w:val="ru-RU"/>
                </w:rPr>
                <w:t>1 м</w:t>
              </w:r>
              <w:proofErr w:type="gramStart"/>
              <w:r w:rsidRPr="00771F9E">
                <w:rPr>
                  <w:sz w:val="20"/>
                  <w:szCs w:val="20"/>
                  <w:vertAlign w:val="superscript"/>
                  <w:lang w:val="ru-RU"/>
                </w:rPr>
                <w:t>2</w:t>
              </w:r>
            </w:smartTag>
            <w:proofErr w:type="gramEnd"/>
            <w:r w:rsidRPr="00771F9E">
              <w:rPr>
                <w:sz w:val="20"/>
                <w:szCs w:val="20"/>
                <w:lang w:val="ru-RU"/>
              </w:rPr>
              <w:t xml:space="preserve"> твердых покрытий улиц, площадей, скверов</w:t>
            </w:r>
          </w:p>
        </w:tc>
        <w:tc>
          <w:tcPr>
            <w:tcW w:w="1020" w:type="dxa"/>
          </w:tcPr>
          <w:p w:rsidR="000E7209" w:rsidRPr="00E602CA" w:rsidRDefault="000E7209" w:rsidP="00D12B44">
            <w:pPr>
              <w:pStyle w:val="a0"/>
              <w:jc w:val="left"/>
              <w:rPr>
                <w:sz w:val="20"/>
                <w:szCs w:val="20"/>
              </w:rPr>
            </w:pPr>
            <w:r w:rsidRPr="00E602CA">
              <w:rPr>
                <w:sz w:val="20"/>
                <w:szCs w:val="20"/>
              </w:rPr>
              <w:t>5</w:t>
            </w:r>
          </w:p>
        </w:tc>
        <w:tc>
          <w:tcPr>
            <w:tcW w:w="2126" w:type="dxa"/>
          </w:tcPr>
          <w:p w:rsidR="000E7209" w:rsidRPr="00E602CA" w:rsidRDefault="000E7209" w:rsidP="00D12B44">
            <w:pPr>
              <w:pStyle w:val="a0"/>
              <w:jc w:val="left"/>
              <w:rPr>
                <w:sz w:val="20"/>
                <w:szCs w:val="20"/>
                <w:highlight w:val="yellow"/>
              </w:rPr>
            </w:pPr>
            <w:r w:rsidRPr="00E602CA">
              <w:rPr>
                <w:sz w:val="20"/>
                <w:szCs w:val="20"/>
              </w:rPr>
              <w:t>7,5</w:t>
            </w:r>
          </w:p>
        </w:tc>
        <w:tc>
          <w:tcPr>
            <w:tcW w:w="851" w:type="dxa"/>
          </w:tcPr>
          <w:p w:rsidR="000E7209" w:rsidRPr="00E602CA" w:rsidRDefault="000E7209" w:rsidP="00D12B44">
            <w:pPr>
              <w:pStyle w:val="a0"/>
              <w:jc w:val="left"/>
              <w:rPr>
                <w:sz w:val="20"/>
                <w:szCs w:val="20"/>
              </w:rPr>
            </w:pPr>
            <w:r w:rsidRPr="00E602CA">
              <w:rPr>
                <w:sz w:val="20"/>
                <w:szCs w:val="20"/>
              </w:rPr>
              <w:t>8</w:t>
            </w:r>
          </w:p>
        </w:tc>
        <w:tc>
          <w:tcPr>
            <w:tcW w:w="2178" w:type="dxa"/>
          </w:tcPr>
          <w:p w:rsidR="000E7209" w:rsidRPr="00E602CA" w:rsidRDefault="000E7209" w:rsidP="00D12B44">
            <w:pPr>
              <w:pStyle w:val="a0"/>
              <w:jc w:val="left"/>
              <w:rPr>
                <w:sz w:val="20"/>
                <w:szCs w:val="20"/>
                <w:highlight w:val="yellow"/>
              </w:rPr>
            </w:pPr>
            <w:r w:rsidRPr="00E602CA">
              <w:rPr>
                <w:sz w:val="20"/>
                <w:szCs w:val="20"/>
              </w:rPr>
              <w:t>12</w:t>
            </w:r>
          </w:p>
        </w:tc>
      </w:tr>
      <w:tr w:rsidR="000E7209" w:rsidRPr="00C467F5" w:rsidTr="00D12B44">
        <w:trPr>
          <w:trHeight w:val="454"/>
          <w:jc w:val="center"/>
        </w:trPr>
        <w:tc>
          <w:tcPr>
            <w:tcW w:w="3005" w:type="dxa"/>
          </w:tcPr>
          <w:p w:rsidR="000E7209" w:rsidRPr="00E34339" w:rsidRDefault="000E7209" w:rsidP="00D12B44">
            <w:pPr>
              <w:pStyle w:val="a0"/>
              <w:jc w:val="left"/>
              <w:rPr>
                <w:b/>
                <w:sz w:val="20"/>
                <w:szCs w:val="20"/>
              </w:rPr>
            </w:pPr>
            <w:r w:rsidRPr="00E34339">
              <w:rPr>
                <w:b/>
                <w:bCs/>
                <w:sz w:val="20"/>
                <w:szCs w:val="20"/>
              </w:rPr>
              <w:t>Итого</w:t>
            </w:r>
          </w:p>
        </w:tc>
        <w:tc>
          <w:tcPr>
            <w:tcW w:w="1020" w:type="dxa"/>
          </w:tcPr>
          <w:p w:rsidR="000E7209" w:rsidRPr="00E602CA" w:rsidRDefault="000E7209" w:rsidP="00D12B44">
            <w:pPr>
              <w:pStyle w:val="a0"/>
              <w:jc w:val="left"/>
              <w:rPr>
                <w:sz w:val="20"/>
                <w:szCs w:val="20"/>
              </w:rPr>
            </w:pPr>
          </w:p>
        </w:tc>
        <w:tc>
          <w:tcPr>
            <w:tcW w:w="2126" w:type="dxa"/>
          </w:tcPr>
          <w:p w:rsidR="000E7209" w:rsidRPr="00E602CA" w:rsidRDefault="000E7209" w:rsidP="00D12B44">
            <w:pPr>
              <w:pStyle w:val="a0"/>
              <w:jc w:val="left"/>
              <w:rPr>
                <w:sz w:val="20"/>
                <w:szCs w:val="20"/>
                <w:highlight w:val="yellow"/>
              </w:rPr>
            </w:pPr>
            <w:r w:rsidRPr="00E602CA">
              <w:rPr>
                <w:sz w:val="20"/>
                <w:szCs w:val="20"/>
              </w:rPr>
              <w:t>1162,5</w:t>
            </w:r>
          </w:p>
        </w:tc>
        <w:tc>
          <w:tcPr>
            <w:tcW w:w="851" w:type="dxa"/>
          </w:tcPr>
          <w:p w:rsidR="000E7209" w:rsidRPr="00E602CA" w:rsidRDefault="000E7209" w:rsidP="00D12B44">
            <w:pPr>
              <w:pStyle w:val="a0"/>
              <w:jc w:val="left"/>
              <w:rPr>
                <w:sz w:val="20"/>
                <w:szCs w:val="20"/>
              </w:rPr>
            </w:pPr>
          </w:p>
        </w:tc>
        <w:tc>
          <w:tcPr>
            <w:tcW w:w="2178" w:type="dxa"/>
          </w:tcPr>
          <w:p w:rsidR="000E7209" w:rsidRPr="00E602CA" w:rsidRDefault="000E7209" w:rsidP="00D12B44">
            <w:pPr>
              <w:pStyle w:val="a0"/>
              <w:jc w:val="left"/>
              <w:rPr>
                <w:sz w:val="20"/>
                <w:szCs w:val="20"/>
                <w:highlight w:val="yellow"/>
              </w:rPr>
            </w:pPr>
            <w:r w:rsidRPr="00E602CA">
              <w:rPr>
                <w:sz w:val="20"/>
                <w:szCs w:val="20"/>
              </w:rPr>
              <w:t>8112</w:t>
            </w:r>
          </w:p>
        </w:tc>
      </w:tr>
    </w:tbl>
    <w:p w:rsidR="000E7209" w:rsidRPr="00C467F5" w:rsidRDefault="000E7209" w:rsidP="000E7209">
      <w:pPr>
        <w:jc w:val="left"/>
        <w:rPr>
          <w:rFonts w:cs="Arial"/>
          <w:sz w:val="24"/>
          <w:highlight w:val="cyan"/>
        </w:rPr>
      </w:pPr>
    </w:p>
    <w:p w:rsidR="000E7209" w:rsidRPr="00E602CA" w:rsidRDefault="000E7209" w:rsidP="000E7209">
      <w:r>
        <w:t xml:space="preserve">Жидких отходов </w:t>
      </w:r>
      <w:r w:rsidRPr="009605C3">
        <w:t>- 8112 тыс.л. – на расчетный срок при отсутствии бытовой канализации в индивидуальном жилом фонде.</w:t>
      </w:r>
    </w:p>
    <w:p w:rsidR="000E7209" w:rsidRDefault="000E7209" w:rsidP="000E7209">
      <w:r w:rsidRPr="009605C3">
        <w:t>Твердых отходов – 1,162</w:t>
      </w:r>
      <w:r>
        <w:t xml:space="preserve"> </w:t>
      </w:r>
      <w:r w:rsidRPr="009605C3">
        <w:t>тыс</w:t>
      </w:r>
      <w:proofErr w:type="gramStart"/>
      <w:r w:rsidRPr="009605C3">
        <w:t>.т</w:t>
      </w:r>
      <w:proofErr w:type="gramEnd"/>
      <w:r w:rsidRPr="009605C3">
        <w:t>онн – на расчетный срок при условии полной канализации сельского поселения.</w:t>
      </w:r>
      <w:r>
        <w:t xml:space="preserve"> </w:t>
      </w:r>
    </w:p>
    <w:p w:rsidR="000E7209" w:rsidRPr="00C467F5" w:rsidRDefault="000E7209" w:rsidP="000E7209">
      <w:r w:rsidRPr="00C467F5">
        <w:t xml:space="preserve">Мусор из домовладений удаляют путем вывоза специальным мусоропроводным транспортом по системе планово-регулярной очистки не реже чем через 1-2 дня. </w:t>
      </w:r>
    </w:p>
    <w:p w:rsidR="000E7209" w:rsidRPr="00C467F5" w:rsidRDefault="000E7209" w:rsidP="000E7209">
      <w:r w:rsidRPr="00C467F5">
        <w:t xml:space="preserve">В Калтасинском районе организацией, выполняющий функции по сбору, вывозу, сортировке и размещению отходов, а также эксплуатирующий и содержащий полигон, который используется для утилизации твердых </w:t>
      </w:r>
      <w:r>
        <w:t>коммунальных</w:t>
      </w:r>
      <w:r w:rsidRPr="00C467F5">
        <w:t xml:space="preserve"> отходов, является Общество с ограниченной ответственностью «</w:t>
      </w:r>
      <w:r w:rsidR="00655CF4">
        <w:t>Дюртюлимелиоводстрой</w:t>
      </w:r>
      <w:r w:rsidRPr="00C467F5">
        <w:t>».</w:t>
      </w:r>
    </w:p>
    <w:p w:rsidR="000E7209" w:rsidRDefault="000E7209" w:rsidP="000E7209">
      <w:r w:rsidRPr="00C467F5">
        <w:lastRenderedPageBreak/>
        <w:t>Основными отходообразующими отраслями являются сельское хозяйство и производственные предприятия.</w:t>
      </w:r>
    </w:p>
    <w:p w:rsidR="000E7209" w:rsidRDefault="000E7209" w:rsidP="000E7209"/>
    <w:p w:rsidR="000E7209" w:rsidRPr="00E602CA" w:rsidRDefault="000E7209" w:rsidP="000E7209">
      <w:pPr>
        <w:pStyle w:val="af2"/>
        <w:keepNext/>
        <w:rPr>
          <w:b/>
        </w:rPr>
      </w:pPr>
      <w:r w:rsidRPr="00E602CA">
        <w:rPr>
          <w:b/>
        </w:rPr>
        <w:t>Таблица</w:t>
      </w:r>
      <w:r>
        <w:rPr>
          <w:b/>
        </w:rPr>
        <w:t> </w:t>
      </w:r>
      <w:r w:rsidR="000A5C98" w:rsidRPr="00E602CA">
        <w:rPr>
          <w:b/>
        </w:rPr>
        <w:fldChar w:fldCharType="begin"/>
      </w:r>
      <w:r w:rsidRPr="00E602CA">
        <w:rPr>
          <w:b/>
        </w:rPr>
        <w:instrText xml:space="preserve"> SEQ Таблица \* ARABIC </w:instrText>
      </w:r>
      <w:r w:rsidR="000A5C98" w:rsidRPr="00E602CA">
        <w:rPr>
          <w:b/>
        </w:rPr>
        <w:fldChar w:fldCharType="separate"/>
      </w:r>
      <w:r>
        <w:rPr>
          <w:b/>
          <w:noProof/>
        </w:rPr>
        <w:t>16</w:t>
      </w:r>
      <w:r w:rsidR="000A5C98" w:rsidRPr="00E602CA">
        <w:rPr>
          <w:b/>
        </w:rPr>
        <w:fldChar w:fldCharType="end"/>
      </w:r>
      <w:r w:rsidRPr="00E602CA">
        <w:rPr>
          <w:b/>
        </w:rPr>
        <w:t>.</w:t>
      </w:r>
      <w:r>
        <w:rPr>
          <w:b/>
          <w:bCs w:val="0"/>
          <w:szCs w:val="28"/>
        </w:rPr>
        <w:t> </w:t>
      </w:r>
      <w:r w:rsidRPr="00E602CA">
        <w:rPr>
          <w:b/>
          <w:bCs w:val="0"/>
          <w:szCs w:val="28"/>
        </w:rPr>
        <w:t>Морфологический состав ТКО.</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2"/>
        <w:gridCol w:w="1984"/>
        <w:gridCol w:w="3827"/>
      </w:tblGrid>
      <w:tr w:rsidR="000E7209" w:rsidRPr="00E602CA" w:rsidTr="00D12B44">
        <w:trPr>
          <w:trHeight w:val="567"/>
        </w:trPr>
        <w:tc>
          <w:tcPr>
            <w:tcW w:w="2802" w:type="dxa"/>
          </w:tcPr>
          <w:p w:rsidR="000E7209" w:rsidRPr="009605C3" w:rsidRDefault="000E7209" w:rsidP="00D12B44">
            <w:pPr>
              <w:pStyle w:val="a0"/>
              <w:jc w:val="left"/>
            </w:pPr>
            <w:r w:rsidRPr="009605C3">
              <w:t>Компонент</w:t>
            </w:r>
          </w:p>
        </w:tc>
        <w:tc>
          <w:tcPr>
            <w:tcW w:w="1984" w:type="dxa"/>
          </w:tcPr>
          <w:p w:rsidR="000E7209" w:rsidRPr="009605C3" w:rsidRDefault="000E7209" w:rsidP="00D12B44">
            <w:pPr>
              <w:pStyle w:val="a0"/>
              <w:jc w:val="left"/>
            </w:pPr>
            <w:r w:rsidRPr="009605C3">
              <w:t>% по массе</w:t>
            </w:r>
          </w:p>
        </w:tc>
        <w:tc>
          <w:tcPr>
            <w:tcW w:w="3827" w:type="dxa"/>
          </w:tcPr>
          <w:p w:rsidR="000E7209" w:rsidRPr="00E602CA" w:rsidRDefault="000E7209" w:rsidP="00D12B44">
            <w:pPr>
              <w:pStyle w:val="a0"/>
              <w:jc w:val="left"/>
              <w:rPr>
                <w:lang w:val="ru-RU"/>
              </w:rPr>
            </w:pPr>
            <w:smartTag w:uri="urn:schemas-microsoft-com:office:smarttags" w:element="metricconverter">
              <w:smartTagPr>
                <w:attr w:name="ProductID" w:val="2035 г"/>
              </w:smartTagPr>
              <w:r>
                <w:rPr>
                  <w:lang w:val="ru-RU"/>
                </w:rPr>
                <w:t>2035 г</w:t>
              </w:r>
            </w:smartTag>
            <w:r>
              <w:rPr>
                <w:lang w:val="ru-RU"/>
              </w:rPr>
              <w:t xml:space="preserve">. - </w:t>
            </w:r>
            <w:r w:rsidRPr="00E602CA">
              <w:rPr>
                <w:lang w:val="ru-RU"/>
              </w:rPr>
              <w:t>1,162 т.т.</w:t>
            </w:r>
            <w:r>
              <w:rPr>
                <w:lang w:val="ru-RU"/>
              </w:rPr>
              <w:t>/</w:t>
            </w:r>
            <w:r w:rsidRPr="00E602CA">
              <w:rPr>
                <w:lang w:val="ru-RU"/>
              </w:rPr>
              <w:t>год</w:t>
            </w:r>
          </w:p>
        </w:tc>
      </w:tr>
      <w:tr w:rsidR="000E7209" w:rsidRPr="00E602CA" w:rsidTr="00D12B44">
        <w:trPr>
          <w:trHeight w:val="567"/>
        </w:trPr>
        <w:tc>
          <w:tcPr>
            <w:tcW w:w="2802" w:type="dxa"/>
          </w:tcPr>
          <w:p w:rsidR="000E7209" w:rsidRPr="00E602CA" w:rsidRDefault="000E7209" w:rsidP="00D12B44">
            <w:pPr>
              <w:pStyle w:val="a0"/>
              <w:jc w:val="left"/>
              <w:rPr>
                <w:lang w:val="ru-RU"/>
              </w:rPr>
            </w:pPr>
            <w:r w:rsidRPr="00E602CA">
              <w:rPr>
                <w:lang w:val="ru-RU"/>
              </w:rPr>
              <w:t>Пищевые отходы</w:t>
            </w:r>
          </w:p>
        </w:tc>
        <w:tc>
          <w:tcPr>
            <w:tcW w:w="1984" w:type="dxa"/>
          </w:tcPr>
          <w:p w:rsidR="000E7209" w:rsidRPr="00E602CA" w:rsidRDefault="000E7209" w:rsidP="00D12B44">
            <w:pPr>
              <w:pStyle w:val="a0"/>
              <w:jc w:val="left"/>
              <w:rPr>
                <w:lang w:val="ru-RU"/>
              </w:rPr>
            </w:pPr>
            <w:r w:rsidRPr="00E602CA">
              <w:rPr>
                <w:lang w:val="ru-RU"/>
              </w:rPr>
              <w:t>27-37 (30)</w:t>
            </w:r>
          </w:p>
        </w:tc>
        <w:tc>
          <w:tcPr>
            <w:tcW w:w="3827" w:type="dxa"/>
          </w:tcPr>
          <w:p w:rsidR="000E7209" w:rsidRPr="00E602CA" w:rsidRDefault="000E7209" w:rsidP="00D12B44">
            <w:pPr>
              <w:pStyle w:val="a0"/>
              <w:jc w:val="left"/>
              <w:rPr>
                <w:lang w:val="ru-RU"/>
              </w:rPr>
            </w:pPr>
            <w:r w:rsidRPr="00E602CA">
              <w:rPr>
                <w:lang w:val="ru-RU"/>
              </w:rPr>
              <w:t>0,04</w:t>
            </w:r>
          </w:p>
        </w:tc>
      </w:tr>
      <w:tr w:rsidR="000E7209" w:rsidRPr="00E602CA" w:rsidTr="00D12B44">
        <w:trPr>
          <w:trHeight w:val="567"/>
        </w:trPr>
        <w:tc>
          <w:tcPr>
            <w:tcW w:w="2802" w:type="dxa"/>
          </w:tcPr>
          <w:p w:rsidR="000E7209" w:rsidRPr="00E602CA" w:rsidRDefault="000E7209" w:rsidP="00D12B44">
            <w:pPr>
              <w:pStyle w:val="a0"/>
              <w:jc w:val="left"/>
              <w:rPr>
                <w:lang w:val="ru-RU"/>
              </w:rPr>
            </w:pPr>
            <w:r w:rsidRPr="00E602CA">
              <w:rPr>
                <w:lang w:val="ru-RU"/>
              </w:rPr>
              <w:t>Бумаги, картон</w:t>
            </w:r>
          </w:p>
        </w:tc>
        <w:tc>
          <w:tcPr>
            <w:tcW w:w="1984" w:type="dxa"/>
          </w:tcPr>
          <w:p w:rsidR="000E7209" w:rsidRPr="00E602CA" w:rsidRDefault="000E7209" w:rsidP="00D12B44">
            <w:pPr>
              <w:pStyle w:val="a0"/>
              <w:jc w:val="left"/>
              <w:rPr>
                <w:lang w:val="ru-RU"/>
              </w:rPr>
            </w:pPr>
            <w:r w:rsidRPr="00E602CA">
              <w:rPr>
                <w:lang w:val="ru-RU"/>
              </w:rPr>
              <w:t>37-41 (40)</w:t>
            </w:r>
          </w:p>
        </w:tc>
        <w:tc>
          <w:tcPr>
            <w:tcW w:w="3827" w:type="dxa"/>
          </w:tcPr>
          <w:p w:rsidR="000E7209" w:rsidRPr="00E602CA" w:rsidRDefault="000E7209" w:rsidP="00D12B44">
            <w:pPr>
              <w:pStyle w:val="a0"/>
              <w:jc w:val="left"/>
              <w:rPr>
                <w:lang w:val="ru-RU"/>
              </w:rPr>
            </w:pPr>
            <w:r w:rsidRPr="00E602CA">
              <w:rPr>
                <w:lang w:val="ru-RU"/>
              </w:rPr>
              <w:t>0,05</w:t>
            </w:r>
          </w:p>
        </w:tc>
      </w:tr>
      <w:tr w:rsidR="000E7209" w:rsidRPr="00E602CA" w:rsidTr="00D12B44">
        <w:trPr>
          <w:trHeight w:val="567"/>
        </w:trPr>
        <w:tc>
          <w:tcPr>
            <w:tcW w:w="2802" w:type="dxa"/>
          </w:tcPr>
          <w:p w:rsidR="000E7209" w:rsidRPr="00E602CA" w:rsidRDefault="000E7209" w:rsidP="00D12B44">
            <w:pPr>
              <w:pStyle w:val="a0"/>
              <w:jc w:val="left"/>
              <w:rPr>
                <w:lang w:val="ru-RU"/>
              </w:rPr>
            </w:pPr>
            <w:r w:rsidRPr="00E602CA">
              <w:rPr>
                <w:lang w:val="ru-RU"/>
              </w:rPr>
              <w:t>Дерево</w:t>
            </w:r>
          </w:p>
        </w:tc>
        <w:tc>
          <w:tcPr>
            <w:tcW w:w="1984" w:type="dxa"/>
          </w:tcPr>
          <w:p w:rsidR="000E7209" w:rsidRPr="00E602CA" w:rsidRDefault="000E7209" w:rsidP="00D12B44">
            <w:pPr>
              <w:pStyle w:val="a0"/>
              <w:jc w:val="left"/>
              <w:rPr>
                <w:lang w:val="ru-RU"/>
              </w:rPr>
            </w:pPr>
            <w:r w:rsidRPr="00E602CA">
              <w:rPr>
                <w:lang w:val="ru-RU"/>
              </w:rPr>
              <w:t>1-2 (1)</w:t>
            </w:r>
          </w:p>
        </w:tc>
        <w:tc>
          <w:tcPr>
            <w:tcW w:w="3827" w:type="dxa"/>
          </w:tcPr>
          <w:p w:rsidR="000E7209" w:rsidRPr="00E602CA" w:rsidRDefault="000E7209" w:rsidP="00D12B44">
            <w:pPr>
              <w:pStyle w:val="a0"/>
              <w:jc w:val="left"/>
              <w:rPr>
                <w:lang w:val="ru-RU"/>
              </w:rPr>
            </w:pPr>
            <w:r w:rsidRPr="00E602CA">
              <w:rPr>
                <w:lang w:val="ru-RU"/>
              </w:rPr>
              <w:t>0,01</w:t>
            </w:r>
          </w:p>
        </w:tc>
      </w:tr>
      <w:tr w:rsidR="000E7209" w:rsidRPr="00E602CA" w:rsidTr="00D12B44">
        <w:trPr>
          <w:trHeight w:val="567"/>
        </w:trPr>
        <w:tc>
          <w:tcPr>
            <w:tcW w:w="2802" w:type="dxa"/>
          </w:tcPr>
          <w:p w:rsidR="000E7209" w:rsidRPr="00E602CA" w:rsidRDefault="000E7209" w:rsidP="00D12B44">
            <w:pPr>
              <w:pStyle w:val="a0"/>
              <w:jc w:val="left"/>
              <w:rPr>
                <w:lang w:val="ru-RU"/>
              </w:rPr>
            </w:pPr>
            <w:r w:rsidRPr="00E602CA">
              <w:rPr>
                <w:lang w:val="ru-RU"/>
              </w:rPr>
              <w:t>Металлолом</w:t>
            </w:r>
          </w:p>
        </w:tc>
        <w:tc>
          <w:tcPr>
            <w:tcW w:w="1984" w:type="dxa"/>
          </w:tcPr>
          <w:p w:rsidR="000E7209" w:rsidRPr="00E602CA" w:rsidRDefault="000E7209" w:rsidP="00D12B44">
            <w:pPr>
              <w:pStyle w:val="a0"/>
              <w:jc w:val="left"/>
              <w:rPr>
                <w:lang w:val="ru-RU"/>
              </w:rPr>
            </w:pPr>
            <w:r w:rsidRPr="00E602CA">
              <w:rPr>
                <w:lang w:val="ru-RU"/>
              </w:rPr>
              <w:t>4-6 (5)</w:t>
            </w:r>
          </w:p>
        </w:tc>
        <w:tc>
          <w:tcPr>
            <w:tcW w:w="3827" w:type="dxa"/>
          </w:tcPr>
          <w:p w:rsidR="000E7209" w:rsidRPr="00E602CA" w:rsidRDefault="000E7209" w:rsidP="00D12B44">
            <w:pPr>
              <w:pStyle w:val="a0"/>
              <w:jc w:val="left"/>
              <w:rPr>
                <w:lang w:val="ru-RU"/>
              </w:rPr>
            </w:pPr>
            <w:r w:rsidRPr="00E602CA">
              <w:rPr>
                <w:lang w:val="ru-RU"/>
              </w:rPr>
              <w:t>0,05</w:t>
            </w:r>
          </w:p>
        </w:tc>
      </w:tr>
      <w:tr w:rsidR="000E7209" w:rsidRPr="009605C3" w:rsidTr="00D12B44">
        <w:trPr>
          <w:trHeight w:val="567"/>
        </w:trPr>
        <w:tc>
          <w:tcPr>
            <w:tcW w:w="2802" w:type="dxa"/>
          </w:tcPr>
          <w:p w:rsidR="000E7209" w:rsidRPr="00E602CA" w:rsidRDefault="000E7209" w:rsidP="00D12B44">
            <w:pPr>
              <w:pStyle w:val="a0"/>
              <w:jc w:val="left"/>
              <w:rPr>
                <w:lang w:val="ru-RU"/>
              </w:rPr>
            </w:pPr>
            <w:r w:rsidRPr="00E602CA">
              <w:rPr>
                <w:lang w:val="ru-RU"/>
              </w:rPr>
              <w:t>Текстиль</w:t>
            </w:r>
          </w:p>
        </w:tc>
        <w:tc>
          <w:tcPr>
            <w:tcW w:w="1984" w:type="dxa"/>
          </w:tcPr>
          <w:p w:rsidR="000E7209" w:rsidRPr="00E602CA" w:rsidRDefault="000E7209" w:rsidP="00D12B44">
            <w:pPr>
              <w:pStyle w:val="a0"/>
              <w:jc w:val="left"/>
              <w:rPr>
                <w:lang w:val="ru-RU"/>
              </w:rPr>
            </w:pPr>
            <w:r w:rsidRPr="00E602CA">
              <w:rPr>
                <w:lang w:val="ru-RU"/>
              </w:rPr>
              <w:t>3-5 (5)</w:t>
            </w:r>
          </w:p>
        </w:tc>
        <w:tc>
          <w:tcPr>
            <w:tcW w:w="3827" w:type="dxa"/>
          </w:tcPr>
          <w:p w:rsidR="000E7209" w:rsidRPr="009605C3" w:rsidRDefault="000E7209" w:rsidP="00D12B44">
            <w:pPr>
              <w:pStyle w:val="a0"/>
              <w:jc w:val="left"/>
            </w:pPr>
            <w:r w:rsidRPr="009605C3">
              <w:t>0,05</w:t>
            </w:r>
          </w:p>
        </w:tc>
      </w:tr>
      <w:tr w:rsidR="000E7209" w:rsidRPr="009605C3" w:rsidTr="00D12B44">
        <w:trPr>
          <w:trHeight w:val="567"/>
        </w:trPr>
        <w:tc>
          <w:tcPr>
            <w:tcW w:w="2802" w:type="dxa"/>
          </w:tcPr>
          <w:p w:rsidR="000E7209" w:rsidRPr="009605C3" w:rsidRDefault="000E7209" w:rsidP="00D12B44">
            <w:pPr>
              <w:pStyle w:val="a0"/>
              <w:jc w:val="left"/>
            </w:pPr>
            <w:r w:rsidRPr="009605C3">
              <w:t>Кости</w:t>
            </w:r>
          </w:p>
        </w:tc>
        <w:tc>
          <w:tcPr>
            <w:tcW w:w="1984" w:type="dxa"/>
          </w:tcPr>
          <w:p w:rsidR="000E7209" w:rsidRPr="009605C3" w:rsidRDefault="000E7209" w:rsidP="00D12B44">
            <w:pPr>
              <w:pStyle w:val="a0"/>
              <w:jc w:val="left"/>
            </w:pPr>
            <w:r w:rsidRPr="009605C3">
              <w:t>1-2 (2)</w:t>
            </w:r>
          </w:p>
        </w:tc>
        <w:tc>
          <w:tcPr>
            <w:tcW w:w="3827" w:type="dxa"/>
          </w:tcPr>
          <w:p w:rsidR="000E7209" w:rsidRPr="009605C3" w:rsidRDefault="000E7209" w:rsidP="00D12B44">
            <w:pPr>
              <w:pStyle w:val="a0"/>
              <w:jc w:val="left"/>
            </w:pPr>
            <w:r w:rsidRPr="009605C3">
              <w:t>0,02</w:t>
            </w:r>
          </w:p>
        </w:tc>
      </w:tr>
      <w:tr w:rsidR="000E7209" w:rsidRPr="009605C3" w:rsidTr="00D12B44">
        <w:trPr>
          <w:trHeight w:val="567"/>
        </w:trPr>
        <w:tc>
          <w:tcPr>
            <w:tcW w:w="2802" w:type="dxa"/>
          </w:tcPr>
          <w:p w:rsidR="000E7209" w:rsidRPr="009605C3" w:rsidRDefault="000E7209" w:rsidP="00D12B44">
            <w:pPr>
              <w:pStyle w:val="a0"/>
              <w:jc w:val="left"/>
            </w:pPr>
            <w:r w:rsidRPr="009605C3">
              <w:t>Стекло</w:t>
            </w:r>
          </w:p>
        </w:tc>
        <w:tc>
          <w:tcPr>
            <w:tcW w:w="1984" w:type="dxa"/>
          </w:tcPr>
          <w:p w:rsidR="000E7209" w:rsidRPr="009605C3" w:rsidRDefault="000E7209" w:rsidP="00D12B44">
            <w:pPr>
              <w:pStyle w:val="a0"/>
              <w:jc w:val="left"/>
            </w:pPr>
            <w:r w:rsidRPr="009605C3">
              <w:t>2-3 (3)</w:t>
            </w:r>
          </w:p>
        </w:tc>
        <w:tc>
          <w:tcPr>
            <w:tcW w:w="3827" w:type="dxa"/>
          </w:tcPr>
          <w:p w:rsidR="000E7209" w:rsidRPr="009605C3" w:rsidRDefault="000E7209" w:rsidP="00D12B44">
            <w:pPr>
              <w:pStyle w:val="a0"/>
              <w:jc w:val="left"/>
            </w:pPr>
            <w:r w:rsidRPr="009605C3">
              <w:t>0,03</w:t>
            </w:r>
          </w:p>
        </w:tc>
      </w:tr>
      <w:tr w:rsidR="000E7209" w:rsidRPr="009605C3" w:rsidTr="00D12B44">
        <w:trPr>
          <w:trHeight w:val="567"/>
        </w:trPr>
        <w:tc>
          <w:tcPr>
            <w:tcW w:w="2802" w:type="dxa"/>
          </w:tcPr>
          <w:p w:rsidR="000E7209" w:rsidRPr="009605C3" w:rsidRDefault="000E7209" w:rsidP="00D12B44">
            <w:pPr>
              <w:pStyle w:val="a0"/>
              <w:jc w:val="left"/>
            </w:pPr>
            <w:r w:rsidRPr="009605C3">
              <w:t>Кожа, резины</w:t>
            </w:r>
          </w:p>
        </w:tc>
        <w:tc>
          <w:tcPr>
            <w:tcW w:w="1984" w:type="dxa"/>
          </w:tcPr>
          <w:p w:rsidR="000E7209" w:rsidRPr="009605C3" w:rsidRDefault="000E7209" w:rsidP="00D12B44">
            <w:pPr>
              <w:pStyle w:val="a0"/>
              <w:jc w:val="left"/>
            </w:pPr>
            <w:r w:rsidRPr="009605C3">
              <w:t>0,5-1 (1)</w:t>
            </w:r>
          </w:p>
        </w:tc>
        <w:tc>
          <w:tcPr>
            <w:tcW w:w="3827" w:type="dxa"/>
          </w:tcPr>
          <w:p w:rsidR="000E7209" w:rsidRPr="009605C3" w:rsidRDefault="000E7209" w:rsidP="00D12B44">
            <w:pPr>
              <w:pStyle w:val="a0"/>
              <w:jc w:val="left"/>
            </w:pPr>
            <w:r w:rsidRPr="009605C3">
              <w:t>0,01</w:t>
            </w:r>
          </w:p>
        </w:tc>
      </w:tr>
      <w:tr w:rsidR="000E7209" w:rsidRPr="009605C3" w:rsidTr="00D12B44">
        <w:trPr>
          <w:trHeight w:val="567"/>
        </w:trPr>
        <w:tc>
          <w:tcPr>
            <w:tcW w:w="2802" w:type="dxa"/>
          </w:tcPr>
          <w:p w:rsidR="000E7209" w:rsidRPr="009605C3" w:rsidRDefault="000E7209" w:rsidP="00D12B44">
            <w:pPr>
              <w:pStyle w:val="a0"/>
              <w:jc w:val="left"/>
            </w:pPr>
            <w:r w:rsidRPr="009605C3">
              <w:t>Камни, штукатурка</w:t>
            </w:r>
          </w:p>
        </w:tc>
        <w:tc>
          <w:tcPr>
            <w:tcW w:w="1984" w:type="dxa"/>
          </w:tcPr>
          <w:p w:rsidR="000E7209" w:rsidRPr="009605C3" w:rsidRDefault="000E7209" w:rsidP="00D12B44">
            <w:pPr>
              <w:pStyle w:val="a0"/>
              <w:jc w:val="left"/>
            </w:pPr>
            <w:r w:rsidRPr="009605C3">
              <w:t>0,5-1 (1)</w:t>
            </w:r>
          </w:p>
        </w:tc>
        <w:tc>
          <w:tcPr>
            <w:tcW w:w="3827" w:type="dxa"/>
          </w:tcPr>
          <w:p w:rsidR="000E7209" w:rsidRPr="009605C3" w:rsidRDefault="000E7209" w:rsidP="00D12B44">
            <w:pPr>
              <w:pStyle w:val="a0"/>
              <w:jc w:val="left"/>
            </w:pPr>
            <w:r w:rsidRPr="009605C3">
              <w:t>0,01</w:t>
            </w:r>
          </w:p>
        </w:tc>
      </w:tr>
      <w:tr w:rsidR="000E7209" w:rsidRPr="009605C3" w:rsidTr="00D12B44">
        <w:trPr>
          <w:trHeight w:val="567"/>
        </w:trPr>
        <w:tc>
          <w:tcPr>
            <w:tcW w:w="2802" w:type="dxa"/>
          </w:tcPr>
          <w:p w:rsidR="000E7209" w:rsidRPr="009605C3" w:rsidRDefault="000E7209" w:rsidP="00D12B44">
            <w:pPr>
              <w:pStyle w:val="a0"/>
              <w:jc w:val="left"/>
            </w:pPr>
            <w:r w:rsidRPr="009605C3">
              <w:t>Пластмасса</w:t>
            </w:r>
          </w:p>
        </w:tc>
        <w:tc>
          <w:tcPr>
            <w:tcW w:w="1984" w:type="dxa"/>
          </w:tcPr>
          <w:p w:rsidR="000E7209" w:rsidRPr="009605C3" w:rsidRDefault="000E7209" w:rsidP="00D12B44">
            <w:pPr>
              <w:pStyle w:val="a0"/>
              <w:jc w:val="left"/>
            </w:pPr>
            <w:r w:rsidRPr="009605C3">
              <w:t>5-6 (5)</w:t>
            </w:r>
          </w:p>
        </w:tc>
        <w:tc>
          <w:tcPr>
            <w:tcW w:w="3827" w:type="dxa"/>
          </w:tcPr>
          <w:p w:rsidR="000E7209" w:rsidRPr="009605C3" w:rsidRDefault="000E7209" w:rsidP="00D12B44">
            <w:pPr>
              <w:pStyle w:val="a0"/>
              <w:jc w:val="left"/>
            </w:pPr>
            <w:r w:rsidRPr="009605C3">
              <w:t>0,05</w:t>
            </w:r>
          </w:p>
        </w:tc>
      </w:tr>
      <w:tr w:rsidR="000E7209" w:rsidRPr="009605C3" w:rsidTr="00D12B44">
        <w:trPr>
          <w:trHeight w:val="567"/>
        </w:trPr>
        <w:tc>
          <w:tcPr>
            <w:tcW w:w="2802" w:type="dxa"/>
          </w:tcPr>
          <w:p w:rsidR="000E7209" w:rsidRPr="009605C3" w:rsidRDefault="000E7209" w:rsidP="00D12B44">
            <w:pPr>
              <w:pStyle w:val="a0"/>
              <w:jc w:val="left"/>
            </w:pPr>
            <w:r w:rsidRPr="009605C3">
              <w:t>Прочие</w:t>
            </w:r>
          </w:p>
        </w:tc>
        <w:tc>
          <w:tcPr>
            <w:tcW w:w="1984" w:type="dxa"/>
          </w:tcPr>
          <w:p w:rsidR="000E7209" w:rsidRPr="009605C3" w:rsidRDefault="000E7209" w:rsidP="00D12B44">
            <w:pPr>
              <w:pStyle w:val="a0"/>
              <w:jc w:val="left"/>
            </w:pPr>
            <w:r w:rsidRPr="009605C3">
              <w:t>1-2 (2)</w:t>
            </w:r>
          </w:p>
        </w:tc>
        <w:tc>
          <w:tcPr>
            <w:tcW w:w="3827" w:type="dxa"/>
          </w:tcPr>
          <w:p w:rsidR="000E7209" w:rsidRPr="009605C3" w:rsidRDefault="000E7209" w:rsidP="00D12B44">
            <w:pPr>
              <w:pStyle w:val="a0"/>
              <w:jc w:val="left"/>
            </w:pPr>
            <w:r w:rsidRPr="009605C3">
              <w:t>0,02</w:t>
            </w:r>
          </w:p>
        </w:tc>
      </w:tr>
      <w:tr w:rsidR="000E7209" w:rsidRPr="009605C3" w:rsidTr="00D12B44">
        <w:trPr>
          <w:trHeight w:val="567"/>
        </w:trPr>
        <w:tc>
          <w:tcPr>
            <w:tcW w:w="2802" w:type="dxa"/>
          </w:tcPr>
          <w:p w:rsidR="000E7209" w:rsidRPr="009605C3" w:rsidRDefault="000E7209" w:rsidP="00D12B44">
            <w:pPr>
              <w:pStyle w:val="a0"/>
              <w:jc w:val="left"/>
            </w:pPr>
            <w:r w:rsidRPr="009605C3">
              <w:t>Отсев</w:t>
            </w:r>
          </w:p>
        </w:tc>
        <w:tc>
          <w:tcPr>
            <w:tcW w:w="1984" w:type="dxa"/>
          </w:tcPr>
          <w:p w:rsidR="000E7209" w:rsidRPr="009605C3" w:rsidRDefault="000E7209" w:rsidP="00D12B44">
            <w:pPr>
              <w:pStyle w:val="a0"/>
              <w:jc w:val="left"/>
            </w:pPr>
            <w:r w:rsidRPr="009605C3">
              <w:t>5-7 (5)</w:t>
            </w:r>
          </w:p>
        </w:tc>
        <w:tc>
          <w:tcPr>
            <w:tcW w:w="3827" w:type="dxa"/>
          </w:tcPr>
          <w:p w:rsidR="000E7209" w:rsidRPr="009605C3" w:rsidRDefault="000E7209" w:rsidP="00D12B44">
            <w:pPr>
              <w:pStyle w:val="a0"/>
              <w:jc w:val="left"/>
            </w:pPr>
            <w:r w:rsidRPr="009605C3">
              <w:t>0,05</w:t>
            </w:r>
          </w:p>
        </w:tc>
      </w:tr>
      <w:tr w:rsidR="000E7209" w:rsidRPr="009605C3" w:rsidTr="00D12B44">
        <w:trPr>
          <w:trHeight w:val="567"/>
        </w:trPr>
        <w:tc>
          <w:tcPr>
            <w:tcW w:w="2802" w:type="dxa"/>
          </w:tcPr>
          <w:p w:rsidR="000E7209" w:rsidRPr="00E602CA" w:rsidRDefault="000E7209" w:rsidP="00D12B44">
            <w:pPr>
              <w:pStyle w:val="a0"/>
              <w:jc w:val="left"/>
              <w:rPr>
                <w:b/>
              </w:rPr>
            </w:pPr>
            <w:r w:rsidRPr="00E602CA">
              <w:rPr>
                <w:b/>
              </w:rPr>
              <w:t>Итого</w:t>
            </w:r>
          </w:p>
        </w:tc>
        <w:tc>
          <w:tcPr>
            <w:tcW w:w="1984" w:type="dxa"/>
          </w:tcPr>
          <w:p w:rsidR="000E7209" w:rsidRPr="00E602CA" w:rsidRDefault="000E7209" w:rsidP="00D12B44">
            <w:pPr>
              <w:pStyle w:val="a0"/>
              <w:jc w:val="left"/>
              <w:rPr>
                <w:b/>
              </w:rPr>
            </w:pPr>
            <w:r w:rsidRPr="00E602CA">
              <w:rPr>
                <w:b/>
              </w:rPr>
              <w:t>100</w:t>
            </w:r>
          </w:p>
        </w:tc>
        <w:tc>
          <w:tcPr>
            <w:tcW w:w="3827" w:type="dxa"/>
          </w:tcPr>
          <w:p w:rsidR="000E7209" w:rsidRPr="00E602CA" w:rsidRDefault="000E7209" w:rsidP="00D12B44">
            <w:pPr>
              <w:pStyle w:val="a0"/>
              <w:jc w:val="left"/>
              <w:rPr>
                <w:b/>
              </w:rPr>
            </w:pPr>
            <w:r w:rsidRPr="00E602CA">
              <w:rPr>
                <w:b/>
              </w:rPr>
              <w:t>1,2</w:t>
            </w:r>
          </w:p>
        </w:tc>
      </w:tr>
    </w:tbl>
    <w:p w:rsidR="000E7209" w:rsidRDefault="000E7209" w:rsidP="000E7209">
      <w:pPr>
        <w:jc w:val="left"/>
      </w:pPr>
    </w:p>
    <w:p w:rsidR="000E7209" w:rsidRPr="00DA0142" w:rsidRDefault="000E7209" w:rsidP="000E7209">
      <w:pPr>
        <w:ind w:firstLine="708"/>
      </w:pPr>
      <w:r w:rsidRPr="00DA0142">
        <w:t>К крупногабаритным отходам относятся отходы, не помещающиеся в стандартные контейнеры.</w:t>
      </w:r>
    </w:p>
    <w:p w:rsidR="000E7209" w:rsidRPr="00DA0142" w:rsidRDefault="000E7209" w:rsidP="000E7209">
      <w:r w:rsidRPr="00DA0142">
        <w:t>1,50 т</w:t>
      </w:r>
      <w:proofErr w:type="gramStart"/>
      <w:r w:rsidRPr="00DA0142">
        <w:t>.ч</w:t>
      </w:r>
      <w:proofErr w:type="gramEnd"/>
      <w:r w:rsidRPr="00DA0142">
        <w:t>ел.х 50 кг/год = 0,075 тыс.т./год</w:t>
      </w:r>
    </w:p>
    <w:p w:rsidR="000E7209" w:rsidRPr="00DA0142" w:rsidRDefault="000E7209" w:rsidP="000E7209">
      <w:r w:rsidRPr="00DA0142">
        <w:t xml:space="preserve">Сбор крупногабаритных отходов производится в бункера-накопители. Вывоз крупногабаритных отходов производится по графику, согласованному с жилищной организацией и утвержденному транспортной организацией, осуществляющей их вывоз, а также по заявкам жилищной организации. Сжигать крупногабаритные отходы на территории домовладений </w:t>
      </w:r>
      <w:r w:rsidRPr="00DA0142">
        <w:lastRenderedPageBreak/>
        <w:t>запрещается. В дальнейшем эти смешанные по составу отходы подлежат разборке, сортировке и утилизации.</w:t>
      </w:r>
    </w:p>
    <w:p w:rsidR="000E7209" w:rsidRPr="00DA0142" w:rsidRDefault="000E7209" w:rsidP="000E7209">
      <w:pPr>
        <w:rPr>
          <w:bCs/>
        </w:rPr>
      </w:pPr>
      <w:r w:rsidRPr="00DA0142">
        <w:rPr>
          <w:bCs/>
        </w:rPr>
        <w:t>Программой предлагается:</w:t>
      </w:r>
    </w:p>
    <w:p w:rsidR="000E7209" w:rsidRPr="00DA0142" w:rsidRDefault="000E7209" w:rsidP="000E7209">
      <w:pPr>
        <w:numPr>
          <w:ilvl w:val="0"/>
          <w:numId w:val="50"/>
        </w:numPr>
        <w:suppressAutoHyphens/>
      </w:pPr>
      <w:r w:rsidRPr="00DA0142">
        <w:t>Организация раздельного сбора пищевых и непищевых отходов;</w:t>
      </w:r>
    </w:p>
    <w:p w:rsidR="000E7209" w:rsidRPr="00DA0142" w:rsidRDefault="000E7209" w:rsidP="000E7209">
      <w:pPr>
        <w:numPr>
          <w:ilvl w:val="0"/>
          <w:numId w:val="50"/>
        </w:numPr>
        <w:suppressAutoHyphens/>
      </w:pPr>
      <w:r w:rsidRPr="00DA0142">
        <w:t>Создание на территории населенных пунктов сети приемных пунктов вторичного сырья, в том числе организация передвижных пунктов сбора вторичного сырья;</w:t>
      </w:r>
    </w:p>
    <w:p w:rsidR="000E7209" w:rsidRPr="00DA0142" w:rsidRDefault="000E7209" w:rsidP="000E7209">
      <w:pPr>
        <w:numPr>
          <w:ilvl w:val="0"/>
          <w:numId w:val="50"/>
        </w:numPr>
        <w:suppressAutoHyphens/>
      </w:pPr>
      <w:r w:rsidRPr="00DA0142">
        <w:t>Создание органами местного самоуправления условий, в том числе и экономических, стимулирующих раздельный сбор отходов.</w:t>
      </w:r>
    </w:p>
    <w:p w:rsidR="000E7209" w:rsidRPr="00DA0142" w:rsidRDefault="000E7209" w:rsidP="000E7209">
      <w:pPr>
        <w:numPr>
          <w:ilvl w:val="0"/>
          <w:numId w:val="50"/>
        </w:numPr>
        <w:suppressAutoHyphens/>
      </w:pPr>
      <w:r w:rsidRPr="00DA0142">
        <w:t>При установке контейнеров для раздельного сбора отходов необходимо соблюдение следующих условий:</w:t>
      </w:r>
    </w:p>
    <w:p w:rsidR="000E7209" w:rsidRPr="00DA0142" w:rsidRDefault="000E7209" w:rsidP="000E7209">
      <w:pPr>
        <w:numPr>
          <w:ilvl w:val="0"/>
          <w:numId w:val="50"/>
        </w:numPr>
        <w:suppressAutoHyphens/>
      </w:pPr>
      <w:r w:rsidRPr="00DA0142">
        <w:t>Контейнерные площадки должны быть расположены таким образом, чтобы жители могли ими воспользоваться по пути на работу, в магазин, на остановку общественного транспорта;</w:t>
      </w:r>
    </w:p>
    <w:p w:rsidR="000E7209" w:rsidRPr="00DA0142" w:rsidRDefault="000E7209" w:rsidP="000E7209">
      <w:pPr>
        <w:numPr>
          <w:ilvl w:val="0"/>
          <w:numId w:val="50"/>
        </w:numPr>
        <w:suppressAutoHyphens/>
      </w:pPr>
      <w:r w:rsidRPr="00DA0142">
        <w:t>Контейнеры должны быть выкрашены в разные цвета для различных видов отходов;</w:t>
      </w:r>
    </w:p>
    <w:p w:rsidR="000E7209" w:rsidRPr="00DA0142" w:rsidRDefault="000E7209" w:rsidP="000E7209">
      <w:pPr>
        <w:numPr>
          <w:ilvl w:val="0"/>
          <w:numId w:val="50"/>
        </w:numPr>
        <w:suppressAutoHyphens/>
      </w:pPr>
      <w:r w:rsidRPr="00DA0142">
        <w:t>Конструкция контейнеров должны предусматривать, с одной стороны, удобство пользования, с другой стороны, не допускать попадания внутрь атмосферной влаги, по мере возможности препятствовать размещению «чужого» вида отходов (например, с помощью различной формы входных отверстий).</w:t>
      </w:r>
    </w:p>
    <w:p w:rsidR="000E7209" w:rsidRPr="00DA0142" w:rsidRDefault="000E7209" w:rsidP="000E7209">
      <w:pPr>
        <w:numPr>
          <w:ilvl w:val="0"/>
          <w:numId w:val="50"/>
        </w:numPr>
        <w:suppressAutoHyphens/>
      </w:pPr>
      <w:r w:rsidRPr="00DA0142">
        <w:t xml:space="preserve">Пункты приема вторсырья размещаются в пределах территорий, отведенных под размещение жилищно-эксплуатационных служб поселения. </w:t>
      </w:r>
    </w:p>
    <w:p w:rsidR="000E7209" w:rsidRPr="00DA0142" w:rsidRDefault="000E7209" w:rsidP="000E7209">
      <w:r w:rsidRPr="00DA0142">
        <w:t xml:space="preserve">В настоящее время в сельском поселении </w:t>
      </w:r>
      <w:r>
        <w:t>Новокильбахтинский</w:t>
      </w:r>
      <w:r w:rsidRPr="00DA0142">
        <w:t xml:space="preserve"> сельсовет образуется ориентировочно 1,202 тыс. т /год твердых коммунальных отходов, из которых на утилизацию идет ориетировочно 0,077 </w:t>
      </w:r>
      <w:proofErr w:type="gramStart"/>
      <w:r w:rsidRPr="00DA0142">
        <w:t>тыс</w:t>
      </w:r>
      <w:proofErr w:type="gramEnd"/>
      <w:r w:rsidRPr="00DA0142">
        <w:t xml:space="preserve"> т/год (металл, часть бумаги, стекла, резины), остальной обьем идет на захоронение.на существующие сельские свалки ТКО.</w:t>
      </w:r>
    </w:p>
    <w:p w:rsidR="000E7209" w:rsidRPr="00DA0142" w:rsidRDefault="000E7209" w:rsidP="000E7209">
      <w:r w:rsidRPr="00DA0142">
        <w:t xml:space="preserve">Проектом предлагается на расчетный срок из образующихся 1,162 тыс. </w:t>
      </w:r>
      <w:r w:rsidRPr="00DA0142">
        <w:lastRenderedPageBreak/>
        <w:t>т/год отходов на утилизацию направлять не менее 0,081 тыс. т/год, а на захоронение-0,06 тыс. т/год</w:t>
      </w:r>
    </w:p>
    <w:p w:rsidR="000E7209" w:rsidRPr="00DA0142" w:rsidRDefault="000E7209" w:rsidP="000E7209">
      <w:pPr>
        <w:rPr>
          <w:b/>
        </w:rPr>
      </w:pPr>
      <w:r w:rsidRPr="00DA0142">
        <w:rPr>
          <w:b/>
        </w:rPr>
        <w:t>Ориентировочный расчет количества контейнеров</w:t>
      </w:r>
    </w:p>
    <w:p w:rsidR="000E7209" w:rsidRPr="00DA0142" w:rsidRDefault="000E7209" w:rsidP="000E7209">
      <w:r w:rsidRPr="00DA0142">
        <w:rPr>
          <w:iCs/>
        </w:rPr>
        <w:t>Бкон = Пгод х T х К</w:t>
      </w:r>
      <w:proofErr w:type="gramStart"/>
      <w:r w:rsidRPr="00DA0142">
        <w:rPr>
          <w:iCs/>
        </w:rPr>
        <w:t>1</w:t>
      </w:r>
      <w:proofErr w:type="gramEnd"/>
      <w:r w:rsidRPr="00DA0142">
        <w:rPr>
          <w:iCs/>
        </w:rPr>
        <w:t>/ (365 х V)</w:t>
      </w:r>
      <w:r w:rsidRPr="00DA0142">
        <w:t>, где</w:t>
      </w:r>
    </w:p>
    <w:p w:rsidR="000E7209" w:rsidRPr="00DA0142" w:rsidRDefault="000E7209" w:rsidP="000E7209">
      <w:pPr>
        <w:rPr>
          <w:vertAlign w:val="superscript"/>
        </w:rPr>
      </w:pPr>
      <w:r w:rsidRPr="00DA0142">
        <w:rPr>
          <w:iCs/>
        </w:rPr>
        <w:t>Пгод</w:t>
      </w:r>
      <w:r w:rsidRPr="00DA0142">
        <w:t xml:space="preserve"> — годовое накопление ТКО, м</w:t>
      </w:r>
      <w:r w:rsidRPr="00DA0142">
        <w:rPr>
          <w:vertAlign w:val="superscript"/>
        </w:rPr>
        <w:t>3</w:t>
      </w:r>
    </w:p>
    <w:p w:rsidR="000E7209" w:rsidRPr="00DA0142" w:rsidRDefault="000E7209" w:rsidP="000E7209">
      <w:r w:rsidRPr="00DA0142">
        <w:rPr>
          <w:iCs/>
        </w:rPr>
        <w:t>Т</w:t>
      </w:r>
      <w:r w:rsidRPr="00DA0142">
        <w:t xml:space="preserve"> — периодичность удаления отходов, сут</w:t>
      </w:r>
    </w:p>
    <w:p w:rsidR="000E7209" w:rsidRPr="00DA0142" w:rsidRDefault="000E7209" w:rsidP="000E7209">
      <w:r w:rsidRPr="00DA0142">
        <w:rPr>
          <w:iCs/>
        </w:rPr>
        <w:t>К</w:t>
      </w:r>
      <w:proofErr w:type="gramStart"/>
      <w:r w:rsidRPr="00DA0142">
        <w:rPr>
          <w:iCs/>
        </w:rPr>
        <w:t>1</w:t>
      </w:r>
      <w:proofErr w:type="gramEnd"/>
      <w:r w:rsidRPr="00DA0142">
        <w:t xml:space="preserve"> — коэффициент неравномерности накопления отходов — 1,25</w:t>
      </w:r>
    </w:p>
    <w:p w:rsidR="000E7209" w:rsidRPr="00DA0142" w:rsidRDefault="000E7209" w:rsidP="000E7209">
      <w:pPr>
        <w:rPr>
          <w:vertAlign w:val="superscript"/>
        </w:rPr>
      </w:pPr>
      <w:r w:rsidRPr="00DA0142">
        <w:rPr>
          <w:iCs/>
        </w:rPr>
        <w:t>V</w:t>
      </w:r>
      <w:r w:rsidRPr="00DA0142">
        <w:t xml:space="preserve"> — вместимость контейнера, м</w:t>
      </w:r>
      <w:r w:rsidRPr="00DA0142">
        <w:rPr>
          <w:vertAlign w:val="superscript"/>
        </w:rPr>
        <w:t>3</w:t>
      </w:r>
    </w:p>
    <w:p w:rsidR="000E7209" w:rsidRPr="00DA0142" w:rsidRDefault="000E7209" w:rsidP="000E7209">
      <w:r w:rsidRPr="00DA0142">
        <w:rPr>
          <w:iCs/>
        </w:rPr>
        <w:t>Ботн. х К</w:t>
      </w:r>
      <w:proofErr w:type="gramStart"/>
      <w:r w:rsidRPr="00DA0142">
        <w:rPr>
          <w:iCs/>
        </w:rPr>
        <w:t>2</w:t>
      </w:r>
      <w:proofErr w:type="gramEnd"/>
      <w:r w:rsidRPr="00DA0142">
        <w:t>, где К2 равен 1,05, учитывает число контейнеров находящихся в ремонте и резерве.</w:t>
      </w:r>
    </w:p>
    <w:p w:rsidR="000E7209" w:rsidRPr="00DA0142" w:rsidRDefault="000E7209" w:rsidP="000E7209">
      <w:r w:rsidRPr="00DA0142">
        <w:rPr>
          <w:iCs/>
        </w:rPr>
        <w:t>Бкон.</w:t>
      </w:r>
      <w:r w:rsidRPr="00DA0142">
        <w:t xml:space="preserve"> = ((1,162х1х1,25) / 365х0,75)х</w:t>
      </w:r>
      <w:proofErr w:type="gramStart"/>
      <w:r w:rsidRPr="00DA0142">
        <w:t>1</w:t>
      </w:r>
      <w:proofErr w:type="gramEnd"/>
      <w:r w:rsidRPr="00DA0142">
        <w:t>,05 = 3 контейнеров  (с учетом селективного сбора мусора потребность в мусоро-контейнерах увеличивается).</w:t>
      </w:r>
    </w:p>
    <w:p w:rsidR="000E7209" w:rsidRPr="00DA0142" w:rsidRDefault="000E7209" w:rsidP="000E7209">
      <w:r w:rsidRPr="00DA0142">
        <w:rPr>
          <w:iCs/>
        </w:rPr>
        <w:t>Ббунк</w:t>
      </w:r>
      <w:r w:rsidRPr="00DA0142">
        <w:t>. = ((0,081х1х1,25) / 365х1,5)х</w:t>
      </w:r>
      <w:proofErr w:type="gramStart"/>
      <w:r w:rsidRPr="00DA0142">
        <w:t>1</w:t>
      </w:r>
      <w:proofErr w:type="gramEnd"/>
      <w:r w:rsidRPr="00DA0142">
        <w:t>,05 = 2 бункера.</w:t>
      </w:r>
    </w:p>
    <w:p w:rsidR="000E7209" w:rsidRPr="00DA0142" w:rsidRDefault="000E7209" w:rsidP="000E7209">
      <w:r w:rsidRPr="00DA0142">
        <w:t>В связи с рассредоточенностью населенных пунктов общая потребность в мусорных контейнерах и бункерах для крупногабаритного мусора составит не менее 1 на населеный пункт (6 шт.).</w:t>
      </w:r>
    </w:p>
    <w:p w:rsidR="000E7209" w:rsidRPr="00DA0142" w:rsidRDefault="000E7209" w:rsidP="000E7209">
      <w:pPr>
        <w:rPr>
          <w:b/>
        </w:rPr>
      </w:pPr>
      <w:r w:rsidRPr="00DA0142">
        <w:rPr>
          <w:b/>
        </w:rPr>
        <w:t>Количество мусоровозов, необходимых для вывоза ТКО:</w:t>
      </w:r>
    </w:p>
    <w:p w:rsidR="000E7209" w:rsidRPr="00DA0142" w:rsidRDefault="000E7209" w:rsidP="000E7209">
      <w:r w:rsidRPr="00DA0142">
        <w:rPr>
          <w:iCs/>
        </w:rPr>
        <w:t>М=Пгод/ (365 х Псут х Кисп)</w:t>
      </w:r>
      <w:r w:rsidRPr="00DA0142">
        <w:t>, где</w:t>
      </w:r>
    </w:p>
    <w:p w:rsidR="000E7209" w:rsidRPr="00DA0142" w:rsidRDefault="000E7209" w:rsidP="000E7209">
      <w:pPr>
        <w:rPr>
          <w:vertAlign w:val="superscript"/>
        </w:rPr>
      </w:pPr>
      <w:r w:rsidRPr="00DA0142">
        <w:rPr>
          <w:iCs/>
        </w:rPr>
        <w:t>Пгод</w:t>
      </w:r>
      <w:r w:rsidRPr="00DA0142">
        <w:t xml:space="preserve"> — количество коммунальных отходов подлежащих вывозу в течени</w:t>
      </w:r>
      <w:proofErr w:type="gramStart"/>
      <w:r w:rsidRPr="00DA0142">
        <w:t>и</w:t>
      </w:r>
      <w:proofErr w:type="gramEnd"/>
      <w:r w:rsidRPr="00DA0142">
        <w:t xml:space="preserve"> года, м</w:t>
      </w:r>
      <w:r w:rsidRPr="00DA0142">
        <w:rPr>
          <w:vertAlign w:val="superscript"/>
        </w:rPr>
        <w:t>3</w:t>
      </w:r>
    </w:p>
    <w:p w:rsidR="000E7209" w:rsidRPr="00DA0142" w:rsidRDefault="000E7209" w:rsidP="000E7209">
      <w:pPr>
        <w:rPr>
          <w:vertAlign w:val="superscript"/>
        </w:rPr>
      </w:pPr>
      <w:r w:rsidRPr="00DA0142">
        <w:rPr>
          <w:iCs/>
        </w:rPr>
        <w:t>Псут</w:t>
      </w:r>
      <w:r w:rsidRPr="00DA0142">
        <w:t xml:space="preserve"> — емкость кузова данного вида мусоровоза, м</w:t>
      </w:r>
      <w:r w:rsidRPr="00DA0142">
        <w:rPr>
          <w:vertAlign w:val="superscript"/>
        </w:rPr>
        <w:t>3</w:t>
      </w:r>
    </w:p>
    <w:p w:rsidR="000E7209" w:rsidRPr="00DA0142" w:rsidRDefault="000E7209" w:rsidP="000E7209">
      <w:r w:rsidRPr="00DA0142">
        <w:rPr>
          <w:iCs/>
        </w:rPr>
        <w:t>Кисп</w:t>
      </w:r>
      <w:r w:rsidRPr="00DA0142">
        <w:t xml:space="preserve"> — коэффициент использования автопарка — 0,7-0,8.</w:t>
      </w:r>
    </w:p>
    <w:p w:rsidR="000E7209" w:rsidRPr="00DA0142" w:rsidRDefault="000E7209" w:rsidP="000E7209"/>
    <w:p w:rsidR="000E7209" w:rsidRPr="00DA0142" w:rsidRDefault="000E7209" w:rsidP="000E7209">
      <w:r w:rsidRPr="00DA0142">
        <w:t>Суточная производительность мусоровоза определяем по формуле</w:t>
      </w:r>
    </w:p>
    <w:p w:rsidR="000E7209" w:rsidRPr="00DA0142" w:rsidRDefault="000E7209" w:rsidP="000E7209">
      <w:r w:rsidRPr="00DA0142">
        <w:rPr>
          <w:iCs/>
        </w:rPr>
        <w:t>Псут = РхЕ</w:t>
      </w:r>
      <w:r w:rsidRPr="00DA0142">
        <w:t>, где</w:t>
      </w:r>
    </w:p>
    <w:p w:rsidR="000E7209" w:rsidRPr="00DA0142" w:rsidRDefault="000E7209" w:rsidP="000E7209">
      <w:r w:rsidRPr="00DA0142">
        <w:rPr>
          <w:iCs/>
        </w:rPr>
        <w:t>Р</w:t>
      </w:r>
      <w:r w:rsidRPr="00DA0142">
        <w:t xml:space="preserve"> </w:t>
      </w:r>
      <w:proofErr w:type="gramStart"/>
      <w:r w:rsidRPr="00DA0142">
        <w:t>-ч</w:t>
      </w:r>
      <w:proofErr w:type="gramEnd"/>
      <w:r w:rsidRPr="00DA0142">
        <w:t>исло рейсов в сутки</w:t>
      </w:r>
    </w:p>
    <w:p w:rsidR="000E7209" w:rsidRPr="00DA0142" w:rsidRDefault="000E7209" w:rsidP="000E7209">
      <w:r w:rsidRPr="00DA0142">
        <w:rPr>
          <w:iCs/>
        </w:rPr>
        <w:t>Е</w:t>
      </w:r>
      <w:r w:rsidRPr="00DA0142">
        <w:t xml:space="preserve"> </w:t>
      </w:r>
      <w:proofErr w:type="gramStart"/>
      <w:r w:rsidRPr="00DA0142">
        <w:t>-к</w:t>
      </w:r>
      <w:proofErr w:type="gramEnd"/>
      <w:r w:rsidRPr="00DA0142">
        <w:t>оличество отходов перевозимых за 1 рейс, м</w:t>
      </w:r>
      <w:r w:rsidRPr="00DA0142">
        <w:rPr>
          <w:vertAlign w:val="superscript"/>
        </w:rPr>
        <w:t>3</w:t>
      </w:r>
      <w:r w:rsidRPr="00DA0142">
        <w:t>.</w:t>
      </w:r>
    </w:p>
    <w:p w:rsidR="000E7209" w:rsidRPr="00DA0142" w:rsidRDefault="000E7209" w:rsidP="000E7209"/>
    <w:p w:rsidR="000E7209" w:rsidRPr="00DA0142" w:rsidRDefault="000E7209" w:rsidP="000E7209">
      <w:r w:rsidRPr="00DA0142">
        <w:t xml:space="preserve">Число рейсов мусоровоза определяем по формуле </w:t>
      </w:r>
      <w:r w:rsidRPr="00DA0142">
        <w:rPr>
          <w:iCs/>
        </w:rPr>
        <w:t>Р=(Т-</w:t>
      </w:r>
      <w:r w:rsidRPr="00DA0142">
        <w:rPr>
          <w:iCs/>
        </w:rPr>
        <w:lastRenderedPageBreak/>
        <w:t>(Тпз</w:t>
      </w:r>
      <w:proofErr w:type="gramStart"/>
      <w:r w:rsidRPr="00DA0142">
        <w:rPr>
          <w:iCs/>
        </w:rPr>
        <w:t>+Т</w:t>
      </w:r>
      <w:proofErr w:type="gramEnd"/>
      <w:r w:rsidRPr="00DA0142">
        <w:rPr>
          <w:iCs/>
        </w:rPr>
        <w:t>о))/(Тпог+Траз+2Тпрб)</w:t>
      </w:r>
      <w:r w:rsidRPr="00DA0142">
        <w:rPr>
          <w:b/>
          <w:iCs/>
        </w:rPr>
        <w:t xml:space="preserve">, </w:t>
      </w:r>
      <w:r w:rsidRPr="00DA0142">
        <w:t>где</w:t>
      </w:r>
    </w:p>
    <w:p w:rsidR="000E7209" w:rsidRPr="00DA0142" w:rsidRDefault="000E7209" w:rsidP="000E7209">
      <w:r w:rsidRPr="00DA0142">
        <w:rPr>
          <w:iCs/>
        </w:rPr>
        <w:t>Т</w:t>
      </w:r>
      <w:r w:rsidRPr="00DA0142">
        <w:t xml:space="preserve"> — продолжительность смены, час.</w:t>
      </w:r>
    </w:p>
    <w:p w:rsidR="000E7209" w:rsidRPr="00DA0142" w:rsidRDefault="000E7209" w:rsidP="000E7209">
      <w:r w:rsidRPr="00DA0142">
        <w:rPr>
          <w:iCs/>
        </w:rPr>
        <w:t>Тпз</w:t>
      </w:r>
      <w:r w:rsidRPr="00DA0142">
        <w:t xml:space="preserve"> — время, затраченное в гараже подготовительные работы, час.</w:t>
      </w:r>
    </w:p>
    <w:p w:rsidR="000E7209" w:rsidRPr="00DA0142" w:rsidRDefault="000E7209" w:rsidP="000E7209">
      <w:r w:rsidRPr="00DA0142">
        <w:rPr>
          <w:iCs/>
        </w:rPr>
        <w:t>То</w:t>
      </w:r>
      <w:r w:rsidRPr="00DA0142">
        <w:t xml:space="preserve"> — время, затраченное на полевые пробеги (от гаража до места работы и обратно), час.</w:t>
      </w:r>
    </w:p>
    <w:p w:rsidR="000E7209" w:rsidRPr="00DA0142" w:rsidRDefault="000E7209" w:rsidP="000E7209">
      <w:r w:rsidRPr="00DA0142">
        <w:rPr>
          <w:iCs/>
        </w:rPr>
        <w:t>Тпог.</w:t>
      </w:r>
      <w:r w:rsidRPr="00DA0142">
        <w:t xml:space="preserve"> - продолжительность погрузки, час.</w:t>
      </w:r>
    </w:p>
    <w:p w:rsidR="000E7209" w:rsidRPr="00DA0142" w:rsidRDefault="000E7209" w:rsidP="000E7209">
      <w:r w:rsidRPr="00DA0142">
        <w:rPr>
          <w:iCs/>
        </w:rPr>
        <w:t>Траз.</w:t>
      </w:r>
      <w:r w:rsidRPr="00DA0142">
        <w:t xml:space="preserve"> - продолжительность разгрузки, час.</w:t>
      </w:r>
    </w:p>
    <w:p w:rsidR="000E7209" w:rsidRPr="00DA0142" w:rsidRDefault="000E7209" w:rsidP="000E7209">
      <w:r w:rsidRPr="00DA0142">
        <w:rPr>
          <w:iCs/>
        </w:rPr>
        <w:t>Тпрб.</w:t>
      </w:r>
      <w:r w:rsidRPr="00DA0142">
        <w:t xml:space="preserve"> - время, затраченное на пробег от места погрузки до места разгрузки, час.</w:t>
      </w:r>
    </w:p>
    <w:p w:rsidR="000E7209" w:rsidRPr="00DA0142" w:rsidRDefault="000E7209" w:rsidP="000E7209">
      <w:proofErr w:type="gramStart"/>
      <w:r w:rsidRPr="00DA0142">
        <w:t>Р</w:t>
      </w:r>
      <w:proofErr w:type="gramEnd"/>
      <w:r w:rsidRPr="00DA0142">
        <w:t>=(8-(0,5+1,0))/(0,5+0,5+1)=3,0— число рейсов</w:t>
      </w:r>
    </w:p>
    <w:p w:rsidR="000E7209" w:rsidRPr="00DA0142" w:rsidRDefault="000E7209" w:rsidP="000E7209">
      <w:r w:rsidRPr="00DA0142">
        <w:rPr>
          <w:iCs/>
        </w:rPr>
        <w:t>Псут</w:t>
      </w:r>
      <w:r w:rsidRPr="00DA0142">
        <w:t xml:space="preserve"> = 3х20,6 = </w:t>
      </w:r>
      <w:smartTag w:uri="urn:schemas-microsoft-com:office:smarttags" w:element="metricconverter">
        <w:smartTagPr>
          <w:attr w:name="ProductID" w:val="61,8 м3"/>
        </w:smartTagPr>
        <w:r w:rsidRPr="00DA0142">
          <w:t>61,8 м</w:t>
        </w:r>
        <w:r w:rsidRPr="00DA0142">
          <w:rPr>
            <w:vertAlign w:val="superscript"/>
          </w:rPr>
          <w:t>3</w:t>
        </w:r>
      </w:smartTag>
      <w:r w:rsidRPr="00DA0142">
        <w:t xml:space="preserve"> — суточная производительность мусоровоза</w:t>
      </w:r>
    </w:p>
    <w:p w:rsidR="000E7209" w:rsidRPr="00DA0142" w:rsidRDefault="000E7209" w:rsidP="000E7209">
      <w:pPr>
        <w:rPr>
          <w:b/>
        </w:rPr>
      </w:pPr>
      <w:r w:rsidRPr="00DA0142">
        <w:rPr>
          <w:b/>
        </w:rPr>
        <w:t>М=2 мусоровоза.</w:t>
      </w:r>
    </w:p>
    <w:p w:rsidR="000E7209" w:rsidRPr="00DA0142" w:rsidRDefault="000E7209" w:rsidP="000E7209"/>
    <w:p w:rsidR="000E7209" w:rsidRDefault="000E7209" w:rsidP="000E7209">
      <w:r w:rsidRPr="00DA0142">
        <w:t xml:space="preserve">Маршрутизация </w:t>
      </w:r>
      <w:proofErr w:type="gramStart"/>
      <w:r w:rsidRPr="00DA0142">
        <w:t>движения, собирающего мусоровозного транспорта осуществляется</w:t>
      </w:r>
      <w:proofErr w:type="gramEnd"/>
      <w:r w:rsidRPr="00DA0142">
        <w:t xml:space="preserve"> для всех объектов, подлежащих регулярному обслуживанию. За маршрут сбора отходов принимают участок движения собирающего мусоровоза по обслуживаемому району от начала до полной загрузки машины. Маршруты сбора ТКО и графики движения пересматривают в процессе эксплуатации мусоровозов при изменении местных условий. Составление маршрутов сбора и графиков движения выполняется по отдельному проекту. В разрабатываемом проекте раздел выполнен в объеме соответствующем данной стадии, </w:t>
      </w:r>
      <w:proofErr w:type="gramStart"/>
      <w:r w:rsidRPr="00DA0142">
        <w:t>согласно</w:t>
      </w:r>
      <w:proofErr w:type="gramEnd"/>
      <w:r w:rsidRPr="00DA0142">
        <w:t xml:space="preserve"> градостроительного кодекса.</w:t>
      </w:r>
    </w:p>
    <w:p w:rsidR="000E7209" w:rsidRPr="00DA0142" w:rsidRDefault="000E7209" w:rsidP="000E7209"/>
    <w:p w:rsidR="000E7209" w:rsidRPr="00DA0142" w:rsidRDefault="000E7209" w:rsidP="000E7209">
      <w:pPr>
        <w:rPr>
          <w:b/>
        </w:rPr>
      </w:pPr>
      <w:r w:rsidRPr="00DA0142">
        <w:rPr>
          <w:b/>
        </w:rPr>
        <w:t>Рекультивация нарушенных территорий</w:t>
      </w:r>
    </w:p>
    <w:p w:rsidR="000E7209" w:rsidRPr="00DA0142" w:rsidRDefault="000E7209" w:rsidP="000E7209">
      <w:r w:rsidRPr="00DA0142">
        <w:t>Проектом предлагается рекультивировать существующие свалки ТКО. Рекультивация выполняется в два этапа:</w:t>
      </w:r>
    </w:p>
    <w:p w:rsidR="000E7209" w:rsidRPr="00DA0142" w:rsidRDefault="000E7209" w:rsidP="000E7209">
      <w:pPr>
        <w:numPr>
          <w:ilvl w:val="0"/>
          <w:numId w:val="51"/>
        </w:numPr>
        <w:suppressAutoHyphens/>
      </w:pPr>
      <w:r w:rsidRPr="00DA0142">
        <w:t>Технический этап состоит из работ: планировка поверхности нарушенных территорий, нанесение почв на выровненный участок, выполнение комплекса противоэрозийных работ.</w:t>
      </w:r>
    </w:p>
    <w:p w:rsidR="000E7209" w:rsidRPr="00DA0142" w:rsidRDefault="000E7209" w:rsidP="000E7209">
      <w:pPr>
        <w:numPr>
          <w:ilvl w:val="0"/>
          <w:numId w:val="51"/>
        </w:numPr>
        <w:suppressAutoHyphens/>
      </w:pPr>
      <w:r w:rsidRPr="00DA0142">
        <w:t xml:space="preserve">Биологический этап начинается сразу после технического этапа: </w:t>
      </w:r>
      <w:r w:rsidRPr="00DA0142">
        <w:lastRenderedPageBreak/>
        <w:t>озеленение восстанавливаемых территорий. Выбор направлений рекультивации определяется в каждом конкретном случае в соответствии с требованиями ГОСТ 17.5.1.02.</w:t>
      </w:r>
    </w:p>
    <w:p w:rsidR="000E7209" w:rsidRPr="00DA0142" w:rsidRDefault="000E7209" w:rsidP="000E7209">
      <w:r w:rsidRPr="00DA0142">
        <w:t xml:space="preserve">На 1 этап </w:t>
      </w:r>
      <w:r w:rsidR="00D12B44">
        <w:t xml:space="preserve">2021-2025 </w:t>
      </w:r>
      <w:r w:rsidRPr="00DA0142">
        <w:t>гг. запланированы следующие мероприятия в схеме газоснабжения:</w:t>
      </w:r>
    </w:p>
    <w:p w:rsidR="000E7209" w:rsidRPr="00DA0142" w:rsidRDefault="000E7209" w:rsidP="000E7209">
      <w:pPr>
        <w:pStyle w:val="a0"/>
        <w:ind w:left="360" w:firstLine="348"/>
        <w:rPr>
          <w:szCs w:val="28"/>
          <w:lang w:val="ru-RU"/>
        </w:rPr>
      </w:pPr>
      <w:r w:rsidRPr="00DA0142">
        <w:rPr>
          <w:szCs w:val="28"/>
          <w:lang w:val="ru-RU"/>
        </w:rPr>
        <w:t>Мероприятия по обеспечению доступности:</w:t>
      </w:r>
    </w:p>
    <w:p w:rsidR="000E7209" w:rsidRPr="00DA0142" w:rsidRDefault="000E7209" w:rsidP="000E7209">
      <w:pPr>
        <w:pStyle w:val="a0"/>
        <w:numPr>
          <w:ilvl w:val="0"/>
          <w:numId w:val="55"/>
        </w:numPr>
        <w:rPr>
          <w:szCs w:val="28"/>
          <w:lang w:val="ru-RU"/>
        </w:rPr>
      </w:pPr>
      <w:r w:rsidRPr="00DA0142">
        <w:rPr>
          <w:szCs w:val="28"/>
          <w:lang w:val="ru-RU"/>
        </w:rPr>
        <w:t>Строительство контейнеров для ТКО</w:t>
      </w:r>
      <w:r w:rsidRPr="00DA0142">
        <w:rPr>
          <w:szCs w:val="28"/>
          <w:lang w:val="ru-RU" w:bidi="en-US"/>
        </w:rPr>
        <w:t>;</w:t>
      </w:r>
    </w:p>
    <w:p w:rsidR="000E7209" w:rsidRPr="00DA0142" w:rsidRDefault="000E7209" w:rsidP="000E7209">
      <w:pPr>
        <w:pStyle w:val="a0"/>
        <w:numPr>
          <w:ilvl w:val="0"/>
          <w:numId w:val="55"/>
        </w:numPr>
        <w:rPr>
          <w:szCs w:val="28"/>
          <w:lang w:val="ru-RU"/>
        </w:rPr>
      </w:pPr>
      <w:r w:rsidRPr="00DA0142">
        <w:rPr>
          <w:szCs w:val="28"/>
          <w:lang w:val="ru-RU"/>
        </w:rPr>
        <w:t xml:space="preserve">Строительство </w:t>
      </w:r>
      <w:r w:rsidRPr="00DA0142">
        <w:rPr>
          <w:szCs w:val="28"/>
        </w:rPr>
        <w:t>бункеров для ТКО</w:t>
      </w:r>
      <w:r w:rsidRPr="00DA0142">
        <w:rPr>
          <w:szCs w:val="28"/>
          <w:lang w:val="ru-RU" w:bidi="en-US"/>
        </w:rPr>
        <w:t>;</w:t>
      </w:r>
    </w:p>
    <w:p w:rsidR="000E7209" w:rsidRPr="00DA0142" w:rsidRDefault="000E7209" w:rsidP="000E7209">
      <w:pPr>
        <w:pStyle w:val="a0"/>
        <w:numPr>
          <w:ilvl w:val="0"/>
          <w:numId w:val="55"/>
        </w:numPr>
        <w:rPr>
          <w:szCs w:val="28"/>
          <w:lang w:val="ru-RU"/>
        </w:rPr>
      </w:pPr>
      <w:r w:rsidRPr="00DA0142">
        <w:rPr>
          <w:szCs w:val="28"/>
          <w:lang w:val="ru-RU"/>
        </w:rPr>
        <w:t>Постройка складов хранения и сортировки</w:t>
      </w:r>
      <w:r w:rsidRPr="00DA0142">
        <w:rPr>
          <w:szCs w:val="28"/>
          <w:lang w:val="ru-RU" w:bidi="en-US"/>
        </w:rPr>
        <w:t>.</w:t>
      </w:r>
    </w:p>
    <w:p w:rsidR="000E7209" w:rsidRDefault="000E7209" w:rsidP="000E7209">
      <w:pPr>
        <w:jc w:val="left"/>
      </w:pPr>
    </w:p>
    <w:p w:rsidR="000E7209" w:rsidRDefault="000E7209" w:rsidP="000E7209">
      <w:pPr>
        <w:jc w:val="left"/>
        <w:sectPr w:rsidR="000E7209" w:rsidSect="00D12B44">
          <w:pgSz w:w="11906" w:h="16838"/>
          <w:pgMar w:top="1134" w:right="850" w:bottom="1134" w:left="1701" w:header="708" w:footer="283" w:gutter="0"/>
          <w:cols w:space="708"/>
          <w:docGrid w:linePitch="381"/>
        </w:sectPr>
      </w:pPr>
    </w:p>
    <w:p w:rsidR="000E7209" w:rsidRDefault="000E7209" w:rsidP="000E7209">
      <w:pPr>
        <w:rPr>
          <w:b/>
        </w:rPr>
      </w:pPr>
      <w:r w:rsidRPr="00EE53BD">
        <w:rPr>
          <w:b/>
        </w:rPr>
        <w:lastRenderedPageBreak/>
        <w:t>Таблица </w:t>
      </w:r>
      <w:r w:rsidR="000A5C98" w:rsidRPr="00EE53BD">
        <w:rPr>
          <w:b/>
        </w:rPr>
        <w:fldChar w:fldCharType="begin"/>
      </w:r>
      <w:r w:rsidRPr="00EE53BD">
        <w:rPr>
          <w:b/>
        </w:rPr>
        <w:instrText xml:space="preserve"> SEQ Таблица \* ARABIC </w:instrText>
      </w:r>
      <w:r w:rsidR="000A5C98" w:rsidRPr="00EE53BD">
        <w:rPr>
          <w:b/>
        </w:rPr>
        <w:fldChar w:fldCharType="separate"/>
      </w:r>
      <w:r>
        <w:rPr>
          <w:b/>
          <w:noProof/>
        </w:rPr>
        <w:t>17</w:t>
      </w:r>
      <w:r w:rsidR="000A5C98" w:rsidRPr="00EE53BD">
        <w:rPr>
          <w:b/>
        </w:rPr>
        <w:fldChar w:fldCharType="end"/>
      </w:r>
      <w:r w:rsidRPr="00EE53BD">
        <w:rPr>
          <w:b/>
        </w:rPr>
        <w:t>. Финансовые потребности для реализации инвестпроектов</w:t>
      </w:r>
      <w:r>
        <w:rPr>
          <w:b/>
        </w:rPr>
        <w:t xml:space="preserve"> системы утилизации твердых коммунальных отходов</w:t>
      </w:r>
      <w:r w:rsidRPr="00EE53BD">
        <w:rPr>
          <w:b/>
        </w:rPr>
        <w:t xml:space="preserve"> с указанием источников финансирования,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8"/>
        <w:gridCol w:w="2565"/>
        <w:gridCol w:w="1218"/>
        <w:gridCol w:w="1222"/>
        <w:gridCol w:w="1515"/>
        <w:gridCol w:w="1772"/>
        <w:gridCol w:w="1319"/>
        <w:gridCol w:w="1319"/>
        <w:gridCol w:w="1319"/>
        <w:gridCol w:w="1319"/>
      </w:tblGrid>
      <w:tr w:rsidR="000E7209" w:rsidRPr="005D6B38" w:rsidTr="00D12B44">
        <w:trPr>
          <w:trHeight w:val="2022"/>
          <w:tblHeader/>
        </w:trPr>
        <w:tc>
          <w:tcPr>
            <w:tcW w:w="428" w:type="pct"/>
            <w:vMerge w:val="restart"/>
            <w:shd w:val="clear" w:color="auto" w:fill="auto"/>
            <w:vAlign w:val="center"/>
          </w:tcPr>
          <w:p w:rsidR="000E7209" w:rsidRPr="005D6B38" w:rsidRDefault="000E7209" w:rsidP="00D12B44">
            <w:pPr>
              <w:pStyle w:val="a0"/>
              <w:jc w:val="left"/>
            </w:pPr>
            <w:r w:rsidRPr="005D6B38">
              <w:t>№</w:t>
            </w:r>
          </w:p>
        </w:tc>
        <w:tc>
          <w:tcPr>
            <w:tcW w:w="740" w:type="pct"/>
            <w:vMerge w:val="restart"/>
            <w:shd w:val="clear" w:color="auto" w:fill="auto"/>
            <w:vAlign w:val="center"/>
          </w:tcPr>
          <w:p w:rsidR="000E7209" w:rsidRPr="005D6B38" w:rsidRDefault="000E7209" w:rsidP="00D12B44">
            <w:pPr>
              <w:pStyle w:val="a0"/>
              <w:jc w:val="left"/>
            </w:pPr>
            <w:r w:rsidRPr="005D6B38">
              <w:t>Наименование работ и затрат</w:t>
            </w:r>
          </w:p>
        </w:tc>
        <w:tc>
          <w:tcPr>
            <w:tcW w:w="428" w:type="pct"/>
            <w:vMerge w:val="restart"/>
            <w:shd w:val="clear" w:color="auto" w:fill="auto"/>
            <w:vAlign w:val="center"/>
          </w:tcPr>
          <w:p w:rsidR="000E7209" w:rsidRPr="005D6B38" w:rsidRDefault="000E7209" w:rsidP="00D12B44">
            <w:pPr>
              <w:pStyle w:val="a0"/>
              <w:jc w:val="left"/>
            </w:pPr>
            <w:r w:rsidRPr="005D6B38">
              <w:t>Ед. изм.</w:t>
            </w:r>
          </w:p>
        </w:tc>
        <w:tc>
          <w:tcPr>
            <w:tcW w:w="429" w:type="pct"/>
            <w:vMerge w:val="restart"/>
            <w:shd w:val="clear" w:color="auto" w:fill="auto"/>
            <w:vAlign w:val="center"/>
          </w:tcPr>
          <w:p w:rsidR="000E7209" w:rsidRPr="005D6B38" w:rsidRDefault="000E7209" w:rsidP="00D12B44">
            <w:pPr>
              <w:pStyle w:val="a0"/>
              <w:jc w:val="left"/>
            </w:pPr>
            <w:r w:rsidRPr="005D6B38">
              <w:t>Объем работ</w:t>
            </w:r>
          </w:p>
        </w:tc>
        <w:tc>
          <w:tcPr>
            <w:tcW w:w="512" w:type="pct"/>
            <w:vMerge w:val="restart"/>
            <w:shd w:val="clear" w:color="auto" w:fill="auto"/>
            <w:vAlign w:val="center"/>
          </w:tcPr>
          <w:p w:rsidR="000E7209" w:rsidRPr="005D6B38" w:rsidRDefault="000E7209" w:rsidP="00D12B44">
            <w:pPr>
              <w:pStyle w:val="a0"/>
              <w:jc w:val="left"/>
            </w:pPr>
            <w:r w:rsidRPr="005D6B38">
              <w:t xml:space="preserve">Общая стоимость, тыс. </w:t>
            </w:r>
            <w:proofErr w:type="gramStart"/>
            <w:r w:rsidRPr="005D6B38">
              <w:t>руб</w:t>
            </w:r>
            <w:proofErr w:type="gramEnd"/>
            <w:r w:rsidRPr="005D6B38">
              <w:t>.</w:t>
            </w:r>
          </w:p>
        </w:tc>
        <w:tc>
          <w:tcPr>
            <w:tcW w:w="615" w:type="pct"/>
            <w:vMerge w:val="restart"/>
            <w:shd w:val="clear" w:color="auto" w:fill="auto"/>
            <w:vAlign w:val="center"/>
          </w:tcPr>
          <w:p w:rsidR="000E7209" w:rsidRPr="00687413" w:rsidRDefault="000E7209" w:rsidP="00D12B44">
            <w:pPr>
              <w:pStyle w:val="a0"/>
              <w:jc w:val="left"/>
              <w:rPr>
                <w:lang w:val="ru-RU"/>
              </w:rPr>
            </w:pPr>
            <w:r w:rsidRPr="005D6B38">
              <w:t>Срок</w:t>
            </w:r>
            <w:r>
              <w:rPr>
                <w:lang w:val="ru-RU"/>
              </w:rPr>
              <w:t>, гг.</w:t>
            </w:r>
          </w:p>
        </w:tc>
        <w:tc>
          <w:tcPr>
            <w:tcW w:w="1848" w:type="pct"/>
            <w:gridSpan w:val="4"/>
            <w:shd w:val="clear" w:color="auto" w:fill="auto"/>
            <w:vAlign w:val="center"/>
          </w:tcPr>
          <w:p w:rsidR="000E7209" w:rsidRPr="005D6B38" w:rsidRDefault="000E7209" w:rsidP="00D12B44">
            <w:pPr>
              <w:pStyle w:val="a0"/>
              <w:jc w:val="left"/>
            </w:pPr>
            <w:r w:rsidRPr="005D6B38">
              <w:t xml:space="preserve">Источник финансирования тыс. </w:t>
            </w:r>
            <w:proofErr w:type="gramStart"/>
            <w:r w:rsidRPr="005D6B38">
              <w:t>руб</w:t>
            </w:r>
            <w:proofErr w:type="gramEnd"/>
            <w:r w:rsidRPr="005D6B38">
              <w:t>.</w:t>
            </w:r>
          </w:p>
        </w:tc>
      </w:tr>
      <w:tr w:rsidR="000E7209" w:rsidRPr="005D6B38" w:rsidTr="00D12B44">
        <w:trPr>
          <w:trHeight w:val="483"/>
          <w:tblHeader/>
        </w:trPr>
        <w:tc>
          <w:tcPr>
            <w:tcW w:w="428" w:type="pct"/>
            <w:vMerge/>
            <w:shd w:val="clear" w:color="auto" w:fill="auto"/>
          </w:tcPr>
          <w:p w:rsidR="000E7209" w:rsidRPr="005D6B38" w:rsidRDefault="000E7209" w:rsidP="00D12B44">
            <w:pPr>
              <w:pStyle w:val="a0"/>
              <w:jc w:val="left"/>
            </w:pPr>
          </w:p>
        </w:tc>
        <w:tc>
          <w:tcPr>
            <w:tcW w:w="740" w:type="pct"/>
            <w:vMerge/>
            <w:shd w:val="clear" w:color="auto" w:fill="auto"/>
          </w:tcPr>
          <w:p w:rsidR="000E7209" w:rsidRPr="005D6B38" w:rsidRDefault="000E7209" w:rsidP="00D12B44">
            <w:pPr>
              <w:pStyle w:val="a0"/>
              <w:jc w:val="left"/>
            </w:pPr>
          </w:p>
        </w:tc>
        <w:tc>
          <w:tcPr>
            <w:tcW w:w="428" w:type="pct"/>
            <w:vMerge/>
            <w:shd w:val="clear" w:color="auto" w:fill="auto"/>
          </w:tcPr>
          <w:p w:rsidR="000E7209" w:rsidRPr="005D6B38" w:rsidRDefault="000E7209" w:rsidP="00D12B44">
            <w:pPr>
              <w:pStyle w:val="a0"/>
              <w:jc w:val="left"/>
            </w:pPr>
          </w:p>
        </w:tc>
        <w:tc>
          <w:tcPr>
            <w:tcW w:w="429" w:type="pct"/>
            <w:vMerge/>
            <w:shd w:val="clear" w:color="auto" w:fill="auto"/>
          </w:tcPr>
          <w:p w:rsidR="000E7209" w:rsidRPr="005D6B38" w:rsidRDefault="000E7209" w:rsidP="00D12B44">
            <w:pPr>
              <w:pStyle w:val="a0"/>
              <w:jc w:val="left"/>
            </w:pPr>
          </w:p>
        </w:tc>
        <w:tc>
          <w:tcPr>
            <w:tcW w:w="512" w:type="pct"/>
            <w:vMerge/>
            <w:shd w:val="clear" w:color="auto" w:fill="auto"/>
          </w:tcPr>
          <w:p w:rsidR="000E7209" w:rsidRPr="005D6B38" w:rsidRDefault="000E7209" w:rsidP="00D12B44">
            <w:pPr>
              <w:pStyle w:val="a0"/>
              <w:jc w:val="left"/>
            </w:pPr>
          </w:p>
        </w:tc>
        <w:tc>
          <w:tcPr>
            <w:tcW w:w="615" w:type="pct"/>
            <w:vMerge/>
            <w:shd w:val="clear" w:color="auto" w:fill="auto"/>
          </w:tcPr>
          <w:p w:rsidR="000E7209" w:rsidRPr="005D6B38" w:rsidRDefault="000E7209" w:rsidP="00D12B44">
            <w:pPr>
              <w:pStyle w:val="a0"/>
              <w:jc w:val="left"/>
            </w:pPr>
          </w:p>
        </w:tc>
        <w:tc>
          <w:tcPr>
            <w:tcW w:w="462" w:type="pct"/>
            <w:shd w:val="clear" w:color="auto" w:fill="auto"/>
          </w:tcPr>
          <w:p w:rsidR="000E7209" w:rsidRPr="005D6B38" w:rsidRDefault="000E7209" w:rsidP="00D12B44">
            <w:pPr>
              <w:pStyle w:val="a0"/>
              <w:jc w:val="left"/>
            </w:pPr>
            <w:r w:rsidRPr="005D6B38">
              <w:t>РФ</w:t>
            </w:r>
          </w:p>
        </w:tc>
        <w:tc>
          <w:tcPr>
            <w:tcW w:w="462" w:type="pct"/>
            <w:shd w:val="clear" w:color="auto" w:fill="auto"/>
          </w:tcPr>
          <w:p w:rsidR="000E7209" w:rsidRPr="005D6B38" w:rsidRDefault="000E7209" w:rsidP="00D12B44">
            <w:pPr>
              <w:pStyle w:val="a0"/>
              <w:jc w:val="left"/>
            </w:pPr>
            <w:r w:rsidRPr="005D6B38">
              <w:t>РБ</w:t>
            </w:r>
          </w:p>
        </w:tc>
        <w:tc>
          <w:tcPr>
            <w:tcW w:w="462" w:type="pct"/>
            <w:shd w:val="clear" w:color="auto" w:fill="auto"/>
          </w:tcPr>
          <w:p w:rsidR="000E7209" w:rsidRPr="005D6B38" w:rsidRDefault="000E7209" w:rsidP="00D12B44">
            <w:pPr>
              <w:pStyle w:val="a0"/>
              <w:jc w:val="left"/>
            </w:pPr>
            <w:r w:rsidRPr="005D6B38">
              <w:t>М</w:t>
            </w:r>
            <w:r>
              <w:t>Р</w:t>
            </w:r>
          </w:p>
        </w:tc>
        <w:tc>
          <w:tcPr>
            <w:tcW w:w="462" w:type="pct"/>
            <w:shd w:val="clear" w:color="auto" w:fill="auto"/>
          </w:tcPr>
          <w:p w:rsidR="000E7209" w:rsidRPr="005D6B38" w:rsidRDefault="000E7209" w:rsidP="00D12B44">
            <w:pPr>
              <w:pStyle w:val="a0"/>
              <w:jc w:val="left"/>
            </w:pPr>
            <w:r w:rsidRPr="005D6B38">
              <w:t>С</w:t>
            </w:r>
            <w:r>
              <w:t>П</w:t>
            </w:r>
          </w:p>
        </w:tc>
      </w:tr>
      <w:tr w:rsidR="000E7209" w:rsidRPr="00B91B57" w:rsidTr="00D12B44">
        <w:trPr>
          <w:trHeight w:val="454"/>
        </w:trPr>
        <w:tc>
          <w:tcPr>
            <w:tcW w:w="428" w:type="pct"/>
            <w:shd w:val="clear" w:color="auto" w:fill="auto"/>
          </w:tcPr>
          <w:p w:rsidR="000E7209" w:rsidRPr="005D6B38" w:rsidRDefault="000E7209" w:rsidP="00D12B44">
            <w:pPr>
              <w:pStyle w:val="a0"/>
              <w:jc w:val="left"/>
            </w:pPr>
            <w:r w:rsidRPr="005D6B38">
              <w:t>1.</w:t>
            </w:r>
          </w:p>
        </w:tc>
        <w:tc>
          <w:tcPr>
            <w:tcW w:w="740" w:type="pct"/>
            <w:shd w:val="clear" w:color="auto" w:fill="auto"/>
          </w:tcPr>
          <w:p w:rsidR="000E7209" w:rsidRPr="005D6B38" w:rsidRDefault="000E7209" w:rsidP="00D12B44">
            <w:pPr>
              <w:pStyle w:val="a0"/>
              <w:jc w:val="left"/>
            </w:pPr>
            <w:r w:rsidRPr="005D6B38">
              <w:t xml:space="preserve">Строительство </w:t>
            </w:r>
            <w:r>
              <w:t>контейнеров для ТКО</w:t>
            </w:r>
          </w:p>
        </w:tc>
        <w:tc>
          <w:tcPr>
            <w:tcW w:w="428" w:type="pct"/>
            <w:shd w:val="clear" w:color="auto" w:fill="auto"/>
          </w:tcPr>
          <w:p w:rsidR="000E7209" w:rsidRPr="005D6B38" w:rsidRDefault="000E7209" w:rsidP="00D12B44">
            <w:pPr>
              <w:pStyle w:val="a0"/>
              <w:jc w:val="left"/>
            </w:pPr>
            <w:proofErr w:type="gramStart"/>
            <w:r w:rsidRPr="005D6B38">
              <w:t>шт</w:t>
            </w:r>
            <w:proofErr w:type="gramEnd"/>
            <w:r w:rsidRPr="005D6B38">
              <w:t>.</w:t>
            </w:r>
          </w:p>
        </w:tc>
        <w:tc>
          <w:tcPr>
            <w:tcW w:w="429" w:type="pct"/>
            <w:shd w:val="clear" w:color="auto" w:fill="auto"/>
          </w:tcPr>
          <w:p w:rsidR="000E7209" w:rsidRPr="00022101" w:rsidRDefault="000E7209" w:rsidP="00D12B44">
            <w:pPr>
              <w:pStyle w:val="a0"/>
              <w:jc w:val="left"/>
              <w:rPr>
                <w:lang w:val="ru-RU"/>
              </w:rPr>
            </w:pPr>
            <w:r>
              <w:rPr>
                <w:lang w:val="ru-RU"/>
              </w:rPr>
              <w:t>6</w:t>
            </w:r>
          </w:p>
        </w:tc>
        <w:tc>
          <w:tcPr>
            <w:tcW w:w="512" w:type="pct"/>
            <w:shd w:val="clear" w:color="auto" w:fill="auto"/>
          </w:tcPr>
          <w:p w:rsidR="000E7209" w:rsidRPr="00022101" w:rsidRDefault="000E7209" w:rsidP="00D12B44">
            <w:pPr>
              <w:pStyle w:val="a0"/>
              <w:jc w:val="left"/>
              <w:rPr>
                <w:lang w:val="ru-RU"/>
              </w:rPr>
            </w:pPr>
            <w:r>
              <w:rPr>
                <w:lang w:val="ru-RU"/>
              </w:rPr>
              <w:t>24</w:t>
            </w:r>
          </w:p>
        </w:tc>
        <w:tc>
          <w:tcPr>
            <w:tcW w:w="615" w:type="pct"/>
            <w:shd w:val="clear" w:color="auto" w:fill="auto"/>
          </w:tcPr>
          <w:p w:rsidR="000E7209" w:rsidRDefault="000E7209" w:rsidP="00D12B44">
            <w:pPr>
              <w:pStyle w:val="a0"/>
              <w:widowControl/>
              <w:jc w:val="left"/>
            </w:pPr>
            <w:r>
              <w:t>1 этап</w:t>
            </w:r>
          </w:p>
          <w:p w:rsidR="000E7209" w:rsidRPr="005D6B38" w:rsidRDefault="000E7209" w:rsidP="00D12B44">
            <w:pPr>
              <w:pStyle w:val="a0"/>
              <w:jc w:val="left"/>
            </w:pPr>
            <w:r>
              <w:t>2016-2020</w:t>
            </w:r>
          </w:p>
        </w:tc>
        <w:tc>
          <w:tcPr>
            <w:tcW w:w="462" w:type="pct"/>
            <w:shd w:val="clear" w:color="auto" w:fill="auto"/>
          </w:tcPr>
          <w:p w:rsidR="000E7209" w:rsidRPr="005D6B38" w:rsidRDefault="000E7209" w:rsidP="00D12B44">
            <w:pPr>
              <w:pStyle w:val="a0"/>
              <w:jc w:val="left"/>
            </w:pPr>
          </w:p>
        </w:tc>
        <w:tc>
          <w:tcPr>
            <w:tcW w:w="462" w:type="pct"/>
            <w:shd w:val="clear" w:color="auto" w:fill="auto"/>
          </w:tcPr>
          <w:p w:rsidR="000E7209" w:rsidRPr="005D6B38" w:rsidRDefault="000E7209" w:rsidP="00D12B44">
            <w:pPr>
              <w:pStyle w:val="a0"/>
              <w:jc w:val="left"/>
            </w:pPr>
          </w:p>
        </w:tc>
        <w:tc>
          <w:tcPr>
            <w:tcW w:w="462" w:type="pct"/>
            <w:shd w:val="clear" w:color="auto" w:fill="auto"/>
          </w:tcPr>
          <w:p w:rsidR="000E7209" w:rsidRPr="005D6B38" w:rsidRDefault="000E7209" w:rsidP="00D12B44">
            <w:pPr>
              <w:pStyle w:val="a0"/>
              <w:jc w:val="left"/>
            </w:pPr>
          </w:p>
        </w:tc>
        <w:tc>
          <w:tcPr>
            <w:tcW w:w="462" w:type="pct"/>
            <w:shd w:val="clear" w:color="auto" w:fill="auto"/>
          </w:tcPr>
          <w:p w:rsidR="000E7209" w:rsidRPr="00022101" w:rsidRDefault="000E7209" w:rsidP="00D12B44">
            <w:pPr>
              <w:pStyle w:val="a0"/>
              <w:jc w:val="left"/>
              <w:rPr>
                <w:lang w:val="ru-RU"/>
              </w:rPr>
            </w:pPr>
            <w:r>
              <w:rPr>
                <w:lang w:val="ru-RU"/>
              </w:rPr>
              <w:t>24</w:t>
            </w:r>
          </w:p>
        </w:tc>
      </w:tr>
      <w:tr w:rsidR="000E7209" w:rsidRPr="00B91B57" w:rsidTr="00D12B44">
        <w:trPr>
          <w:trHeight w:val="468"/>
        </w:trPr>
        <w:tc>
          <w:tcPr>
            <w:tcW w:w="428" w:type="pct"/>
            <w:shd w:val="clear" w:color="auto" w:fill="auto"/>
          </w:tcPr>
          <w:p w:rsidR="000E7209" w:rsidRPr="005D6B38" w:rsidRDefault="000E7209" w:rsidP="00D12B44">
            <w:pPr>
              <w:pStyle w:val="a0"/>
              <w:jc w:val="left"/>
            </w:pPr>
            <w:r w:rsidRPr="005D6B38">
              <w:t>2.</w:t>
            </w:r>
          </w:p>
        </w:tc>
        <w:tc>
          <w:tcPr>
            <w:tcW w:w="740" w:type="pct"/>
            <w:shd w:val="clear" w:color="auto" w:fill="auto"/>
          </w:tcPr>
          <w:p w:rsidR="000E7209" w:rsidRPr="005D6B38" w:rsidRDefault="000E7209" w:rsidP="00D12B44">
            <w:pPr>
              <w:pStyle w:val="a0"/>
              <w:jc w:val="left"/>
            </w:pPr>
            <w:r w:rsidRPr="005D6B38">
              <w:t xml:space="preserve">Строительство </w:t>
            </w:r>
            <w:r>
              <w:t>бункеров для ТКО</w:t>
            </w:r>
          </w:p>
        </w:tc>
        <w:tc>
          <w:tcPr>
            <w:tcW w:w="428" w:type="pct"/>
            <w:shd w:val="clear" w:color="auto" w:fill="auto"/>
          </w:tcPr>
          <w:p w:rsidR="000E7209" w:rsidRPr="005D6B38" w:rsidRDefault="000E7209" w:rsidP="00D12B44">
            <w:pPr>
              <w:pStyle w:val="a0"/>
              <w:jc w:val="left"/>
            </w:pPr>
            <w:proofErr w:type="gramStart"/>
            <w:r w:rsidRPr="005D6B38">
              <w:t>шт</w:t>
            </w:r>
            <w:proofErr w:type="gramEnd"/>
            <w:r w:rsidRPr="005D6B38">
              <w:t>.</w:t>
            </w:r>
          </w:p>
        </w:tc>
        <w:tc>
          <w:tcPr>
            <w:tcW w:w="429" w:type="pct"/>
            <w:shd w:val="clear" w:color="auto" w:fill="auto"/>
          </w:tcPr>
          <w:p w:rsidR="000E7209" w:rsidRPr="00022101" w:rsidRDefault="000E7209" w:rsidP="00D12B44">
            <w:pPr>
              <w:pStyle w:val="a0"/>
              <w:jc w:val="left"/>
              <w:rPr>
                <w:lang w:val="ru-RU"/>
              </w:rPr>
            </w:pPr>
            <w:r>
              <w:rPr>
                <w:lang w:val="ru-RU"/>
              </w:rPr>
              <w:t>6</w:t>
            </w:r>
          </w:p>
        </w:tc>
        <w:tc>
          <w:tcPr>
            <w:tcW w:w="512" w:type="pct"/>
            <w:shd w:val="clear" w:color="auto" w:fill="auto"/>
          </w:tcPr>
          <w:p w:rsidR="000E7209" w:rsidRPr="005D6B38" w:rsidRDefault="000E7209" w:rsidP="00D12B44">
            <w:pPr>
              <w:pStyle w:val="a0"/>
              <w:jc w:val="left"/>
            </w:pPr>
            <w:r>
              <w:rPr>
                <w:lang w:val="ru-RU"/>
              </w:rPr>
              <w:t>3</w:t>
            </w:r>
            <w:r>
              <w:t>0</w:t>
            </w:r>
          </w:p>
        </w:tc>
        <w:tc>
          <w:tcPr>
            <w:tcW w:w="615" w:type="pct"/>
            <w:shd w:val="clear" w:color="auto" w:fill="auto"/>
          </w:tcPr>
          <w:p w:rsidR="000E7209" w:rsidRDefault="000E7209" w:rsidP="00D12B44">
            <w:pPr>
              <w:pStyle w:val="a0"/>
              <w:widowControl/>
              <w:jc w:val="left"/>
            </w:pPr>
            <w:r>
              <w:t>1 этап</w:t>
            </w:r>
          </w:p>
          <w:p w:rsidR="000E7209" w:rsidRPr="005D6B38" w:rsidRDefault="000E7209" w:rsidP="00D12B44">
            <w:pPr>
              <w:pStyle w:val="a0"/>
              <w:jc w:val="left"/>
            </w:pPr>
            <w:r>
              <w:t>2016-2020</w:t>
            </w:r>
          </w:p>
        </w:tc>
        <w:tc>
          <w:tcPr>
            <w:tcW w:w="462" w:type="pct"/>
            <w:shd w:val="clear" w:color="auto" w:fill="auto"/>
          </w:tcPr>
          <w:p w:rsidR="000E7209" w:rsidRPr="005D6B38" w:rsidRDefault="000E7209" w:rsidP="00D12B44">
            <w:pPr>
              <w:pStyle w:val="a0"/>
              <w:jc w:val="left"/>
            </w:pPr>
          </w:p>
        </w:tc>
        <w:tc>
          <w:tcPr>
            <w:tcW w:w="462" w:type="pct"/>
            <w:shd w:val="clear" w:color="auto" w:fill="auto"/>
          </w:tcPr>
          <w:p w:rsidR="000E7209" w:rsidRPr="005D6B38" w:rsidRDefault="000E7209" w:rsidP="00D12B44">
            <w:pPr>
              <w:pStyle w:val="a0"/>
              <w:jc w:val="left"/>
            </w:pPr>
          </w:p>
        </w:tc>
        <w:tc>
          <w:tcPr>
            <w:tcW w:w="462" w:type="pct"/>
            <w:shd w:val="clear" w:color="auto" w:fill="auto"/>
          </w:tcPr>
          <w:p w:rsidR="000E7209" w:rsidRPr="005D6B38" w:rsidRDefault="000E7209" w:rsidP="00D12B44">
            <w:pPr>
              <w:pStyle w:val="a0"/>
              <w:jc w:val="left"/>
            </w:pPr>
          </w:p>
        </w:tc>
        <w:tc>
          <w:tcPr>
            <w:tcW w:w="462" w:type="pct"/>
            <w:shd w:val="clear" w:color="auto" w:fill="auto"/>
          </w:tcPr>
          <w:p w:rsidR="000E7209" w:rsidRPr="005D6B38" w:rsidRDefault="000E7209" w:rsidP="00D12B44">
            <w:pPr>
              <w:pStyle w:val="a0"/>
              <w:jc w:val="left"/>
            </w:pPr>
            <w:r>
              <w:rPr>
                <w:lang w:val="ru-RU"/>
              </w:rPr>
              <w:t>3</w:t>
            </w:r>
            <w:r>
              <w:t>0</w:t>
            </w:r>
          </w:p>
        </w:tc>
      </w:tr>
      <w:tr w:rsidR="000E7209" w:rsidRPr="005D6B38" w:rsidTr="00D12B44">
        <w:trPr>
          <w:trHeight w:val="468"/>
        </w:trPr>
        <w:tc>
          <w:tcPr>
            <w:tcW w:w="428" w:type="pct"/>
            <w:shd w:val="clear" w:color="auto" w:fill="auto"/>
          </w:tcPr>
          <w:p w:rsidR="000E7209" w:rsidRPr="005D6B38" w:rsidRDefault="000E7209" w:rsidP="00D12B44">
            <w:pPr>
              <w:pStyle w:val="a0"/>
              <w:jc w:val="left"/>
            </w:pPr>
            <w:r>
              <w:t>3.</w:t>
            </w:r>
          </w:p>
        </w:tc>
        <w:tc>
          <w:tcPr>
            <w:tcW w:w="740" w:type="pct"/>
            <w:shd w:val="clear" w:color="auto" w:fill="auto"/>
          </w:tcPr>
          <w:p w:rsidR="000E7209" w:rsidRPr="00B91B57" w:rsidRDefault="000E7209" w:rsidP="00D12B44">
            <w:pPr>
              <w:pStyle w:val="a0"/>
              <w:jc w:val="left"/>
              <w:rPr>
                <w:lang w:val="ru-RU"/>
              </w:rPr>
            </w:pPr>
            <w:r w:rsidRPr="00B91B57">
              <w:rPr>
                <w:lang w:val="ru-RU"/>
              </w:rPr>
              <w:t>Постройка с</w:t>
            </w:r>
            <w:r>
              <w:rPr>
                <w:lang w:val="ru-RU"/>
              </w:rPr>
              <w:t>кладов хранения и сортировки в д</w:t>
            </w:r>
            <w:proofErr w:type="gramStart"/>
            <w:r>
              <w:rPr>
                <w:lang w:val="ru-RU"/>
              </w:rPr>
              <w:t>.Н</w:t>
            </w:r>
            <w:proofErr w:type="gramEnd"/>
            <w:r>
              <w:rPr>
                <w:lang w:val="ru-RU"/>
              </w:rPr>
              <w:t>овокильбахтино</w:t>
            </w:r>
          </w:p>
        </w:tc>
        <w:tc>
          <w:tcPr>
            <w:tcW w:w="428" w:type="pct"/>
            <w:shd w:val="clear" w:color="auto" w:fill="auto"/>
          </w:tcPr>
          <w:p w:rsidR="000E7209" w:rsidRPr="005D6B38" w:rsidRDefault="000E7209" w:rsidP="00D12B44">
            <w:pPr>
              <w:pStyle w:val="a0"/>
              <w:jc w:val="left"/>
            </w:pPr>
            <w:r>
              <w:t>шт</w:t>
            </w:r>
          </w:p>
        </w:tc>
        <w:tc>
          <w:tcPr>
            <w:tcW w:w="429" w:type="pct"/>
            <w:shd w:val="clear" w:color="auto" w:fill="auto"/>
          </w:tcPr>
          <w:p w:rsidR="000E7209" w:rsidRPr="005D6B38" w:rsidRDefault="000E7209" w:rsidP="00D12B44">
            <w:pPr>
              <w:pStyle w:val="a0"/>
              <w:jc w:val="left"/>
            </w:pPr>
          </w:p>
        </w:tc>
        <w:tc>
          <w:tcPr>
            <w:tcW w:w="512" w:type="pct"/>
            <w:shd w:val="clear" w:color="auto" w:fill="auto"/>
          </w:tcPr>
          <w:p w:rsidR="000E7209" w:rsidRPr="005D6B38" w:rsidRDefault="000E7209" w:rsidP="00D12B44">
            <w:pPr>
              <w:pStyle w:val="a0"/>
              <w:jc w:val="left"/>
            </w:pPr>
            <w:r>
              <w:t>1 000</w:t>
            </w:r>
          </w:p>
        </w:tc>
        <w:tc>
          <w:tcPr>
            <w:tcW w:w="615" w:type="pct"/>
            <w:shd w:val="clear" w:color="auto" w:fill="auto"/>
          </w:tcPr>
          <w:p w:rsidR="000E7209" w:rsidRDefault="000E7209" w:rsidP="00D12B44">
            <w:pPr>
              <w:pStyle w:val="a0"/>
              <w:widowControl/>
              <w:jc w:val="left"/>
            </w:pPr>
            <w:r>
              <w:t>2 этап</w:t>
            </w:r>
          </w:p>
          <w:p w:rsidR="000E7209" w:rsidRPr="005D6B38" w:rsidRDefault="000E7209" w:rsidP="00D12B44">
            <w:pPr>
              <w:pStyle w:val="a0"/>
              <w:jc w:val="left"/>
            </w:pPr>
            <w:r>
              <w:t>2021-2025</w:t>
            </w:r>
          </w:p>
        </w:tc>
        <w:tc>
          <w:tcPr>
            <w:tcW w:w="462" w:type="pct"/>
            <w:shd w:val="clear" w:color="auto" w:fill="auto"/>
          </w:tcPr>
          <w:p w:rsidR="000E7209" w:rsidRPr="005D6B38" w:rsidRDefault="000E7209" w:rsidP="00D12B44">
            <w:pPr>
              <w:pStyle w:val="a0"/>
              <w:jc w:val="left"/>
            </w:pPr>
          </w:p>
        </w:tc>
        <w:tc>
          <w:tcPr>
            <w:tcW w:w="462" w:type="pct"/>
            <w:shd w:val="clear" w:color="auto" w:fill="auto"/>
          </w:tcPr>
          <w:p w:rsidR="000E7209" w:rsidRPr="005D6B38" w:rsidRDefault="000E7209" w:rsidP="00D12B44">
            <w:pPr>
              <w:pStyle w:val="a0"/>
              <w:jc w:val="left"/>
            </w:pPr>
          </w:p>
        </w:tc>
        <w:tc>
          <w:tcPr>
            <w:tcW w:w="462" w:type="pct"/>
            <w:shd w:val="clear" w:color="auto" w:fill="auto"/>
          </w:tcPr>
          <w:p w:rsidR="000E7209" w:rsidRPr="005D6B38" w:rsidRDefault="000E7209" w:rsidP="00D12B44">
            <w:pPr>
              <w:pStyle w:val="a0"/>
              <w:jc w:val="left"/>
            </w:pPr>
            <w:r>
              <w:t>500</w:t>
            </w:r>
          </w:p>
        </w:tc>
        <w:tc>
          <w:tcPr>
            <w:tcW w:w="462" w:type="pct"/>
            <w:shd w:val="clear" w:color="auto" w:fill="auto"/>
          </w:tcPr>
          <w:p w:rsidR="000E7209" w:rsidRPr="005D6B38" w:rsidRDefault="000E7209" w:rsidP="00D12B44">
            <w:pPr>
              <w:pStyle w:val="a0"/>
              <w:jc w:val="left"/>
            </w:pPr>
            <w:r>
              <w:t>500</w:t>
            </w:r>
          </w:p>
        </w:tc>
      </w:tr>
      <w:tr w:rsidR="000E7209" w:rsidRPr="005D6B38" w:rsidTr="00D12B44">
        <w:trPr>
          <w:trHeight w:val="468"/>
        </w:trPr>
        <w:tc>
          <w:tcPr>
            <w:tcW w:w="428" w:type="pct"/>
            <w:shd w:val="clear" w:color="auto" w:fill="auto"/>
          </w:tcPr>
          <w:p w:rsidR="000E7209" w:rsidRPr="005D6B38" w:rsidRDefault="000E7209" w:rsidP="00D12B44">
            <w:pPr>
              <w:pStyle w:val="a0"/>
              <w:jc w:val="left"/>
            </w:pPr>
          </w:p>
        </w:tc>
        <w:tc>
          <w:tcPr>
            <w:tcW w:w="1597" w:type="pct"/>
            <w:gridSpan w:val="3"/>
            <w:shd w:val="clear" w:color="auto" w:fill="auto"/>
          </w:tcPr>
          <w:p w:rsidR="000E7209" w:rsidRPr="00B91B57" w:rsidRDefault="000E7209" w:rsidP="00D12B44">
            <w:pPr>
              <w:pStyle w:val="a0"/>
              <w:jc w:val="left"/>
              <w:rPr>
                <w:b/>
              </w:rPr>
            </w:pPr>
            <w:r w:rsidRPr="00B91B57">
              <w:rPr>
                <w:b/>
              </w:rPr>
              <w:t>Итого</w:t>
            </w:r>
          </w:p>
        </w:tc>
        <w:tc>
          <w:tcPr>
            <w:tcW w:w="512" w:type="pct"/>
            <w:shd w:val="clear" w:color="auto" w:fill="auto"/>
          </w:tcPr>
          <w:p w:rsidR="000E7209" w:rsidRPr="00022101" w:rsidRDefault="000E7209" w:rsidP="00D12B44">
            <w:pPr>
              <w:pStyle w:val="a0"/>
              <w:jc w:val="left"/>
              <w:rPr>
                <w:b/>
                <w:lang w:val="ru-RU"/>
              </w:rPr>
            </w:pPr>
            <w:r w:rsidRPr="00B91B57">
              <w:rPr>
                <w:b/>
              </w:rPr>
              <w:t>1 0</w:t>
            </w:r>
            <w:r>
              <w:rPr>
                <w:b/>
                <w:lang w:val="ru-RU"/>
              </w:rPr>
              <w:t>54</w:t>
            </w:r>
          </w:p>
        </w:tc>
        <w:tc>
          <w:tcPr>
            <w:tcW w:w="615" w:type="pct"/>
            <w:shd w:val="clear" w:color="auto" w:fill="auto"/>
          </w:tcPr>
          <w:p w:rsidR="000E7209" w:rsidRPr="00B91B57" w:rsidRDefault="000E7209" w:rsidP="00D12B44">
            <w:pPr>
              <w:pStyle w:val="a0"/>
              <w:jc w:val="left"/>
              <w:rPr>
                <w:b/>
              </w:rPr>
            </w:pPr>
          </w:p>
        </w:tc>
        <w:tc>
          <w:tcPr>
            <w:tcW w:w="462" w:type="pct"/>
            <w:shd w:val="clear" w:color="auto" w:fill="auto"/>
          </w:tcPr>
          <w:p w:rsidR="000E7209" w:rsidRPr="00B91B57" w:rsidRDefault="000E7209" w:rsidP="00D12B44">
            <w:pPr>
              <w:pStyle w:val="a0"/>
              <w:jc w:val="left"/>
              <w:rPr>
                <w:b/>
              </w:rPr>
            </w:pPr>
          </w:p>
        </w:tc>
        <w:tc>
          <w:tcPr>
            <w:tcW w:w="462" w:type="pct"/>
            <w:shd w:val="clear" w:color="auto" w:fill="auto"/>
          </w:tcPr>
          <w:p w:rsidR="000E7209" w:rsidRPr="00B91B57" w:rsidRDefault="000E7209" w:rsidP="00D12B44">
            <w:pPr>
              <w:pStyle w:val="a0"/>
              <w:jc w:val="left"/>
              <w:rPr>
                <w:b/>
              </w:rPr>
            </w:pPr>
          </w:p>
        </w:tc>
        <w:tc>
          <w:tcPr>
            <w:tcW w:w="462" w:type="pct"/>
            <w:shd w:val="clear" w:color="auto" w:fill="auto"/>
          </w:tcPr>
          <w:p w:rsidR="000E7209" w:rsidRPr="00B91B57" w:rsidRDefault="000E7209" w:rsidP="00D12B44">
            <w:pPr>
              <w:pStyle w:val="a0"/>
              <w:jc w:val="left"/>
              <w:rPr>
                <w:b/>
              </w:rPr>
            </w:pPr>
            <w:r w:rsidRPr="00B91B57">
              <w:rPr>
                <w:b/>
              </w:rPr>
              <w:t>500</w:t>
            </w:r>
          </w:p>
        </w:tc>
        <w:tc>
          <w:tcPr>
            <w:tcW w:w="462" w:type="pct"/>
            <w:shd w:val="clear" w:color="auto" w:fill="auto"/>
          </w:tcPr>
          <w:p w:rsidR="000E7209" w:rsidRPr="00022101" w:rsidRDefault="000E7209" w:rsidP="00D12B44">
            <w:pPr>
              <w:pStyle w:val="a0"/>
              <w:jc w:val="left"/>
              <w:rPr>
                <w:b/>
                <w:lang w:val="ru-RU"/>
              </w:rPr>
            </w:pPr>
            <w:r w:rsidRPr="00B91B57">
              <w:rPr>
                <w:b/>
              </w:rPr>
              <w:t>5</w:t>
            </w:r>
            <w:r>
              <w:rPr>
                <w:b/>
                <w:lang w:val="ru-RU"/>
              </w:rPr>
              <w:t>54</w:t>
            </w:r>
          </w:p>
        </w:tc>
      </w:tr>
    </w:tbl>
    <w:p w:rsidR="000E7209" w:rsidRDefault="000E7209" w:rsidP="000E7209">
      <w:pPr>
        <w:jc w:val="left"/>
      </w:pPr>
    </w:p>
    <w:p w:rsidR="000E7209" w:rsidRDefault="000E7209" w:rsidP="000E7209">
      <w:pPr>
        <w:jc w:val="left"/>
        <w:sectPr w:rsidR="000E7209" w:rsidSect="00D12B44">
          <w:pgSz w:w="16838" w:h="11906" w:orient="landscape"/>
          <w:pgMar w:top="850" w:right="1134" w:bottom="1701" w:left="1134" w:header="708" w:footer="283" w:gutter="0"/>
          <w:cols w:space="708"/>
          <w:docGrid w:linePitch="381"/>
        </w:sectPr>
      </w:pPr>
    </w:p>
    <w:p w:rsidR="000E7209" w:rsidRPr="00C33ADA" w:rsidRDefault="000E7209" w:rsidP="000E7209">
      <w:pPr>
        <w:ind w:firstLine="708"/>
        <w:rPr>
          <w:b/>
        </w:rPr>
      </w:pPr>
      <w:r w:rsidRPr="00C33ADA">
        <w:rPr>
          <w:b/>
        </w:rPr>
        <w:lastRenderedPageBreak/>
        <w:t>Организация сбора и вывоза прочих отходов.</w:t>
      </w:r>
    </w:p>
    <w:p w:rsidR="000E7209" w:rsidRPr="00BC52B6" w:rsidRDefault="000E7209" w:rsidP="000E7209">
      <w:r w:rsidRPr="00BC52B6">
        <w:t xml:space="preserve">Вывоз отходов, образующихся при проведении строительных, ремонтных и реконструкционных работ в жилых и общественных зданиях, обеспечивается самими предприятиями в соответствии с настоящей Генеральной схемой санитарной очистки, утвержденной в </w:t>
      </w:r>
      <w:r>
        <w:t>сельском поселении</w:t>
      </w:r>
      <w:r w:rsidRPr="00BC52B6">
        <w:t xml:space="preserve">. Для вывоза отходов привлекается транспорт специализированных организаций, имеющих лицензию на данный вид деятельности. Вывоз отходов осуществляется на специально отведенные участки, имеющие необходимую разрешительную документацию. </w:t>
      </w:r>
    </w:p>
    <w:p w:rsidR="000E7209" w:rsidRPr="00BC52B6" w:rsidRDefault="000E7209" w:rsidP="000E7209">
      <w:r w:rsidRPr="00BC52B6">
        <w:t xml:space="preserve">Отходы предприятий вывозят сами предприятия с привлечением транспорта специализированных организаций на специально оборудованные полигоны, специализированные места их размещения (переработки) или сооружения для обезвреживания. </w:t>
      </w:r>
    </w:p>
    <w:p w:rsidR="000E7209" w:rsidRDefault="000E7209" w:rsidP="000E7209">
      <w:pPr>
        <w:ind w:firstLine="0"/>
        <w:rPr>
          <w:b/>
        </w:rPr>
      </w:pPr>
    </w:p>
    <w:p w:rsidR="000E7209" w:rsidRPr="00C33ADA" w:rsidRDefault="000E7209" w:rsidP="000E7209">
      <w:pPr>
        <w:rPr>
          <w:b/>
        </w:rPr>
      </w:pPr>
      <w:r w:rsidRPr="00C33ADA">
        <w:rPr>
          <w:b/>
        </w:rPr>
        <w:t>Сбор и удаление ТКО.</w:t>
      </w:r>
    </w:p>
    <w:p w:rsidR="000E7209" w:rsidRDefault="000E7209" w:rsidP="000E7209">
      <w:r w:rsidRPr="00C200BE">
        <w:t>Система сбора и удаления коммунальных отходов включает: подготовку отходов к пог</w:t>
      </w:r>
      <w:r>
        <w:t xml:space="preserve">рузке в собирающий мусоровозный </w:t>
      </w:r>
      <w:r w:rsidRPr="00C200BE">
        <w:t>тра</w:t>
      </w:r>
      <w:r>
        <w:t>нспорт, организацию временного хранения отходов в домовладениях, сбор и вывоз коммунальных отходов</w:t>
      </w:r>
      <w:r w:rsidRPr="00C200BE">
        <w:t xml:space="preserve"> с территорий домовладений и организаций, обезвреживание и утилизацию коммунальных отходов. Периодичность удаления коммунальных отходов выбирается с учетом сезонов, климатической зоны, эпидемиологической обстановки, согласовывается с местными учреждениями санитарно-эпидемиологического надзора и утверждается решением местных администра</w:t>
      </w:r>
      <w:r>
        <w:t xml:space="preserve">тивных органов. Удаление мусора из зданий общественной и жилой застройки производится выносным </w:t>
      </w:r>
      <w:r w:rsidRPr="00C200BE">
        <w:t>образом в мусоросборники с дальнейшим вывозом специальным транспортом по планово-регулярной с</w:t>
      </w:r>
      <w:r>
        <w:t>истеме, но не реже чем 1-2 дня.</w:t>
      </w:r>
    </w:p>
    <w:p w:rsidR="000E7209" w:rsidRPr="00C33ADA" w:rsidRDefault="000E7209" w:rsidP="000E7209">
      <w:pPr>
        <w:rPr>
          <w:b/>
        </w:rPr>
      </w:pPr>
      <w:r>
        <w:br w:type="page"/>
      </w:r>
      <w:r w:rsidRPr="00C33ADA">
        <w:rPr>
          <w:b/>
        </w:rPr>
        <w:lastRenderedPageBreak/>
        <w:t>Сбор и удаление крупногабаритных отходов.</w:t>
      </w:r>
    </w:p>
    <w:p w:rsidR="000E7209" w:rsidRDefault="000E7209" w:rsidP="000E7209">
      <w:r w:rsidRPr="00C200BE">
        <w:t xml:space="preserve">К крупногабаритным отходам относятся отходы, не помещающиеся в стандартные контейнеры. Сбор крупногабаритных отходов производится в бункеры-накопители емкостью </w:t>
      </w:r>
      <w:smartTag w:uri="urn:schemas-microsoft-com:office:smarttags" w:element="metricconverter">
        <w:smartTagPr>
          <w:attr w:name="ProductID" w:val="5 м3"/>
        </w:smartTagPr>
        <w:r w:rsidRPr="00C200BE">
          <w:t>5 м</w:t>
        </w:r>
        <w:r w:rsidRPr="00C200BE">
          <w:rPr>
            <w:vertAlign w:val="superscript"/>
          </w:rPr>
          <w:t>3</w:t>
        </w:r>
      </w:smartTag>
      <w:r>
        <w:t>.</w:t>
      </w:r>
    </w:p>
    <w:p w:rsidR="000E7209" w:rsidRPr="0057706E" w:rsidRDefault="000E7209" w:rsidP="000E7209"/>
    <w:p w:rsidR="000E7209" w:rsidRDefault="000E7209" w:rsidP="000E7209">
      <w:pPr>
        <w:rPr>
          <w:b/>
        </w:rPr>
      </w:pPr>
      <w:r w:rsidRPr="00C33ADA">
        <w:rPr>
          <w:b/>
        </w:rPr>
        <w:t>Сбор пищевых отходов.</w:t>
      </w:r>
    </w:p>
    <w:p w:rsidR="000E7209" w:rsidRPr="00C200BE" w:rsidRDefault="000E7209" w:rsidP="000E7209">
      <w:r w:rsidRPr="00C200BE">
        <w:t>Пищевые отходы являются ценным сырьем для животноводства. В них содержится крахмал, каротин, белки, углеводы, витамины и другие ценные компоненты. Пищевые отходы вместе с кормовой частью содержат 15% балластных примесей (полимерные упаковки, стекло, резину, металл, бумагу, и др.), что ухудшает работу технологического оборудования предприятия по приготовлению кормов, снижают качество кормов, ухудшает товарный вид.</w:t>
      </w:r>
    </w:p>
    <w:p w:rsidR="000E7209" w:rsidRDefault="000E7209" w:rsidP="000E7209">
      <w:r w:rsidRPr="00C200BE">
        <w:t>Пищевые отходы, образующиеся на предприятиях общественного питания, пищевой промышленности, не содержат балластовых примесей. Для сбора пищевых отходов необходимо исп</w:t>
      </w:r>
      <w:r>
        <w:t>ользовать специальные сборники.</w:t>
      </w:r>
    </w:p>
    <w:p w:rsidR="000E7209" w:rsidRPr="0057706E" w:rsidRDefault="000E7209" w:rsidP="000E7209"/>
    <w:p w:rsidR="000E7209" w:rsidRDefault="000E7209" w:rsidP="000E7209">
      <w:pPr>
        <w:rPr>
          <w:b/>
        </w:rPr>
      </w:pPr>
      <w:r w:rsidRPr="00C33ADA">
        <w:rPr>
          <w:b/>
        </w:rPr>
        <w:t>Селективный сбор ТКО</w:t>
      </w:r>
      <w:r>
        <w:rPr>
          <w:b/>
        </w:rPr>
        <w:t>.</w:t>
      </w:r>
    </w:p>
    <w:p w:rsidR="000E7209" w:rsidRPr="00C200BE" w:rsidRDefault="000E7209" w:rsidP="000E7209">
      <w:r w:rsidRPr="00C200BE">
        <w:t>В проекте предлагается на расчетный срок раздельный сбор вторичного сырья и организация стационарного приема вторсырья от населения.</w:t>
      </w:r>
    </w:p>
    <w:p w:rsidR="000E7209" w:rsidRPr="00C200BE" w:rsidRDefault="000E7209" w:rsidP="000E7209">
      <w:r w:rsidRPr="00C200BE">
        <w:t>Для организации раздельного сбора отходов необходимо:</w:t>
      </w:r>
    </w:p>
    <w:p w:rsidR="000E7209" w:rsidRPr="004A1A17" w:rsidRDefault="000E7209" w:rsidP="000E7209">
      <w:pPr>
        <w:pStyle w:val="a0"/>
        <w:numPr>
          <w:ilvl w:val="0"/>
          <w:numId w:val="33"/>
        </w:numPr>
        <w:rPr>
          <w:lang w:val="ru-RU"/>
        </w:rPr>
      </w:pPr>
      <w:r w:rsidRPr="004A1A17">
        <w:rPr>
          <w:lang w:val="ru-RU"/>
        </w:rPr>
        <w:t xml:space="preserve">Установить специальные контейнеры для селективного сбора бумаги, стекла, пластика, металла в жилых кварталах; </w:t>
      </w:r>
    </w:p>
    <w:p w:rsidR="000E7209" w:rsidRPr="004A1A17" w:rsidRDefault="000E7209" w:rsidP="000E7209">
      <w:pPr>
        <w:pStyle w:val="a0"/>
        <w:numPr>
          <w:ilvl w:val="0"/>
          <w:numId w:val="33"/>
        </w:numPr>
        <w:rPr>
          <w:lang w:val="ru-RU"/>
        </w:rPr>
      </w:pPr>
      <w:r w:rsidRPr="004A1A17">
        <w:rPr>
          <w:lang w:val="ru-RU"/>
        </w:rPr>
        <w:t xml:space="preserve">Создать на территории сельского поселения приемные пункты вторичного сырья; </w:t>
      </w:r>
    </w:p>
    <w:p w:rsidR="000E7209" w:rsidRPr="004A1A17" w:rsidRDefault="000E7209" w:rsidP="000E7209">
      <w:pPr>
        <w:pStyle w:val="a0"/>
        <w:numPr>
          <w:ilvl w:val="0"/>
          <w:numId w:val="33"/>
        </w:numPr>
        <w:rPr>
          <w:lang w:val="ru-RU"/>
        </w:rPr>
      </w:pPr>
      <w:r w:rsidRPr="004A1A17">
        <w:rPr>
          <w:lang w:val="ru-RU"/>
        </w:rPr>
        <w:t xml:space="preserve">Организовать передвижные пункты сбора вторичного сырья; </w:t>
      </w:r>
    </w:p>
    <w:p w:rsidR="000E7209" w:rsidRPr="004A1A17" w:rsidRDefault="000E7209" w:rsidP="000E7209">
      <w:pPr>
        <w:pStyle w:val="a0"/>
        <w:numPr>
          <w:ilvl w:val="0"/>
          <w:numId w:val="33"/>
        </w:numPr>
        <w:rPr>
          <w:lang w:val="ru-RU"/>
        </w:rPr>
      </w:pPr>
      <w:r w:rsidRPr="004A1A17">
        <w:rPr>
          <w:lang w:val="ru-RU"/>
        </w:rPr>
        <w:t>Органам местного самоуправления создать условия, в том числе и экономические, стимулирующие раздельный сбор отходов.</w:t>
      </w:r>
    </w:p>
    <w:p w:rsidR="000E7209" w:rsidRPr="00C200BE" w:rsidRDefault="000E7209" w:rsidP="000E7209">
      <w:r w:rsidRPr="00C200BE">
        <w:t xml:space="preserve"> Раздельный сбор вторсырья позволяет добиться значительного сокращения объемов ТКО, уменьшает число стихийных свалок, оздоравливает экологию, позволяет получить ценное вторичное сырье для </w:t>
      </w:r>
      <w:r w:rsidRPr="00C200BE">
        <w:lastRenderedPageBreak/>
        <w:t>промышленности.</w:t>
      </w:r>
    </w:p>
    <w:p w:rsidR="000E7209" w:rsidRPr="00F95E15" w:rsidRDefault="000E7209" w:rsidP="000E7209">
      <w:r w:rsidRPr="00C200BE">
        <w:t xml:space="preserve">Утилизируемые отходы (полиэтилен, черный и цветной металлы, автомашины, аккумуляторы, ртутные лампы, бумага, картон и </w:t>
      </w:r>
      <w:r>
        <w:t xml:space="preserve">т.д.) должны отправляться </w:t>
      </w:r>
      <w:r w:rsidRPr="00C200BE">
        <w:t xml:space="preserve">на переработку </w:t>
      </w:r>
      <w:r>
        <w:t>для получения вторичного сырья.</w:t>
      </w:r>
    </w:p>
    <w:p w:rsidR="000E7209" w:rsidRDefault="000E7209" w:rsidP="000E7209">
      <w:r>
        <w:t>Д</w:t>
      </w:r>
      <w:r w:rsidRPr="00AE55D1">
        <w:t xml:space="preserve">ля организации утилизации отходов, в соответствии с </w:t>
      </w:r>
      <w:r>
        <w:t>районной</w:t>
      </w:r>
      <w:r w:rsidRPr="00AE55D1">
        <w:t xml:space="preserve"> концепцией, необходима постройка мест накопления и сортировки (складов).</w:t>
      </w:r>
    </w:p>
    <w:p w:rsidR="000E7209" w:rsidRPr="00B3386B" w:rsidRDefault="000E7209" w:rsidP="000E7209">
      <w:pPr>
        <w:rPr>
          <w:b/>
        </w:rPr>
      </w:pPr>
    </w:p>
    <w:p w:rsidR="000E7209" w:rsidRDefault="000E7209" w:rsidP="000E7209">
      <w:pPr>
        <w:pStyle w:val="2"/>
      </w:pPr>
      <w:bookmarkStart w:id="43" w:name="_Toc451938248"/>
      <w:bookmarkStart w:id="44" w:name="_Toc453152127"/>
      <w:r w:rsidRPr="00B3386B">
        <w:t>5.7.</w:t>
      </w:r>
      <w:r>
        <w:t> </w:t>
      </w:r>
      <w:r w:rsidRPr="00B3386B">
        <w:t>Программа установки приборов учета в многоквартирных домах и бюджетных организациях.</w:t>
      </w:r>
      <w:bookmarkEnd w:id="43"/>
      <w:bookmarkEnd w:id="44"/>
    </w:p>
    <w:p w:rsidR="000E7209" w:rsidRDefault="000E7209" w:rsidP="000E7209">
      <w:pPr>
        <w:autoSpaceDE w:val="0"/>
        <w:autoSpaceDN w:val="0"/>
        <w:adjustRightInd w:val="0"/>
        <w:rPr>
          <w:sz w:val="24"/>
          <w:szCs w:val="24"/>
        </w:rPr>
      </w:pPr>
      <w:r w:rsidRPr="002238DC">
        <w:t>Мероприятий по установке/замене приборов учета в многоквартирных домах и бюджетных организациях не предусмотрено</w:t>
      </w:r>
      <w:r w:rsidRPr="00C67750">
        <w:rPr>
          <w:sz w:val="24"/>
          <w:szCs w:val="24"/>
        </w:rPr>
        <w:t>.</w:t>
      </w:r>
    </w:p>
    <w:p w:rsidR="000E7209" w:rsidRPr="00BE2B7C" w:rsidRDefault="000E7209" w:rsidP="000E7209">
      <w:pPr>
        <w:autoSpaceDE w:val="0"/>
        <w:autoSpaceDN w:val="0"/>
        <w:adjustRightInd w:val="0"/>
      </w:pPr>
    </w:p>
    <w:p w:rsidR="000E7209" w:rsidRDefault="000E7209" w:rsidP="000E7209">
      <w:pPr>
        <w:pStyle w:val="2"/>
      </w:pPr>
      <w:bookmarkStart w:id="45" w:name="_Toc451938249"/>
      <w:bookmarkStart w:id="46" w:name="_Toc453152128"/>
      <w:r w:rsidRPr="00B3386B">
        <w:t>5.8.</w:t>
      </w:r>
      <w:r>
        <w:t> </w:t>
      </w:r>
      <w:r w:rsidRPr="00B3386B">
        <w:t>Программа реализации энергосберегающих мероприятий в многоквартирных домах, бюджетных организациях, городском освещении.</w:t>
      </w:r>
      <w:bookmarkEnd w:id="45"/>
      <w:bookmarkEnd w:id="46"/>
    </w:p>
    <w:p w:rsidR="000E7209" w:rsidRDefault="000E7209" w:rsidP="000E7209">
      <w:pPr>
        <w:rPr>
          <w:b/>
        </w:rPr>
      </w:pPr>
      <w:r w:rsidRPr="00436316">
        <w:rPr>
          <w:b/>
        </w:rPr>
        <w:t>Энергосбережение в системе освещения.</w:t>
      </w:r>
    </w:p>
    <w:p w:rsidR="000E7209" w:rsidRPr="003A37C7" w:rsidRDefault="000E7209" w:rsidP="000E7209">
      <w:pPr>
        <w:pStyle w:val="a0"/>
        <w:numPr>
          <w:ilvl w:val="0"/>
          <w:numId w:val="3"/>
        </w:numPr>
        <w:rPr>
          <w:lang w:val="ru-RU"/>
        </w:rPr>
      </w:pPr>
      <w:r w:rsidRPr="003A37C7">
        <w:rPr>
          <w:lang w:val="ru-RU"/>
        </w:rPr>
        <w:t>Исполнение освещения в соотв</w:t>
      </w:r>
      <w:r>
        <w:rPr>
          <w:lang w:val="ru-RU"/>
        </w:rPr>
        <w:t xml:space="preserve">етствии с действующими нормами, </w:t>
      </w:r>
      <w:r w:rsidRPr="003A37C7">
        <w:rPr>
          <w:lang w:val="ru-RU"/>
        </w:rPr>
        <w:t>недопущение избытка или недостатка освещенности;</w:t>
      </w:r>
    </w:p>
    <w:p w:rsidR="000E7209" w:rsidRPr="003A37C7" w:rsidRDefault="000E7209" w:rsidP="000E7209">
      <w:pPr>
        <w:pStyle w:val="a0"/>
        <w:numPr>
          <w:ilvl w:val="0"/>
          <w:numId w:val="3"/>
        </w:numPr>
        <w:rPr>
          <w:lang w:val="ru-RU"/>
        </w:rPr>
      </w:pPr>
      <w:r w:rsidRPr="003A37C7">
        <w:rPr>
          <w:lang w:val="ru-RU"/>
        </w:rPr>
        <w:t xml:space="preserve">Замена ламп накаливания на энергосберегающие (компактные люминесцентные, светодиодные лампы), экономия электроэнергии составит до 70%, </w:t>
      </w:r>
      <w:proofErr w:type="gramStart"/>
      <w:r w:rsidRPr="003A37C7">
        <w:rPr>
          <w:lang w:val="ru-RU"/>
        </w:rPr>
        <w:t>от</w:t>
      </w:r>
      <w:proofErr w:type="gramEnd"/>
      <w:r w:rsidRPr="003A37C7">
        <w:rPr>
          <w:lang w:val="ru-RU"/>
        </w:rPr>
        <w:t xml:space="preserve"> ранее потребляемой ими;</w:t>
      </w:r>
    </w:p>
    <w:p w:rsidR="000E7209" w:rsidRPr="008164BD" w:rsidRDefault="000E7209" w:rsidP="000E7209">
      <w:pPr>
        <w:pStyle w:val="a0"/>
        <w:numPr>
          <w:ilvl w:val="0"/>
          <w:numId w:val="3"/>
        </w:numPr>
        <w:rPr>
          <w:lang w:val="ru-RU"/>
        </w:rPr>
      </w:pPr>
      <w:r w:rsidRPr="008164BD">
        <w:rPr>
          <w:lang w:val="ru-RU"/>
        </w:rPr>
        <w:t>Замена люминесцентных ламп, на люминесцентные лампы повышенной энергетической эффективности, экономия до 5%;</w:t>
      </w:r>
    </w:p>
    <w:p w:rsidR="000E7209" w:rsidRPr="00C021E1" w:rsidRDefault="000E7209" w:rsidP="000E7209">
      <w:pPr>
        <w:pStyle w:val="a0"/>
        <w:numPr>
          <w:ilvl w:val="0"/>
          <w:numId w:val="3"/>
        </w:numPr>
      </w:pPr>
      <w:r w:rsidRPr="008164BD">
        <w:rPr>
          <w:lang w:val="ru-RU"/>
        </w:rPr>
        <w:t xml:space="preserve">Замена пускорегулирующей аппаратуры (ПРА) низкого класса энергоэффективности, </w:t>
      </w:r>
      <w:proofErr w:type="gramStart"/>
      <w:r w:rsidRPr="008164BD">
        <w:rPr>
          <w:lang w:val="ru-RU"/>
        </w:rPr>
        <w:t>на</w:t>
      </w:r>
      <w:proofErr w:type="gramEnd"/>
      <w:r w:rsidRPr="008164BD">
        <w:rPr>
          <w:lang w:val="ru-RU"/>
        </w:rPr>
        <w:t xml:space="preserve"> более энергоэффективную </w:t>
      </w:r>
      <w:r w:rsidRPr="00C021E1">
        <w:t>ПРА, экономия до 10%;</w:t>
      </w:r>
    </w:p>
    <w:p w:rsidR="000E7209" w:rsidRPr="008164BD" w:rsidRDefault="000E7209" w:rsidP="000E7209">
      <w:pPr>
        <w:pStyle w:val="a0"/>
        <w:numPr>
          <w:ilvl w:val="0"/>
          <w:numId w:val="3"/>
        </w:numPr>
        <w:rPr>
          <w:lang w:val="ru-RU"/>
        </w:rPr>
      </w:pPr>
      <w:r w:rsidRPr="008164BD">
        <w:rPr>
          <w:lang w:val="ru-RU"/>
        </w:rPr>
        <w:t>Сегментация контуров освещения, с возможностью выключения как отдельного сегмента, так всего освещения, экономия до 10%.</w:t>
      </w:r>
    </w:p>
    <w:p w:rsidR="000E7209" w:rsidRDefault="000E7209" w:rsidP="000E7209">
      <w:pPr>
        <w:ind w:firstLine="708"/>
        <w:rPr>
          <w:rFonts w:eastAsia="Times New Roman"/>
          <w:b/>
          <w:bCs/>
          <w:color w:val="000000"/>
        </w:rPr>
      </w:pPr>
      <w:r w:rsidRPr="00436316">
        <w:rPr>
          <w:rFonts w:eastAsia="Times New Roman"/>
          <w:b/>
          <w:bCs/>
          <w:color w:val="000000"/>
        </w:rPr>
        <w:t>Энергосбережение в системе отопления</w:t>
      </w:r>
      <w:r>
        <w:rPr>
          <w:rFonts w:eastAsia="Times New Roman"/>
          <w:b/>
          <w:bCs/>
          <w:color w:val="000000"/>
        </w:rPr>
        <w:t>.</w:t>
      </w:r>
    </w:p>
    <w:p w:rsidR="000E7209" w:rsidRPr="008164BD" w:rsidRDefault="000E7209" w:rsidP="000E7209">
      <w:pPr>
        <w:pStyle w:val="a0"/>
        <w:numPr>
          <w:ilvl w:val="0"/>
          <w:numId w:val="2"/>
        </w:numPr>
        <w:rPr>
          <w:lang w:val="ru-RU"/>
        </w:rPr>
      </w:pPr>
      <w:r w:rsidRPr="003A37C7">
        <w:rPr>
          <w:lang w:val="ru-RU"/>
        </w:rPr>
        <w:t xml:space="preserve">Оснащение системы отопления прибором учета тепловой энергии. </w:t>
      </w:r>
      <w:r w:rsidRPr="008164BD">
        <w:rPr>
          <w:lang w:val="ru-RU"/>
        </w:rPr>
        <w:lastRenderedPageBreak/>
        <w:t>Позволяет осуществлять качественный и количественный мониторинг энергозатрат, производить расчеты с теплоснабжающей организацией, в соответствии с действительным потреблением тепловой энергии;</w:t>
      </w:r>
    </w:p>
    <w:p w:rsidR="000E7209" w:rsidRPr="008164BD" w:rsidRDefault="000E7209" w:rsidP="000E7209">
      <w:pPr>
        <w:pStyle w:val="a0"/>
        <w:numPr>
          <w:ilvl w:val="0"/>
          <w:numId w:val="2"/>
        </w:numPr>
        <w:rPr>
          <w:lang w:val="ru-RU"/>
        </w:rPr>
      </w:pPr>
      <w:r w:rsidRPr="008164BD">
        <w:rPr>
          <w:lang w:val="ru-RU"/>
        </w:rPr>
        <w:t>Проведение своевременной промывки, химической очистки системы отопления, экономия до 10%;</w:t>
      </w:r>
    </w:p>
    <w:p w:rsidR="000E7209" w:rsidRPr="008164BD" w:rsidRDefault="000E7209" w:rsidP="000E7209">
      <w:pPr>
        <w:pStyle w:val="a0"/>
        <w:numPr>
          <w:ilvl w:val="0"/>
          <w:numId w:val="2"/>
        </w:numPr>
        <w:rPr>
          <w:lang w:val="ru-RU"/>
        </w:rPr>
      </w:pPr>
      <w:r w:rsidRPr="008164BD">
        <w:rPr>
          <w:lang w:val="ru-RU"/>
        </w:rPr>
        <w:t>Гидравлическая наладка, регулировка, организация регулярного технического обслуживания системы отопления, экономия до 10%;</w:t>
      </w:r>
    </w:p>
    <w:p w:rsidR="000E7209" w:rsidRPr="008164BD" w:rsidRDefault="000E7209" w:rsidP="000E7209">
      <w:pPr>
        <w:pStyle w:val="a0"/>
        <w:numPr>
          <w:ilvl w:val="0"/>
          <w:numId w:val="2"/>
        </w:numPr>
        <w:rPr>
          <w:lang w:val="ru-RU"/>
        </w:rPr>
      </w:pPr>
      <w:r w:rsidRPr="008164BD">
        <w:rPr>
          <w:lang w:val="ru-RU"/>
        </w:rPr>
        <w:t>Автоматизация управления системой отопления, установка (оборудование) индивидуального теплового пункта (ИТП), экономия до 25%;</w:t>
      </w:r>
    </w:p>
    <w:p w:rsidR="000E7209" w:rsidRPr="00C021E1" w:rsidRDefault="000E7209" w:rsidP="000E7209">
      <w:pPr>
        <w:pStyle w:val="a0"/>
        <w:numPr>
          <w:ilvl w:val="0"/>
          <w:numId w:val="2"/>
        </w:numPr>
      </w:pPr>
      <w:proofErr w:type="gramStart"/>
      <w:r w:rsidRPr="008164BD">
        <w:rPr>
          <w:lang w:val="ru-RU"/>
        </w:rPr>
        <w:t>Проведение работ по снижению теплопроводности ограждающих конструкций - своевременная оклейка окон, замена оконных рам на менее теплопроводные, утепление стен, чердачных и подвальных перекрытий.</w:t>
      </w:r>
      <w:proofErr w:type="gramEnd"/>
      <w:r w:rsidRPr="008164BD">
        <w:rPr>
          <w:lang w:val="ru-RU"/>
        </w:rPr>
        <w:t xml:space="preserve"> </w:t>
      </w:r>
      <w:r w:rsidRPr="00C021E1">
        <w:t>Экономия 20-40%;</w:t>
      </w:r>
    </w:p>
    <w:p w:rsidR="000E7209" w:rsidRDefault="000E7209" w:rsidP="000E7209">
      <w:pPr>
        <w:pStyle w:val="a0"/>
        <w:numPr>
          <w:ilvl w:val="0"/>
          <w:numId w:val="2"/>
        </w:numPr>
      </w:pPr>
      <w:r w:rsidRPr="008164BD">
        <w:rPr>
          <w:lang w:val="ru-RU"/>
        </w:rPr>
        <w:t xml:space="preserve">Замена неисправных радиаторов отопления, применение индивидуальных терморегуляторов, установка отражающих экранов. </w:t>
      </w:r>
      <w:r w:rsidRPr="00C021E1">
        <w:t>Снижение энергозатрат до 15%.</w:t>
      </w:r>
    </w:p>
    <w:p w:rsidR="000E7209" w:rsidRPr="008164BD" w:rsidRDefault="000E7209" w:rsidP="000E7209">
      <w:pPr>
        <w:pStyle w:val="a0"/>
        <w:rPr>
          <w:lang w:val="ru-RU"/>
        </w:rPr>
      </w:pPr>
      <w:r>
        <w:rPr>
          <w:lang w:val="ru-RU"/>
        </w:rPr>
        <w:br w:type="page"/>
      </w:r>
    </w:p>
    <w:p w:rsidR="000E7209" w:rsidRPr="00A71F9A" w:rsidRDefault="000E7209" w:rsidP="000E7209">
      <w:pPr>
        <w:rPr>
          <w:rFonts w:eastAsia="Times New Roman"/>
          <w:color w:val="000000"/>
        </w:rPr>
      </w:pPr>
    </w:p>
    <w:p w:rsidR="000E7209" w:rsidRDefault="000E7209" w:rsidP="000E7209">
      <w:pPr>
        <w:rPr>
          <w:rFonts w:eastAsia="Times New Roman"/>
          <w:bCs/>
          <w:color w:val="000000"/>
        </w:rPr>
      </w:pPr>
    </w:p>
    <w:p w:rsidR="000E7209" w:rsidRDefault="000E7209" w:rsidP="000E7209">
      <w:pPr>
        <w:rPr>
          <w:rFonts w:eastAsia="Times New Roman"/>
          <w:b/>
          <w:bCs/>
          <w:color w:val="000000"/>
        </w:rPr>
      </w:pPr>
      <w:r w:rsidRPr="004A1A17">
        <w:rPr>
          <w:rFonts w:eastAsia="Times New Roman"/>
          <w:b/>
          <w:color w:val="000000"/>
        </w:rPr>
        <w:t>Энергосбережени</w:t>
      </w:r>
      <w:r>
        <w:rPr>
          <w:rFonts w:eastAsia="Times New Roman"/>
          <w:b/>
          <w:color w:val="000000"/>
        </w:rPr>
        <w:t>е</w:t>
      </w:r>
      <w:r w:rsidRPr="004A1A17">
        <w:rPr>
          <w:rFonts w:eastAsia="Times New Roman"/>
          <w:b/>
          <w:color w:val="000000"/>
        </w:rPr>
        <w:t xml:space="preserve"> в </w:t>
      </w:r>
      <w:r>
        <w:rPr>
          <w:rFonts w:eastAsia="Times New Roman"/>
          <w:b/>
          <w:bCs/>
          <w:color w:val="000000"/>
        </w:rPr>
        <w:t>с</w:t>
      </w:r>
      <w:r w:rsidRPr="00436316">
        <w:rPr>
          <w:rFonts w:eastAsia="Times New Roman"/>
          <w:b/>
          <w:bCs/>
          <w:color w:val="000000"/>
        </w:rPr>
        <w:t>ельско</w:t>
      </w:r>
      <w:r>
        <w:rPr>
          <w:rFonts w:eastAsia="Times New Roman"/>
          <w:b/>
          <w:bCs/>
          <w:color w:val="000000"/>
        </w:rPr>
        <w:t>м</w:t>
      </w:r>
      <w:r w:rsidRPr="00436316">
        <w:rPr>
          <w:rFonts w:eastAsia="Times New Roman"/>
          <w:b/>
          <w:bCs/>
          <w:color w:val="000000"/>
        </w:rPr>
        <w:t xml:space="preserve"> хозяйств</w:t>
      </w:r>
      <w:r>
        <w:rPr>
          <w:rFonts w:eastAsia="Times New Roman"/>
          <w:b/>
          <w:bCs/>
          <w:color w:val="000000"/>
        </w:rPr>
        <w:t>е</w:t>
      </w:r>
      <w:r w:rsidRPr="00436316">
        <w:rPr>
          <w:rFonts w:eastAsia="Times New Roman"/>
          <w:b/>
          <w:bCs/>
          <w:color w:val="000000"/>
        </w:rPr>
        <w:t>.</w:t>
      </w:r>
    </w:p>
    <w:p w:rsidR="000E7209" w:rsidRPr="00A71F9A" w:rsidRDefault="000E7209" w:rsidP="000E7209">
      <w:pPr>
        <w:rPr>
          <w:rFonts w:eastAsia="Times New Roman"/>
          <w:color w:val="000000"/>
        </w:rPr>
      </w:pPr>
      <w:r w:rsidRPr="00A71F9A">
        <w:rPr>
          <w:rFonts w:eastAsia="Times New Roman"/>
          <w:color w:val="000000"/>
        </w:rPr>
        <w:t>В сельском хозяйстве основными направлениями повышения эффективности использования ТЭП являются:</w:t>
      </w:r>
    </w:p>
    <w:p w:rsidR="000E7209" w:rsidRPr="000F6722" w:rsidRDefault="000E7209" w:rsidP="000E7209">
      <w:pPr>
        <w:pStyle w:val="a0"/>
        <w:numPr>
          <w:ilvl w:val="0"/>
          <w:numId w:val="34"/>
        </w:numPr>
        <w:rPr>
          <w:lang w:val="ru-RU"/>
        </w:rPr>
      </w:pPr>
      <w:r w:rsidRPr="000F6722">
        <w:rPr>
          <w:lang w:val="ru-RU"/>
        </w:rPr>
        <w:t>Внедрение систем обогрева производственных помещений инфракрасными излучателями;</w:t>
      </w:r>
    </w:p>
    <w:p w:rsidR="000E7209" w:rsidRPr="000F6722" w:rsidRDefault="000E7209" w:rsidP="000E7209">
      <w:pPr>
        <w:pStyle w:val="a0"/>
        <w:numPr>
          <w:ilvl w:val="0"/>
          <w:numId w:val="34"/>
        </w:numPr>
        <w:rPr>
          <w:lang w:val="ru-RU"/>
        </w:rPr>
      </w:pPr>
      <w:r w:rsidRPr="000F6722">
        <w:rPr>
          <w:lang w:val="ru-RU"/>
        </w:rPr>
        <w:t>Использование гелиоколлекторов для нагрева воды, используемой на технологические нужды;</w:t>
      </w:r>
    </w:p>
    <w:p w:rsidR="000E7209" w:rsidRPr="000F6722" w:rsidRDefault="000E7209" w:rsidP="000E7209">
      <w:pPr>
        <w:pStyle w:val="a0"/>
        <w:numPr>
          <w:ilvl w:val="0"/>
          <w:numId w:val="34"/>
        </w:numPr>
        <w:rPr>
          <w:lang w:val="ru-RU"/>
        </w:rPr>
      </w:pPr>
      <w:r w:rsidRPr="000F6722">
        <w:rPr>
          <w:lang w:val="ru-RU"/>
        </w:rPr>
        <w:t>Внедрение частотно-регулируемого привода для технологических установок;</w:t>
      </w:r>
    </w:p>
    <w:p w:rsidR="000E7209" w:rsidRPr="000F6722" w:rsidRDefault="000E7209" w:rsidP="000E7209">
      <w:pPr>
        <w:pStyle w:val="a0"/>
        <w:numPr>
          <w:ilvl w:val="0"/>
          <w:numId w:val="34"/>
        </w:numPr>
        <w:rPr>
          <w:lang w:val="ru-RU"/>
        </w:rPr>
      </w:pPr>
      <w:r w:rsidRPr="000F6722">
        <w:rPr>
          <w:lang w:val="ru-RU"/>
        </w:rPr>
        <w:t>Перевод котельных в водогрейный режим;</w:t>
      </w:r>
    </w:p>
    <w:p w:rsidR="000E7209" w:rsidRPr="000F6722" w:rsidRDefault="000E7209" w:rsidP="000E7209">
      <w:pPr>
        <w:pStyle w:val="a0"/>
        <w:numPr>
          <w:ilvl w:val="0"/>
          <w:numId w:val="34"/>
        </w:numPr>
        <w:rPr>
          <w:lang w:val="ru-RU"/>
        </w:rPr>
      </w:pPr>
      <w:r w:rsidRPr="000F6722">
        <w:rPr>
          <w:lang w:val="ru-RU"/>
        </w:rPr>
        <w:t>Децентрализация схем теплоснабжения с внедрением газогенераторных установок;</w:t>
      </w:r>
    </w:p>
    <w:p w:rsidR="000E7209" w:rsidRPr="000F6722" w:rsidRDefault="000E7209" w:rsidP="000E7209">
      <w:pPr>
        <w:pStyle w:val="a0"/>
        <w:numPr>
          <w:ilvl w:val="0"/>
          <w:numId w:val="34"/>
        </w:numPr>
        <w:rPr>
          <w:lang w:val="ru-RU"/>
        </w:rPr>
      </w:pPr>
      <w:r w:rsidRPr="000F6722">
        <w:rPr>
          <w:lang w:val="ru-RU"/>
        </w:rPr>
        <w:t>Замена электрокотлов и неэкономичных чугунных котлов на котельные установки, работающие на местных видах топлива;</w:t>
      </w:r>
    </w:p>
    <w:p w:rsidR="000E7209" w:rsidRPr="000F6722" w:rsidRDefault="000E7209" w:rsidP="000E7209">
      <w:pPr>
        <w:pStyle w:val="a0"/>
        <w:numPr>
          <w:ilvl w:val="0"/>
          <w:numId w:val="34"/>
        </w:numPr>
        <w:rPr>
          <w:lang w:val="ru-RU"/>
        </w:rPr>
      </w:pPr>
      <w:r w:rsidRPr="000F6722">
        <w:rPr>
          <w:lang w:val="ru-RU"/>
        </w:rPr>
        <w:t xml:space="preserve">Внедрение газогенераторных установок с применением эффективных технологий преобразования низкосортных топлив </w:t>
      </w:r>
      <w:proofErr w:type="gramStart"/>
      <w:r w:rsidRPr="000F6722">
        <w:rPr>
          <w:lang w:val="ru-RU"/>
        </w:rPr>
        <w:t>в</w:t>
      </w:r>
      <w:proofErr w:type="gramEnd"/>
      <w:r w:rsidRPr="000F6722">
        <w:rPr>
          <w:lang w:val="ru-RU"/>
        </w:rPr>
        <w:t xml:space="preserve"> высококалорийные;</w:t>
      </w:r>
    </w:p>
    <w:p w:rsidR="000E7209" w:rsidRPr="000F6722" w:rsidRDefault="000E7209" w:rsidP="000E7209">
      <w:pPr>
        <w:pStyle w:val="a0"/>
        <w:numPr>
          <w:ilvl w:val="0"/>
          <w:numId w:val="34"/>
        </w:numPr>
        <w:rPr>
          <w:lang w:val="ru-RU"/>
        </w:rPr>
      </w:pPr>
      <w:r w:rsidRPr="000F6722">
        <w:rPr>
          <w:lang w:val="ru-RU"/>
        </w:rPr>
        <w:t>Создание мини-ТЭЦ на базе двигателей внутреннего сгорания, установка турбогенераторов малой мощности в котельных, строительство малых ГЭС;</w:t>
      </w:r>
    </w:p>
    <w:p w:rsidR="000E7209" w:rsidRPr="00A71F9A" w:rsidRDefault="000E7209" w:rsidP="000E7209">
      <w:pPr>
        <w:pStyle w:val="a0"/>
        <w:numPr>
          <w:ilvl w:val="0"/>
          <w:numId w:val="34"/>
        </w:numPr>
      </w:pPr>
      <w:r w:rsidRPr="00A71F9A">
        <w:t>Термореновация производственных помещений;</w:t>
      </w:r>
    </w:p>
    <w:p w:rsidR="000E7209" w:rsidRPr="000F6722" w:rsidRDefault="000E7209" w:rsidP="000E7209">
      <w:pPr>
        <w:pStyle w:val="a0"/>
        <w:numPr>
          <w:ilvl w:val="0"/>
          <w:numId w:val="34"/>
        </w:numPr>
        <w:rPr>
          <w:lang w:val="ru-RU"/>
        </w:rPr>
      </w:pPr>
      <w:r w:rsidRPr="000F6722">
        <w:rPr>
          <w:lang w:val="ru-RU"/>
        </w:rPr>
        <w:t>Внедрение энергоэффективных систем освещение производственных помещений, уличного освещения населенных пунктов;</w:t>
      </w:r>
    </w:p>
    <w:p w:rsidR="000E7209" w:rsidRPr="000F6722" w:rsidRDefault="000E7209" w:rsidP="000E7209">
      <w:pPr>
        <w:pStyle w:val="a0"/>
        <w:numPr>
          <w:ilvl w:val="0"/>
          <w:numId w:val="34"/>
        </w:numPr>
        <w:rPr>
          <w:lang w:val="ru-RU"/>
        </w:rPr>
      </w:pPr>
      <w:r w:rsidRPr="000F6722">
        <w:rPr>
          <w:lang w:val="ru-RU"/>
        </w:rPr>
        <w:t>Установка современной аппаратуры для технического обслуживания, регулирования двигателей внутреннего сгорания.</w:t>
      </w:r>
    </w:p>
    <w:p w:rsidR="000E7209" w:rsidRPr="00A71F9A" w:rsidRDefault="000E7209" w:rsidP="000E7209">
      <w:pPr>
        <w:rPr>
          <w:rFonts w:eastAsia="Times New Roman"/>
          <w:color w:val="000000"/>
        </w:rPr>
      </w:pPr>
      <w:r w:rsidRPr="00A71F9A">
        <w:rPr>
          <w:rFonts w:eastAsia="Times New Roman"/>
          <w:color w:val="000000"/>
        </w:rPr>
        <w:t>Первоочерёдные мероприятия:</w:t>
      </w:r>
    </w:p>
    <w:p w:rsidR="000E7209" w:rsidRPr="000F6722" w:rsidRDefault="000E7209" w:rsidP="000E7209">
      <w:pPr>
        <w:pStyle w:val="a0"/>
        <w:numPr>
          <w:ilvl w:val="0"/>
          <w:numId w:val="35"/>
        </w:numPr>
        <w:rPr>
          <w:lang w:val="ru-RU"/>
        </w:rPr>
      </w:pPr>
      <w:r w:rsidRPr="000F6722">
        <w:rPr>
          <w:lang w:val="ru-RU"/>
        </w:rPr>
        <w:t>Внедрение обогреваемых полов и ковриков на животноводческих комплексах;</w:t>
      </w:r>
    </w:p>
    <w:p w:rsidR="000E7209" w:rsidRPr="000F6722" w:rsidRDefault="000E7209" w:rsidP="000E7209">
      <w:pPr>
        <w:pStyle w:val="a0"/>
        <w:numPr>
          <w:ilvl w:val="0"/>
          <w:numId w:val="35"/>
        </w:numPr>
        <w:rPr>
          <w:lang w:val="ru-RU"/>
        </w:rPr>
      </w:pPr>
      <w:r w:rsidRPr="000F6722">
        <w:rPr>
          <w:lang w:val="ru-RU"/>
        </w:rPr>
        <w:lastRenderedPageBreak/>
        <w:t>Перевод содержания животных на глубокую подстилку;</w:t>
      </w:r>
    </w:p>
    <w:p w:rsidR="000E7209" w:rsidRPr="000F6722" w:rsidRDefault="000E7209" w:rsidP="000E7209">
      <w:pPr>
        <w:pStyle w:val="a0"/>
        <w:numPr>
          <w:ilvl w:val="0"/>
          <w:numId w:val="35"/>
        </w:numPr>
        <w:rPr>
          <w:lang w:val="ru-RU"/>
        </w:rPr>
      </w:pPr>
      <w:r w:rsidRPr="000F6722">
        <w:rPr>
          <w:lang w:val="ru-RU"/>
        </w:rPr>
        <w:t xml:space="preserve">Внедрение энергоэффективных систем поения, кормления улучшенного содержания птицы, замена проточных поилок </w:t>
      </w:r>
      <w:proofErr w:type="gramStart"/>
      <w:r w:rsidRPr="000F6722">
        <w:rPr>
          <w:lang w:val="ru-RU"/>
        </w:rPr>
        <w:t>на</w:t>
      </w:r>
      <w:proofErr w:type="gramEnd"/>
      <w:r w:rsidRPr="000F6722">
        <w:rPr>
          <w:lang w:val="ru-RU"/>
        </w:rPr>
        <w:t xml:space="preserve"> ниппельные;</w:t>
      </w:r>
    </w:p>
    <w:p w:rsidR="000E7209" w:rsidRPr="00A71F9A" w:rsidRDefault="000E7209" w:rsidP="000E7209">
      <w:pPr>
        <w:pStyle w:val="a0"/>
        <w:numPr>
          <w:ilvl w:val="0"/>
          <w:numId w:val="35"/>
        </w:numPr>
      </w:pPr>
      <w:r w:rsidRPr="00A71F9A">
        <w:t>Термореновация производственных помещений;</w:t>
      </w:r>
    </w:p>
    <w:p w:rsidR="000E7209" w:rsidRPr="000F6722" w:rsidRDefault="000E7209" w:rsidP="000E7209">
      <w:pPr>
        <w:pStyle w:val="a0"/>
        <w:numPr>
          <w:ilvl w:val="0"/>
          <w:numId w:val="35"/>
        </w:numPr>
        <w:rPr>
          <w:lang w:val="ru-RU"/>
        </w:rPr>
      </w:pPr>
      <w:r w:rsidRPr="000F6722">
        <w:rPr>
          <w:lang w:val="ru-RU"/>
        </w:rPr>
        <w:t>Внедрение экономичных теплогенераторов, воздухонагревателей для сушки зерна;</w:t>
      </w:r>
    </w:p>
    <w:p w:rsidR="000E7209" w:rsidRPr="000F6722" w:rsidRDefault="000E7209" w:rsidP="000E7209">
      <w:pPr>
        <w:pStyle w:val="a0"/>
        <w:numPr>
          <w:ilvl w:val="0"/>
          <w:numId w:val="35"/>
        </w:numPr>
        <w:rPr>
          <w:lang w:val="ru-RU"/>
        </w:rPr>
      </w:pPr>
      <w:r w:rsidRPr="000F6722">
        <w:rPr>
          <w:lang w:val="ru-RU"/>
        </w:rPr>
        <w:t>Замена низкоэффективных котлов на более экономичные, перевод котлов на местные виды топлива;</w:t>
      </w:r>
    </w:p>
    <w:p w:rsidR="000E7209" w:rsidRPr="000F6722" w:rsidRDefault="000E7209" w:rsidP="000E7209">
      <w:pPr>
        <w:pStyle w:val="a0"/>
        <w:numPr>
          <w:ilvl w:val="0"/>
          <w:numId w:val="35"/>
        </w:numPr>
        <w:rPr>
          <w:lang w:val="ru-RU"/>
        </w:rPr>
      </w:pPr>
      <w:r w:rsidRPr="000F6722">
        <w:rPr>
          <w:lang w:val="ru-RU"/>
        </w:rPr>
        <w:t>Ликвидация длинных тепло - и паротрасс с внедрением установок локального обогрева помещений на местных видах топлива;</w:t>
      </w:r>
    </w:p>
    <w:p w:rsidR="000E7209" w:rsidRPr="000F6722" w:rsidRDefault="000E7209" w:rsidP="000E7209">
      <w:pPr>
        <w:pStyle w:val="a0"/>
        <w:numPr>
          <w:ilvl w:val="0"/>
          <w:numId w:val="35"/>
        </w:numPr>
        <w:rPr>
          <w:lang w:val="ru-RU"/>
        </w:rPr>
      </w:pPr>
      <w:r w:rsidRPr="000F6722">
        <w:rPr>
          <w:lang w:val="ru-RU"/>
        </w:rPr>
        <w:t>Внедрение систем зонного обогрева инфракрасными излучателями, гелиоколлекторных установок;</w:t>
      </w:r>
    </w:p>
    <w:p w:rsidR="000E7209" w:rsidRDefault="000E7209" w:rsidP="000E7209">
      <w:pPr>
        <w:pStyle w:val="a0"/>
        <w:numPr>
          <w:ilvl w:val="0"/>
          <w:numId w:val="35"/>
        </w:numPr>
        <w:rPr>
          <w:lang w:val="ru-RU"/>
        </w:rPr>
      </w:pPr>
      <w:r w:rsidRPr="000F6722">
        <w:rPr>
          <w:lang w:val="ru-RU"/>
        </w:rPr>
        <w:t xml:space="preserve">Внедрение приборов контроля и регулирования </w:t>
      </w:r>
      <w:r>
        <w:rPr>
          <w:lang w:val="ru-RU"/>
        </w:rPr>
        <w:t>ТЭР</w:t>
      </w:r>
      <w:r w:rsidRPr="000F6722">
        <w:rPr>
          <w:lang w:val="ru-RU"/>
        </w:rPr>
        <w:t>.</w:t>
      </w:r>
    </w:p>
    <w:p w:rsidR="000E7209" w:rsidRPr="00D12B44" w:rsidRDefault="000E7209" w:rsidP="000E7209">
      <w:pPr>
        <w:pStyle w:val="a0"/>
        <w:ind w:left="360" w:firstLine="348"/>
        <w:rPr>
          <w:rFonts w:eastAsia="Times New Roman"/>
          <w:b/>
          <w:color w:val="000000"/>
          <w:lang w:val="ru-RU"/>
        </w:rPr>
      </w:pPr>
    </w:p>
    <w:p w:rsidR="000E7209" w:rsidRDefault="000E7209" w:rsidP="000E7209">
      <w:pPr>
        <w:pStyle w:val="a0"/>
        <w:ind w:left="360"/>
        <w:jc w:val="left"/>
        <w:rPr>
          <w:lang w:val="ru-RU"/>
        </w:rPr>
      </w:pPr>
    </w:p>
    <w:p w:rsidR="000E7209" w:rsidRPr="00D12B44" w:rsidRDefault="000E7209" w:rsidP="000E7209">
      <w:pPr>
        <w:pStyle w:val="1"/>
        <w:rPr>
          <w:lang w:val="ru-RU"/>
        </w:rPr>
      </w:pPr>
      <w:r>
        <w:rPr>
          <w:lang w:val="ru-RU"/>
        </w:rPr>
        <w:br w:type="page"/>
      </w:r>
      <w:bookmarkStart w:id="47" w:name="_Toc415735848"/>
      <w:bookmarkStart w:id="48" w:name="_Toc451938250"/>
      <w:bookmarkStart w:id="49" w:name="_Toc453152129"/>
      <w:r w:rsidRPr="00D12B44">
        <w:rPr>
          <w:lang w:val="ru-RU"/>
        </w:rPr>
        <w:lastRenderedPageBreak/>
        <w:t>РАЗДЕЛ</w:t>
      </w:r>
      <w:r>
        <w:t> </w:t>
      </w:r>
      <w:r w:rsidRPr="00D12B44">
        <w:rPr>
          <w:lang w:val="ru-RU"/>
        </w:rPr>
        <w:t>6.</w:t>
      </w:r>
      <w:r>
        <w:t> </w:t>
      </w:r>
      <w:r w:rsidRPr="00D12B44">
        <w:rPr>
          <w:lang w:val="ru-RU"/>
        </w:rPr>
        <w:t>ИСТОЧНИКИ ИНВЕСТИЦИЙ, ТАРИФЫ И ДОСТУПНОСТЬ ПРОГРАММЫ ДЛЯ НАСЕЛЕНИЯ</w:t>
      </w:r>
      <w:bookmarkEnd w:id="47"/>
      <w:r w:rsidRPr="00D12B44">
        <w:rPr>
          <w:lang w:val="ru-RU"/>
        </w:rPr>
        <w:t>.</w:t>
      </w:r>
      <w:bookmarkEnd w:id="48"/>
      <w:bookmarkEnd w:id="49"/>
    </w:p>
    <w:p w:rsidR="000E7209" w:rsidRDefault="000E7209" w:rsidP="000E7209">
      <w:r>
        <w:t>Источники инвестиций предлагается получать из бюджетов:</w:t>
      </w:r>
    </w:p>
    <w:p w:rsidR="000E7209" w:rsidRDefault="000E7209" w:rsidP="000E7209">
      <w:pPr>
        <w:numPr>
          <w:ilvl w:val="0"/>
          <w:numId w:val="54"/>
        </w:numPr>
      </w:pPr>
      <w:r>
        <w:t>Российской Федерации;</w:t>
      </w:r>
    </w:p>
    <w:p w:rsidR="000E7209" w:rsidRDefault="000E7209" w:rsidP="000E7209">
      <w:pPr>
        <w:numPr>
          <w:ilvl w:val="0"/>
          <w:numId w:val="54"/>
        </w:numPr>
      </w:pPr>
      <w:r>
        <w:t>Республики Башкортостан;</w:t>
      </w:r>
    </w:p>
    <w:p w:rsidR="000E7209" w:rsidRDefault="000E7209" w:rsidP="000E7209">
      <w:pPr>
        <w:numPr>
          <w:ilvl w:val="0"/>
          <w:numId w:val="54"/>
        </w:numPr>
      </w:pPr>
      <w:r>
        <w:t>Муниципального района Калтасинский район;</w:t>
      </w:r>
    </w:p>
    <w:p w:rsidR="000E7209" w:rsidRDefault="000E7209" w:rsidP="000E7209">
      <w:pPr>
        <w:numPr>
          <w:ilvl w:val="0"/>
          <w:numId w:val="54"/>
        </w:numPr>
      </w:pPr>
      <w:r>
        <w:t>Сельского поселения Новокильбахтинский сельсовет.</w:t>
      </w:r>
    </w:p>
    <w:p w:rsidR="000E7209" w:rsidRPr="00143AD1" w:rsidRDefault="000E7209" w:rsidP="000E7209">
      <w:proofErr w:type="gramStart"/>
      <w:r w:rsidRPr="00143AD1">
        <w:t xml:space="preserve">В качестве критерия, используемого для определения доступности для потребителей товаров и услуг организаций коммунального комплекса, оказывающих услуги в сфере водоснабжения, водоотведения, очистки сточных вод и утилизации (захоронения) твердых </w:t>
      </w:r>
      <w:r>
        <w:t>коммунальных</w:t>
      </w:r>
      <w:r w:rsidRPr="00143AD1">
        <w:t xml:space="preserve"> отходов, используется коэффициент роста действующего в декабре текущего периода регулирования тарифа организации коммунального комплекса (без учета надбавки к тарифу), не превышающий показателя инфляции по услугам ЖКХ в декабре планового периода регулирования</w:t>
      </w:r>
      <w:proofErr w:type="gramEnd"/>
      <w:r w:rsidRPr="00143AD1">
        <w:t xml:space="preserve"> по отношению к декабрю текущего периода регулирования. </w:t>
      </w:r>
    </w:p>
    <w:p w:rsidR="000E7209" w:rsidRPr="00143AD1" w:rsidRDefault="000E7209" w:rsidP="000E7209">
      <w:proofErr w:type="gramStart"/>
      <w:r w:rsidRPr="00143AD1">
        <w:t>В качестве критерия, используемого для определения доступности товаров и услуг организаций для лиц, обращающихся за подключением вновь создаваемых (реконструируемых) объектов недвижимости (зданий, строений, сооружений, иных объектов) к системам коммунальной инфраструктуры, предельную максимальную долю расходов в виде платы за подключение к соответствующим системам коммунальной инфраструктуры вновь создаваемых (реконструируемых) объектов недвижимости, не превышающую 12 % от норматива стоимости 1 квадратного метра общей стоимости</w:t>
      </w:r>
      <w:proofErr w:type="gramEnd"/>
      <w:r w:rsidRPr="00143AD1">
        <w:t xml:space="preserve"> жилья на территории сельского поселения, в том числе к системам: </w:t>
      </w:r>
    </w:p>
    <w:p w:rsidR="000E7209" w:rsidRDefault="000E7209" w:rsidP="000E7209">
      <w:pPr>
        <w:numPr>
          <w:ilvl w:val="0"/>
          <w:numId w:val="39"/>
        </w:numPr>
      </w:pPr>
      <w:r>
        <w:t xml:space="preserve">теплоснабжения - 5%; </w:t>
      </w:r>
    </w:p>
    <w:p w:rsidR="000E7209" w:rsidRDefault="000E7209" w:rsidP="000E7209">
      <w:pPr>
        <w:numPr>
          <w:ilvl w:val="0"/>
          <w:numId w:val="39"/>
        </w:numPr>
      </w:pPr>
      <w:r w:rsidRPr="00143AD1">
        <w:t xml:space="preserve">холодного водоснабжения и водоотведения - 5%; </w:t>
      </w:r>
    </w:p>
    <w:p w:rsidR="000E7209" w:rsidRPr="00143AD1" w:rsidRDefault="000E7209" w:rsidP="000E7209">
      <w:pPr>
        <w:numPr>
          <w:ilvl w:val="0"/>
          <w:numId w:val="39"/>
        </w:numPr>
      </w:pPr>
      <w:r w:rsidRPr="00143AD1">
        <w:t xml:space="preserve">очистки сточных вод – 2%. </w:t>
      </w:r>
    </w:p>
    <w:p w:rsidR="000E7209" w:rsidRPr="00143AD1" w:rsidRDefault="000E7209" w:rsidP="000E7209">
      <w:r w:rsidRPr="00143AD1">
        <w:t xml:space="preserve">При проведении оценки доступности расчет размера платы за </w:t>
      </w:r>
      <w:r w:rsidRPr="00143AD1">
        <w:lastRenderedPageBreak/>
        <w:t xml:space="preserve">подключение на 1 квадратный метр производить исходя из среднестатистической площади жилого помещения, приходящейся на 1 человека в городском поселении и норматива потребления соответствующего вида коммунальных услуг. </w:t>
      </w:r>
    </w:p>
    <w:p w:rsidR="000E7209" w:rsidRPr="00143AD1" w:rsidRDefault="000E7209" w:rsidP="000E7209">
      <w:r w:rsidRPr="00143AD1">
        <w:t xml:space="preserve">Максимальная доля расходов на коммунальные услуги в совокупном доходе семьи не должна превышать 22 %. </w:t>
      </w:r>
    </w:p>
    <w:p w:rsidR="000E7209" w:rsidRDefault="000E7209" w:rsidP="000E7209">
      <w:r w:rsidRPr="00143AD1">
        <w:t xml:space="preserve">Индекс роста совокупных расходов на коммунальные услуги, не должен превышать индекса роста среднедушевого дохода. </w:t>
      </w:r>
    </w:p>
    <w:p w:rsidR="000E7209" w:rsidRDefault="000E7209" w:rsidP="000E7209">
      <w:pPr>
        <w:jc w:val="left"/>
      </w:pPr>
    </w:p>
    <w:p w:rsidR="000E7209" w:rsidRDefault="000E7209" w:rsidP="000E7209">
      <w:pPr>
        <w:jc w:val="left"/>
        <w:sectPr w:rsidR="000E7209" w:rsidSect="00D12B44">
          <w:pgSz w:w="11906" w:h="16838"/>
          <w:pgMar w:top="1134" w:right="850" w:bottom="1134" w:left="1701" w:header="708" w:footer="283" w:gutter="0"/>
          <w:cols w:space="708"/>
          <w:docGrid w:linePitch="381"/>
        </w:sectPr>
      </w:pPr>
    </w:p>
    <w:p w:rsidR="000E7209" w:rsidRPr="005908E1" w:rsidRDefault="000E7209" w:rsidP="000E7209">
      <w:pPr>
        <w:rPr>
          <w:b/>
        </w:rPr>
      </w:pPr>
      <w:r w:rsidRPr="005908E1">
        <w:rPr>
          <w:b/>
        </w:rPr>
        <w:lastRenderedPageBreak/>
        <w:t>Таблица </w:t>
      </w:r>
      <w:r w:rsidR="000A5C98" w:rsidRPr="005908E1">
        <w:rPr>
          <w:b/>
        </w:rPr>
        <w:fldChar w:fldCharType="begin"/>
      </w:r>
      <w:r w:rsidRPr="005908E1">
        <w:rPr>
          <w:b/>
        </w:rPr>
        <w:instrText xml:space="preserve"> SEQ Таблица \* ARABIC </w:instrText>
      </w:r>
      <w:r w:rsidR="000A5C98" w:rsidRPr="005908E1">
        <w:rPr>
          <w:b/>
        </w:rPr>
        <w:fldChar w:fldCharType="separate"/>
      </w:r>
      <w:r>
        <w:rPr>
          <w:b/>
          <w:noProof/>
        </w:rPr>
        <w:t>18</w:t>
      </w:r>
      <w:r w:rsidR="000A5C98" w:rsidRPr="005908E1">
        <w:rPr>
          <w:b/>
        </w:rPr>
        <w:fldChar w:fldCharType="end"/>
      </w:r>
      <w:r w:rsidRPr="005908E1">
        <w:rPr>
          <w:b/>
        </w:rPr>
        <w:t>. Прогноз величины тарифов на коммунальные ресурсы.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8"/>
        <w:gridCol w:w="1757"/>
        <w:gridCol w:w="991"/>
        <w:gridCol w:w="994"/>
        <w:gridCol w:w="991"/>
        <w:gridCol w:w="994"/>
        <w:gridCol w:w="994"/>
        <w:gridCol w:w="1618"/>
        <w:gridCol w:w="1618"/>
        <w:gridCol w:w="1591"/>
      </w:tblGrid>
      <w:tr w:rsidR="000E7209" w:rsidRPr="00F95E15" w:rsidTr="00D12B44">
        <w:trPr>
          <w:trHeight w:val="1646"/>
        </w:trPr>
        <w:tc>
          <w:tcPr>
            <w:tcW w:w="1095" w:type="pct"/>
            <w:vMerge w:val="restart"/>
            <w:shd w:val="clear" w:color="auto" w:fill="auto"/>
          </w:tcPr>
          <w:p w:rsidR="000E7209" w:rsidRPr="00F95E15" w:rsidRDefault="000E7209" w:rsidP="00D12B44">
            <w:pPr>
              <w:pStyle w:val="a0"/>
              <w:jc w:val="left"/>
            </w:pPr>
            <w:r w:rsidRPr="00F95E15">
              <w:t>Ресурс</w:t>
            </w:r>
          </w:p>
        </w:tc>
        <w:tc>
          <w:tcPr>
            <w:tcW w:w="594" w:type="pct"/>
            <w:vMerge w:val="restart"/>
            <w:shd w:val="clear" w:color="auto" w:fill="auto"/>
          </w:tcPr>
          <w:p w:rsidR="000E7209" w:rsidRPr="00F95E15" w:rsidRDefault="000E7209" w:rsidP="00D12B44">
            <w:pPr>
              <w:pStyle w:val="a0"/>
              <w:jc w:val="left"/>
            </w:pPr>
            <w:r w:rsidRPr="00F95E15">
              <w:t>Индекс роста</w:t>
            </w:r>
          </w:p>
        </w:tc>
        <w:tc>
          <w:tcPr>
            <w:tcW w:w="1678" w:type="pct"/>
            <w:gridSpan w:val="5"/>
            <w:shd w:val="clear" w:color="auto" w:fill="auto"/>
          </w:tcPr>
          <w:p w:rsidR="000E7209" w:rsidRDefault="000E7209" w:rsidP="00D12B44">
            <w:pPr>
              <w:pStyle w:val="a0"/>
              <w:jc w:val="center"/>
            </w:pPr>
            <w:r>
              <w:t>1 этап</w:t>
            </w:r>
          </w:p>
          <w:p w:rsidR="000E7209" w:rsidRPr="00F95E15" w:rsidRDefault="00D12B44" w:rsidP="00655CF4">
            <w:pPr>
              <w:pStyle w:val="a0"/>
              <w:jc w:val="center"/>
            </w:pPr>
            <w:r>
              <w:t>2021-202</w:t>
            </w:r>
            <w:r w:rsidR="00655CF4">
              <w:rPr>
                <w:lang w:val="ru-RU"/>
              </w:rPr>
              <w:t>4</w:t>
            </w:r>
            <w:r>
              <w:t xml:space="preserve"> </w:t>
            </w:r>
            <w:r w:rsidR="000E7209">
              <w:t>гг.</w:t>
            </w:r>
          </w:p>
        </w:tc>
        <w:tc>
          <w:tcPr>
            <w:tcW w:w="547" w:type="pct"/>
            <w:vMerge w:val="restart"/>
            <w:shd w:val="clear" w:color="auto" w:fill="auto"/>
            <w:textDirection w:val="btLr"/>
          </w:tcPr>
          <w:p w:rsidR="000E7209" w:rsidRDefault="000E7209" w:rsidP="00D12B44">
            <w:pPr>
              <w:pStyle w:val="a0"/>
              <w:ind w:left="113" w:right="113"/>
              <w:jc w:val="left"/>
            </w:pPr>
            <w:r>
              <w:t>2 этап</w:t>
            </w:r>
          </w:p>
          <w:p w:rsidR="000E7209" w:rsidRPr="00F95E15" w:rsidRDefault="000E7209" w:rsidP="00655CF4">
            <w:pPr>
              <w:pStyle w:val="a0"/>
              <w:ind w:left="113" w:right="113"/>
              <w:jc w:val="left"/>
            </w:pPr>
            <w:r>
              <w:t>202</w:t>
            </w:r>
            <w:r w:rsidR="00655CF4">
              <w:rPr>
                <w:lang w:val="ru-RU"/>
              </w:rPr>
              <w:t>5</w:t>
            </w:r>
            <w:r>
              <w:t>-202</w:t>
            </w:r>
            <w:r w:rsidR="00655CF4">
              <w:rPr>
                <w:lang w:val="ru-RU"/>
              </w:rPr>
              <w:t>8</w:t>
            </w:r>
            <w:r>
              <w:t xml:space="preserve"> гг.</w:t>
            </w:r>
          </w:p>
        </w:tc>
        <w:tc>
          <w:tcPr>
            <w:tcW w:w="547" w:type="pct"/>
            <w:vMerge w:val="restart"/>
            <w:shd w:val="clear" w:color="auto" w:fill="auto"/>
            <w:textDirection w:val="btLr"/>
          </w:tcPr>
          <w:p w:rsidR="000E7209" w:rsidRDefault="000E7209" w:rsidP="00D12B44">
            <w:pPr>
              <w:pStyle w:val="a0"/>
              <w:ind w:left="113" w:right="113"/>
              <w:jc w:val="left"/>
            </w:pPr>
            <w:r>
              <w:t>3 этап</w:t>
            </w:r>
          </w:p>
          <w:p w:rsidR="000E7209" w:rsidRPr="00F95E15" w:rsidRDefault="000E7209" w:rsidP="00655CF4">
            <w:pPr>
              <w:pStyle w:val="a0"/>
              <w:ind w:left="113" w:right="113"/>
              <w:jc w:val="left"/>
            </w:pPr>
            <w:r>
              <w:t>202</w:t>
            </w:r>
            <w:r w:rsidR="00655CF4">
              <w:rPr>
                <w:lang w:val="ru-RU"/>
              </w:rPr>
              <w:t>9</w:t>
            </w:r>
            <w:r>
              <w:t>-203</w:t>
            </w:r>
            <w:r w:rsidR="00655CF4">
              <w:rPr>
                <w:lang w:val="ru-RU"/>
              </w:rPr>
              <w:t>2</w:t>
            </w:r>
            <w:r>
              <w:t xml:space="preserve"> гг.</w:t>
            </w:r>
          </w:p>
        </w:tc>
        <w:tc>
          <w:tcPr>
            <w:tcW w:w="538" w:type="pct"/>
            <w:vMerge w:val="restart"/>
            <w:shd w:val="clear" w:color="auto" w:fill="auto"/>
            <w:textDirection w:val="btLr"/>
          </w:tcPr>
          <w:p w:rsidR="000E7209" w:rsidRDefault="000E7209" w:rsidP="00D12B44">
            <w:pPr>
              <w:pStyle w:val="a0"/>
              <w:ind w:left="113" w:right="113"/>
              <w:jc w:val="left"/>
            </w:pPr>
            <w:r>
              <w:t>4 этап</w:t>
            </w:r>
          </w:p>
          <w:p w:rsidR="000E7209" w:rsidRPr="00F95E15" w:rsidRDefault="000E7209" w:rsidP="00655CF4">
            <w:pPr>
              <w:pStyle w:val="a0"/>
              <w:ind w:left="113" w:right="113"/>
              <w:jc w:val="left"/>
            </w:pPr>
            <w:r>
              <w:t>203</w:t>
            </w:r>
            <w:r w:rsidR="00655CF4">
              <w:rPr>
                <w:lang w:val="ru-RU"/>
              </w:rPr>
              <w:t>3</w:t>
            </w:r>
            <w:r>
              <w:t>-2035 гг.</w:t>
            </w:r>
          </w:p>
        </w:tc>
      </w:tr>
      <w:tr w:rsidR="000E7209" w:rsidRPr="00F95E15" w:rsidTr="00D12B44">
        <w:trPr>
          <w:cantSplit/>
          <w:trHeight w:val="1823"/>
        </w:trPr>
        <w:tc>
          <w:tcPr>
            <w:tcW w:w="1095" w:type="pct"/>
            <w:vMerge/>
            <w:shd w:val="clear" w:color="auto" w:fill="auto"/>
            <w:vAlign w:val="center"/>
          </w:tcPr>
          <w:p w:rsidR="000E7209" w:rsidRPr="00F95E15" w:rsidRDefault="000E7209" w:rsidP="00D12B44">
            <w:pPr>
              <w:pStyle w:val="a0"/>
              <w:jc w:val="left"/>
            </w:pPr>
          </w:p>
        </w:tc>
        <w:tc>
          <w:tcPr>
            <w:tcW w:w="594" w:type="pct"/>
            <w:vMerge/>
            <w:shd w:val="clear" w:color="auto" w:fill="auto"/>
            <w:vAlign w:val="center"/>
          </w:tcPr>
          <w:p w:rsidR="000E7209" w:rsidRPr="00F95E15" w:rsidRDefault="000E7209" w:rsidP="00D12B44">
            <w:pPr>
              <w:pStyle w:val="a0"/>
              <w:jc w:val="left"/>
            </w:pPr>
          </w:p>
        </w:tc>
        <w:tc>
          <w:tcPr>
            <w:tcW w:w="335" w:type="pct"/>
            <w:shd w:val="clear" w:color="auto" w:fill="auto"/>
            <w:textDirection w:val="btLr"/>
          </w:tcPr>
          <w:p w:rsidR="000E7209" w:rsidRPr="00F95E15" w:rsidRDefault="000E7209" w:rsidP="00D12B44">
            <w:pPr>
              <w:pStyle w:val="a0"/>
              <w:ind w:left="113" w:right="113"/>
              <w:jc w:val="left"/>
            </w:pPr>
            <w:smartTag w:uri="urn:schemas-microsoft-com:office:smarttags" w:element="metricconverter">
              <w:smartTagPr>
                <w:attr w:name="ProductID" w:val="2016 г"/>
              </w:smartTagPr>
              <w:r>
                <w:t>2016 г</w:t>
              </w:r>
            </w:smartTag>
            <w:r>
              <w:t>.</w:t>
            </w:r>
          </w:p>
        </w:tc>
        <w:tc>
          <w:tcPr>
            <w:tcW w:w="336" w:type="pct"/>
            <w:textDirection w:val="btLr"/>
          </w:tcPr>
          <w:p w:rsidR="000E7209" w:rsidRPr="00F95E15" w:rsidRDefault="000E7209" w:rsidP="00D12B44">
            <w:pPr>
              <w:pStyle w:val="a0"/>
              <w:ind w:left="113" w:right="113"/>
              <w:jc w:val="left"/>
            </w:pPr>
            <w:smartTag w:uri="urn:schemas-microsoft-com:office:smarttags" w:element="metricconverter">
              <w:smartTagPr>
                <w:attr w:name="ProductID" w:val="2017 г"/>
              </w:smartTagPr>
              <w:r>
                <w:t>2017 г</w:t>
              </w:r>
            </w:smartTag>
            <w:r>
              <w:t>.</w:t>
            </w:r>
          </w:p>
        </w:tc>
        <w:tc>
          <w:tcPr>
            <w:tcW w:w="335" w:type="pct"/>
            <w:textDirection w:val="btLr"/>
          </w:tcPr>
          <w:p w:rsidR="000E7209" w:rsidRPr="00F95E15" w:rsidRDefault="000E7209" w:rsidP="00D12B44">
            <w:pPr>
              <w:pStyle w:val="a0"/>
              <w:ind w:left="113" w:right="113"/>
              <w:jc w:val="left"/>
            </w:pPr>
            <w:smartTag w:uri="urn:schemas-microsoft-com:office:smarttags" w:element="metricconverter">
              <w:smartTagPr>
                <w:attr w:name="ProductID" w:val="2018 г"/>
              </w:smartTagPr>
              <w:r>
                <w:t>2018 г</w:t>
              </w:r>
            </w:smartTag>
            <w:r>
              <w:t>.</w:t>
            </w:r>
          </w:p>
        </w:tc>
        <w:tc>
          <w:tcPr>
            <w:tcW w:w="336" w:type="pct"/>
            <w:textDirection w:val="btLr"/>
          </w:tcPr>
          <w:p w:rsidR="000E7209" w:rsidRPr="00F95E15" w:rsidRDefault="000E7209" w:rsidP="00D12B44">
            <w:pPr>
              <w:pStyle w:val="a0"/>
              <w:ind w:left="113" w:right="113"/>
              <w:jc w:val="left"/>
            </w:pPr>
            <w:smartTag w:uri="urn:schemas-microsoft-com:office:smarttags" w:element="metricconverter">
              <w:smartTagPr>
                <w:attr w:name="ProductID" w:val="2019 г"/>
              </w:smartTagPr>
              <w:r>
                <w:t>2019 г</w:t>
              </w:r>
            </w:smartTag>
            <w:r>
              <w:t>.</w:t>
            </w:r>
          </w:p>
        </w:tc>
        <w:tc>
          <w:tcPr>
            <w:tcW w:w="336" w:type="pct"/>
            <w:textDirection w:val="btLr"/>
          </w:tcPr>
          <w:p w:rsidR="000E7209" w:rsidRPr="003A6295" w:rsidRDefault="000E7209" w:rsidP="00D12B44">
            <w:pPr>
              <w:pStyle w:val="a0"/>
              <w:ind w:left="113" w:right="113"/>
              <w:jc w:val="left"/>
              <w:rPr>
                <w:lang w:val="ru-RU"/>
              </w:rPr>
            </w:pPr>
            <w:smartTag w:uri="urn:schemas-microsoft-com:office:smarttags" w:element="metricconverter">
              <w:smartTagPr>
                <w:attr w:name="ProductID" w:val="2020 г"/>
              </w:smartTagPr>
              <w:r>
                <w:rPr>
                  <w:lang w:val="ru-RU"/>
                </w:rPr>
                <w:t>2020 г</w:t>
              </w:r>
            </w:smartTag>
            <w:r>
              <w:rPr>
                <w:lang w:val="ru-RU"/>
              </w:rPr>
              <w:t>.</w:t>
            </w:r>
          </w:p>
        </w:tc>
        <w:tc>
          <w:tcPr>
            <w:tcW w:w="547" w:type="pct"/>
            <w:vMerge/>
            <w:shd w:val="clear" w:color="auto" w:fill="auto"/>
            <w:vAlign w:val="center"/>
          </w:tcPr>
          <w:p w:rsidR="000E7209" w:rsidRPr="00F95E15" w:rsidRDefault="000E7209" w:rsidP="00D12B44">
            <w:pPr>
              <w:pStyle w:val="a0"/>
              <w:jc w:val="left"/>
            </w:pPr>
          </w:p>
        </w:tc>
        <w:tc>
          <w:tcPr>
            <w:tcW w:w="547" w:type="pct"/>
            <w:vMerge/>
            <w:shd w:val="clear" w:color="auto" w:fill="auto"/>
            <w:vAlign w:val="center"/>
          </w:tcPr>
          <w:p w:rsidR="000E7209" w:rsidRPr="00F95E15" w:rsidRDefault="000E7209" w:rsidP="00D12B44">
            <w:pPr>
              <w:pStyle w:val="a0"/>
              <w:jc w:val="left"/>
            </w:pPr>
          </w:p>
        </w:tc>
        <w:tc>
          <w:tcPr>
            <w:tcW w:w="538" w:type="pct"/>
            <w:vMerge/>
            <w:shd w:val="clear" w:color="auto" w:fill="auto"/>
            <w:vAlign w:val="center"/>
          </w:tcPr>
          <w:p w:rsidR="000E7209" w:rsidRPr="00F95E15" w:rsidRDefault="000E7209" w:rsidP="00D12B44">
            <w:pPr>
              <w:pStyle w:val="a0"/>
              <w:jc w:val="left"/>
            </w:pPr>
          </w:p>
        </w:tc>
      </w:tr>
      <w:tr w:rsidR="000E7209" w:rsidRPr="00F95E15" w:rsidTr="00D12B44">
        <w:trPr>
          <w:trHeight w:val="850"/>
        </w:trPr>
        <w:tc>
          <w:tcPr>
            <w:tcW w:w="1095" w:type="pct"/>
            <w:shd w:val="clear" w:color="auto" w:fill="auto"/>
          </w:tcPr>
          <w:p w:rsidR="000E7209" w:rsidRPr="00F95E15" w:rsidRDefault="000E7209" w:rsidP="00D12B44">
            <w:pPr>
              <w:pStyle w:val="a0"/>
              <w:jc w:val="left"/>
            </w:pPr>
            <w:r w:rsidRPr="00F95E15">
              <w:t>Водоснабжение, р/м</w:t>
            </w:r>
            <w:r w:rsidRPr="001A072E">
              <w:rPr>
                <w:vertAlign w:val="superscript"/>
              </w:rPr>
              <w:t>3</w:t>
            </w:r>
          </w:p>
        </w:tc>
        <w:tc>
          <w:tcPr>
            <w:tcW w:w="594" w:type="pct"/>
            <w:shd w:val="clear" w:color="auto" w:fill="auto"/>
          </w:tcPr>
          <w:p w:rsidR="000E7209" w:rsidRPr="00F95E15" w:rsidRDefault="000E7209" w:rsidP="00D12B44">
            <w:pPr>
              <w:pStyle w:val="a0"/>
              <w:jc w:val="left"/>
            </w:pPr>
            <w:r w:rsidRPr="00F95E15">
              <w:t>4,1</w:t>
            </w:r>
          </w:p>
        </w:tc>
        <w:tc>
          <w:tcPr>
            <w:tcW w:w="335" w:type="pct"/>
            <w:shd w:val="clear" w:color="auto" w:fill="auto"/>
          </w:tcPr>
          <w:p w:rsidR="000E7209" w:rsidRPr="00F95E15" w:rsidRDefault="000E7209" w:rsidP="00D12B44">
            <w:pPr>
              <w:pStyle w:val="a0"/>
              <w:jc w:val="left"/>
            </w:pPr>
            <w:r>
              <w:t>21,5</w:t>
            </w:r>
          </w:p>
        </w:tc>
        <w:tc>
          <w:tcPr>
            <w:tcW w:w="336" w:type="pct"/>
          </w:tcPr>
          <w:p w:rsidR="000E7209" w:rsidRPr="00F95E15" w:rsidRDefault="000E7209" w:rsidP="00D12B44">
            <w:pPr>
              <w:pStyle w:val="a0"/>
              <w:jc w:val="left"/>
            </w:pPr>
            <w:r>
              <w:t>21,9</w:t>
            </w:r>
          </w:p>
        </w:tc>
        <w:tc>
          <w:tcPr>
            <w:tcW w:w="335" w:type="pct"/>
          </w:tcPr>
          <w:p w:rsidR="000E7209" w:rsidRPr="00F95E15" w:rsidRDefault="000E7209" w:rsidP="00D12B44">
            <w:pPr>
              <w:pStyle w:val="a0"/>
              <w:jc w:val="left"/>
            </w:pPr>
            <w:r>
              <w:t>22,5</w:t>
            </w:r>
          </w:p>
        </w:tc>
        <w:tc>
          <w:tcPr>
            <w:tcW w:w="336" w:type="pct"/>
          </w:tcPr>
          <w:p w:rsidR="000E7209" w:rsidRPr="00F95E15" w:rsidRDefault="000E7209" w:rsidP="00D12B44">
            <w:pPr>
              <w:pStyle w:val="a0"/>
              <w:jc w:val="left"/>
            </w:pPr>
            <w:r>
              <w:t>23,1</w:t>
            </w:r>
          </w:p>
        </w:tc>
        <w:tc>
          <w:tcPr>
            <w:tcW w:w="336" w:type="pct"/>
          </w:tcPr>
          <w:p w:rsidR="000E7209" w:rsidRPr="003A6295" w:rsidRDefault="000E7209" w:rsidP="00D12B44">
            <w:pPr>
              <w:pStyle w:val="a0"/>
              <w:jc w:val="left"/>
              <w:rPr>
                <w:lang w:val="ru-RU"/>
              </w:rPr>
            </w:pPr>
            <w:r>
              <w:rPr>
                <w:lang w:val="ru-RU"/>
              </w:rPr>
              <w:t>23,6</w:t>
            </w:r>
          </w:p>
        </w:tc>
        <w:tc>
          <w:tcPr>
            <w:tcW w:w="547" w:type="pct"/>
            <w:shd w:val="clear" w:color="auto" w:fill="auto"/>
          </w:tcPr>
          <w:p w:rsidR="000E7209" w:rsidRPr="00F95E15" w:rsidRDefault="000E7209" w:rsidP="00D12B44">
            <w:pPr>
              <w:pStyle w:val="a0"/>
              <w:jc w:val="left"/>
            </w:pPr>
            <w:r>
              <w:t>24,2</w:t>
            </w:r>
          </w:p>
        </w:tc>
        <w:tc>
          <w:tcPr>
            <w:tcW w:w="547" w:type="pct"/>
            <w:shd w:val="clear" w:color="auto" w:fill="auto"/>
          </w:tcPr>
          <w:p w:rsidR="000E7209" w:rsidRPr="00C223D2" w:rsidRDefault="000E7209" w:rsidP="00D12B44">
            <w:pPr>
              <w:pStyle w:val="a0"/>
              <w:jc w:val="left"/>
              <w:rPr>
                <w:lang w:val="ru-RU"/>
              </w:rPr>
            </w:pPr>
            <w:r>
              <w:t>26</w:t>
            </w:r>
            <w:r>
              <w:rPr>
                <w:lang w:val="ru-RU"/>
              </w:rPr>
              <w:t>,0</w:t>
            </w:r>
          </w:p>
        </w:tc>
        <w:tc>
          <w:tcPr>
            <w:tcW w:w="538" w:type="pct"/>
            <w:shd w:val="clear" w:color="auto" w:fill="auto"/>
          </w:tcPr>
          <w:p w:rsidR="000E7209" w:rsidRPr="00C223D2" w:rsidRDefault="000E7209" w:rsidP="00D12B44">
            <w:pPr>
              <w:pStyle w:val="a0"/>
              <w:jc w:val="left"/>
              <w:rPr>
                <w:lang w:val="ru-RU"/>
              </w:rPr>
            </w:pPr>
            <w:r>
              <w:t>28</w:t>
            </w:r>
            <w:r>
              <w:rPr>
                <w:lang w:val="ru-RU"/>
              </w:rPr>
              <w:t>,0</w:t>
            </w:r>
          </w:p>
        </w:tc>
      </w:tr>
      <w:tr w:rsidR="000E7209" w:rsidRPr="00F95E15" w:rsidTr="00D12B44">
        <w:trPr>
          <w:trHeight w:val="850"/>
        </w:trPr>
        <w:tc>
          <w:tcPr>
            <w:tcW w:w="1095" w:type="pct"/>
            <w:shd w:val="clear" w:color="auto" w:fill="auto"/>
          </w:tcPr>
          <w:p w:rsidR="000E7209" w:rsidRPr="00F95E15" w:rsidRDefault="000E7209" w:rsidP="00D12B44">
            <w:pPr>
              <w:pStyle w:val="a0"/>
              <w:jc w:val="left"/>
            </w:pPr>
            <w:r>
              <w:t>Водоотведение</w:t>
            </w:r>
            <w:r w:rsidRPr="00F95E15">
              <w:t>, р/м</w:t>
            </w:r>
            <w:r w:rsidRPr="001A072E">
              <w:rPr>
                <w:vertAlign w:val="superscript"/>
              </w:rPr>
              <w:t>3</w:t>
            </w:r>
          </w:p>
        </w:tc>
        <w:tc>
          <w:tcPr>
            <w:tcW w:w="594" w:type="pct"/>
            <w:shd w:val="clear" w:color="auto" w:fill="auto"/>
          </w:tcPr>
          <w:p w:rsidR="000E7209" w:rsidRPr="00F95E15" w:rsidRDefault="000E7209" w:rsidP="00D12B44">
            <w:pPr>
              <w:pStyle w:val="a0"/>
              <w:jc w:val="left"/>
            </w:pPr>
            <w:r>
              <w:t>4,1</w:t>
            </w:r>
          </w:p>
        </w:tc>
        <w:tc>
          <w:tcPr>
            <w:tcW w:w="335" w:type="pct"/>
            <w:shd w:val="clear" w:color="auto" w:fill="auto"/>
          </w:tcPr>
          <w:p w:rsidR="000E7209" w:rsidRPr="00F95E15" w:rsidRDefault="000E7209" w:rsidP="00D12B44">
            <w:pPr>
              <w:pStyle w:val="a0"/>
              <w:jc w:val="left"/>
            </w:pPr>
            <w:r>
              <w:t>18,4</w:t>
            </w:r>
          </w:p>
        </w:tc>
        <w:tc>
          <w:tcPr>
            <w:tcW w:w="336" w:type="pct"/>
          </w:tcPr>
          <w:p w:rsidR="000E7209" w:rsidRPr="00F95E15" w:rsidRDefault="000E7209" w:rsidP="00D12B44">
            <w:pPr>
              <w:pStyle w:val="a0"/>
              <w:jc w:val="left"/>
            </w:pPr>
            <w:r>
              <w:t>18,8</w:t>
            </w:r>
          </w:p>
        </w:tc>
        <w:tc>
          <w:tcPr>
            <w:tcW w:w="335" w:type="pct"/>
          </w:tcPr>
          <w:p w:rsidR="000E7209" w:rsidRPr="00F95E15" w:rsidRDefault="000E7209" w:rsidP="00D12B44">
            <w:pPr>
              <w:pStyle w:val="a0"/>
              <w:jc w:val="left"/>
            </w:pPr>
            <w:r>
              <w:t>19,5</w:t>
            </w:r>
          </w:p>
        </w:tc>
        <w:tc>
          <w:tcPr>
            <w:tcW w:w="336" w:type="pct"/>
          </w:tcPr>
          <w:p w:rsidR="000E7209" w:rsidRPr="00C223D2" w:rsidRDefault="000E7209" w:rsidP="00D12B44">
            <w:pPr>
              <w:pStyle w:val="a0"/>
              <w:jc w:val="left"/>
              <w:rPr>
                <w:lang w:val="ru-RU"/>
              </w:rPr>
            </w:pPr>
            <w:r>
              <w:t>21</w:t>
            </w:r>
            <w:r>
              <w:rPr>
                <w:lang w:val="ru-RU"/>
              </w:rPr>
              <w:t>,0</w:t>
            </w:r>
          </w:p>
        </w:tc>
        <w:tc>
          <w:tcPr>
            <w:tcW w:w="336" w:type="pct"/>
          </w:tcPr>
          <w:p w:rsidR="000E7209" w:rsidRPr="003A6295" w:rsidRDefault="000E7209" w:rsidP="00D12B44">
            <w:pPr>
              <w:pStyle w:val="a0"/>
              <w:jc w:val="left"/>
              <w:rPr>
                <w:lang w:val="ru-RU"/>
              </w:rPr>
            </w:pPr>
            <w:r>
              <w:rPr>
                <w:lang w:val="ru-RU"/>
              </w:rPr>
              <w:t>21,6</w:t>
            </w:r>
          </w:p>
        </w:tc>
        <w:tc>
          <w:tcPr>
            <w:tcW w:w="547" w:type="pct"/>
            <w:shd w:val="clear" w:color="auto" w:fill="auto"/>
          </w:tcPr>
          <w:p w:rsidR="000E7209" w:rsidRPr="00F95E15" w:rsidRDefault="000E7209" w:rsidP="00D12B44">
            <w:pPr>
              <w:pStyle w:val="a0"/>
              <w:jc w:val="left"/>
            </w:pPr>
            <w:r>
              <w:t>22,1</w:t>
            </w:r>
          </w:p>
        </w:tc>
        <w:tc>
          <w:tcPr>
            <w:tcW w:w="547" w:type="pct"/>
            <w:shd w:val="clear" w:color="auto" w:fill="auto"/>
          </w:tcPr>
          <w:p w:rsidR="000E7209" w:rsidRPr="00F95E15" w:rsidRDefault="000E7209" w:rsidP="00D12B44">
            <w:pPr>
              <w:pStyle w:val="a0"/>
              <w:jc w:val="left"/>
            </w:pPr>
            <w:r>
              <w:t>23,5</w:t>
            </w:r>
          </w:p>
        </w:tc>
        <w:tc>
          <w:tcPr>
            <w:tcW w:w="538" w:type="pct"/>
            <w:shd w:val="clear" w:color="auto" w:fill="auto"/>
          </w:tcPr>
          <w:p w:rsidR="000E7209" w:rsidRPr="00F95E15" w:rsidRDefault="000E7209" w:rsidP="00D12B44">
            <w:pPr>
              <w:pStyle w:val="a0"/>
              <w:jc w:val="left"/>
            </w:pPr>
            <w:r>
              <w:t>25,4</w:t>
            </w:r>
          </w:p>
        </w:tc>
      </w:tr>
      <w:tr w:rsidR="000E7209" w:rsidRPr="00F95E15" w:rsidTr="00D12B44">
        <w:trPr>
          <w:trHeight w:val="850"/>
        </w:trPr>
        <w:tc>
          <w:tcPr>
            <w:tcW w:w="1095" w:type="pct"/>
            <w:shd w:val="clear" w:color="auto" w:fill="auto"/>
          </w:tcPr>
          <w:p w:rsidR="000E7209" w:rsidRPr="00F95E15" w:rsidRDefault="000E7209" w:rsidP="00D12B44">
            <w:pPr>
              <w:pStyle w:val="a0"/>
              <w:jc w:val="left"/>
            </w:pPr>
            <w:r w:rsidRPr="00F95E15">
              <w:t>Эл/энергия, р/кВтч</w:t>
            </w:r>
          </w:p>
        </w:tc>
        <w:tc>
          <w:tcPr>
            <w:tcW w:w="594" w:type="pct"/>
            <w:shd w:val="clear" w:color="auto" w:fill="auto"/>
          </w:tcPr>
          <w:p w:rsidR="000E7209" w:rsidRPr="00F95E15" w:rsidRDefault="000E7209" w:rsidP="00D12B44">
            <w:pPr>
              <w:pStyle w:val="a0"/>
              <w:jc w:val="left"/>
            </w:pPr>
            <w:r w:rsidRPr="00F95E15">
              <w:t>4,2</w:t>
            </w:r>
          </w:p>
        </w:tc>
        <w:tc>
          <w:tcPr>
            <w:tcW w:w="335" w:type="pct"/>
            <w:shd w:val="clear" w:color="auto" w:fill="auto"/>
          </w:tcPr>
          <w:p w:rsidR="000E7209" w:rsidRPr="00F95E15" w:rsidRDefault="000E7209" w:rsidP="00D12B44">
            <w:pPr>
              <w:pStyle w:val="a0"/>
              <w:jc w:val="left"/>
            </w:pPr>
            <w:r w:rsidRPr="00F95E15">
              <w:t>1,79</w:t>
            </w:r>
          </w:p>
        </w:tc>
        <w:tc>
          <w:tcPr>
            <w:tcW w:w="336" w:type="pct"/>
          </w:tcPr>
          <w:p w:rsidR="000E7209" w:rsidRPr="00F95E15" w:rsidRDefault="000E7209" w:rsidP="00D12B44">
            <w:pPr>
              <w:pStyle w:val="a0"/>
              <w:jc w:val="left"/>
            </w:pPr>
            <w:r>
              <w:t>1,95</w:t>
            </w:r>
          </w:p>
        </w:tc>
        <w:tc>
          <w:tcPr>
            <w:tcW w:w="335" w:type="pct"/>
          </w:tcPr>
          <w:p w:rsidR="000E7209" w:rsidRPr="00F95E15" w:rsidRDefault="000E7209" w:rsidP="00D12B44">
            <w:pPr>
              <w:pStyle w:val="a0"/>
              <w:jc w:val="left"/>
            </w:pPr>
            <w:r>
              <w:t>2,20</w:t>
            </w:r>
          </w:p>
        </w:tc>
        <w:tc>
          <w:tcPr>
            <w:tcW w:w="336" w:type="pct"/>
          </w:tcPr>
          <w:p w:rsidR="000E7209" w:rsidRPr="00F95E15" w:rsidRDefault="000E7209" w:rsidP="00D12B44">
            <w:pPr>
              <w:pStyle w:val="a0"/>
              <w:jc w:val="left"/>
            </w:pPr>
            <w:r>
              <w:t>2,50</w:t>
            </w:r>
          </w:p>
        </w:tc>
        <w:tc>
          <w:tcPr>
            <w:tcW w:w="336" w:type="pct"/>
          </w:tcPr>
          <w:p w:rsidR="000E7209" w:rsidRPr="003A6295" w:rsidRDefault="000E7209" w:rsidP="00D12B44">
            <w:pPr>
              <w:pStyle w:val="a0"/>
              <w:jc w:val="left"/>
              <w:rPr>
                <w:lang w:val="ru-RU"/>
              </w:rPr>
            </w:pPr>
            <w:r>
              <w:rPr>
                <w:lang w:val="ru-RU"/>
              </w:rPr>
              <w:t>2,70</w:t>
            </w:r>
          </w:p>
        </w:tc>
        <w:tc>
          <w:tcPr>
            <w:tcW w:w="547" w:type="pct"/>
            <w:shd w:val="clear" w:color="auto" w:fill="auto"/>
          </w:tcPr>
          <w:p w:rsidR="000E7209" w:rsidRPr="00F95E15" w:rsidRDefault="000E7209" w:rsidP="00D12B44">
            <w:pPr>
              <w:pStyle w:val="a0"/>
              <w:jc w:val="left"/>
            </w:pPr>
            <w:r w:rsidRPr="00F95E15">
              <w:t>2,90</w:t>
            </w:r>
          </w:p>
        </w:tc>
        <w:tc>
          <w:tcPr>
            <w:tcW w:w="547" w:type="pct"/>
            <w:shd w:val="clear" w:color="auto" w:fill="auto"/>
          </w:tcPr>
          <w:p w:rsidR="000E7209" w:rsidRPr="00F95E15" w:rsidRDefault="000E7209" w:rsidP="00D12B44">
            <w:pPr>
              <w:pStyle w:val="a0"/>
              <w:jc w:val="left"/>
            </w:pPr>
            <w:r w:rsidRPr="00F95E15">
              <w:t>3,15</w:t>
            </w:r>
          </w:p>
        </w:tc>
        <w:tc>
          <w:tcPr>
            <w:tcW w:w="538" w:type="pct"/>
            <w:shd w:val="clear" w:color="auto" w:fill="auto"/>
          </w:tcPr>
          <w:p w:rsidR="000E7209" w:rsidRPr="00F95E15" w:rsidRDefault="000E7209" w:rsidP="00D12B44">
            <w:pPr>
              <w:pStyle w:val="a0"/>
              <w:jc w:val="left"/>
            </w:pPr>
            <w:r w:rsidRPr="00F95E15">
              <w:t>5,58</w:t>
            </w:r>
          </w:p>
        </w:tc>
      </w:tr>
      <w:tr w:rsidR="000E7209" w:rsidRPr="00F95E15" w:rsidTr="00D12B44">
        <w:trPr>
          <w:trHeight w:val="850"/>
        </w:trPr>
        <w:tc>
          <w:tcPr>
            <w:tcW w:w="1095" w:type="pct"/>
            <w:shd w:val="clear" w:color="auto" w:fill="auto"/>
          </w:tcPr>
          <w:p w:rsidR="000E7209" w:rsidRPr="00F95E15" w:rsidRDefault="000E7209" w:rsidP="00D12B44">
            <w:pPr>
              <w:pStyle w:val="a0"/>
              <w:jc w:val="left"/>
            </w:pPr>
            <w:r w:rsidRPr="00F95E15">
              <w:t>Газоснабжение, р/м3</w:t>
            </w:r>
          </w:p>
        </w:tc>
        <w:tc>
          <w:tcPr>
            <w:tcW w:w="594" w:type="pct"/>
            <w:shd w:val="clear" w:color="auto" w:fill="auto"/>
          </w:tcPr>
          <w:p w:rsidR="000E7209" w:rsidRPr="00F95E15" w:rsidRDefault="000E7209" w:rsidP="00D12B44">
            <w:pPr>
              <w:pStyle w:val="a0"/>
              <w:jc w:val="left"/>
            </w:pPr>
            <w:r w:rsidRPr="00F95E15">
              <w:t>4,2</w:t>
            </w:r>
          </w:p>
        </w:tc>
        <w:tc>
          <w:tcPr>
            <w:tcW w:w="335" w:type="pct"/>
            <w:shd w:val="clear" w:color="auto" w:fill="auto"/>
          </w:tcPr>
          <w:p w:rsidR="000E7209" w:rsidRPr="00F95E15" w:rsidRDefault="000E7209" w:rsidP="00D12B44">
            <w:pPr>
              <w:pStyle w:val="a0"/>
              <w:jc w:val="left"/>
            </w:pPr>
            <w:r w:rsidRPr="00F95E15">
              <w:t>4,89</w:t>
            </w:r>
          </w:p>
        </w:tc>
        <w:tc>
          <w:tcPr>
            <w:tcW w:w="336" w:type="pct"/>
          </w:tcPr>
          <w:p w:rsidR="000E7209" w:rsidRPr="00F95E15" w:rsidRDefault="000E7209" w:rsidP="00D12B44">
            <w:pPr>
              <w:pStyle w:val="a0"/>
              <w:jc w:val="left"/>
            </w:pPr>
            <w:r>
              <w:t>4,90</w:t>
            </w:r>
          </w:p>
        </w:tc>
        <w:tc>
          <w:tcPr>
            <w:tcW w:w="335" w:type="pct"/>
          </w:tcPr>
          <w:p w:rsidR="000E7209" w:rsidRPr="00F95E15" w:rsidRDefault="000E7209" w:rsidP="00D12B44">
            <w:pPr>
              <w:pStyle w:val="a0"/>
              <w:jc w:val="left"/>
            </w:pPr>
            <w:r>
              <w:t>4,95</w:t>
            </w:r>
          </w:p>
        </w:tc>
        <w:tc>
          <w:tcPr>
            <w:tcW w:w="336" w:type="pct"/>
          </w:tcPr>
          <w:p w:rsidR="000E7209" w:rsidRPr="00F95E15" w:rsidRDefault="000E7209" w:rsidP="00D12B44">
            <w:pPr>
              <w:pStyle w:val="a0"/>
              <w:jc w:val="left"/>
            </w:pPr>
            <w:r>
              <w:t>4,99</w:t>
            </w:r>
          </w:p>
        </w:tc>
        <w:tc>
          <w:tcPr>
            <w:tcW w:w="336" w:type="pct"/>
          </w:tcPr>
          <w:p w:rsidR="000E7209" w:rsidRPr="003A6295" w:rsidRDefault="000E7209" w:rsidP="00D12B44">
            <w:pPr>
              <w:pStyle w:val="a0"/>
              <w:jc w:val="left"/>
              <w:rPr>
                <w:lang w:val="ru-RU"/>
              </w:rPr>
            </w:pPr>
            <w:r>
              <w:rPr>
                <w:lang w:val="ru-RU"/>
              </w:rPr>
              <w:t>5,03</w:t>
            </w:r>
          </w:p>
        </w:tc>
        <w:tc>
          <w:tcPr>
            <w:tcW w:w="547" w:type="pct"/>
            <w:shd w:val="clear" w:color="auto" w:fill="auto"/>
          </w:tcPr>
          <w:p w:rsidR="000E7209" w:rsidRPr="00F95E15" w:rsidRDefault="000E7209" w:rsidP="00D12B44">
            <w:pPr>
              <w:pStyle w:val="a0"/>
              <w:jc w:val="left"/>
            </w:pPr>
            <w:r w:rsidRPr="00F95E15">
              <w:t>5,08</w:t>
            </w:r>
          </w:p>
        </w:tc>
        <w:tc>
          <w:tcPr>
            <w:tcW w:w="547" w:type="pct"/>
            <w:shd w:val="clear" w:color="auto" w:fill="auto"/>
          </w:tcPr>
          <w:p w:rsidR="000E7209" w:rsidRPr="00F95E15" w:rsidRDefault="000E7209" w:rsidP="00D12B44">
            <w:pPr>
              <w:pStyle w:val="a0"/>
              <w:jc w:val="left"/>
            </w:pPr>
            <w:r w:rsidRPr="00F95E15">
              <w:t>5,24</w:t>
            </w:r>
          </w:p>
        </w:tc>
        <w:tc>
          <w:tcPr>
            <w:tcW w:w="538" w:type="pct"/>
            <w:shd w:val="clear" w:color="auto" w:fill="auto"/>
          </w:tcPr>
          <w:p w:rsidR="000E7209" w:rsidRPr="00F95E15" w:rsidRDefault="000E7209" w:rsidP="00D12B44">
            <w:pPr>
              <w:pStyle w:val="a0"/>
              <w:jc w:val="left"/>
            </w:pPr>
            <w:r w:rsidRPr="00F95E15">
              <w:t>5,80</w:t>
            </w:r>
          </w:p>
        </w:tc>
      </w:tr>
      <w:tr w:rsidR="000E7209" w:rsidRPr="00F95E15" w:rsidTr="00D12B44">
        <w:trPr>
          <w:trHeight w:val="850"/>
        </w:trPr>
        <w:tc>
          <w:tcPr>
            <w:tcW w:w="1095" w:type="pct"/>
            <w:shd w:val="clear" w:color="auto" w:fill="auto"/>
          </w:tcPr>
          <w:p w:rsidR="000E7209" w:rsidRPr="00F95E15" w:rsidRDefault="000E7209" w:rsidP="00D12B44">
            <w:pPr>
              <w:pStyle w:val="a0"/>
              <w:jc w:val="left"/>
            </w:pPr>
            <w:r w:rsidRPr="00F95E15">
              <w:t xml:space="preserve">Вывоз </w:t>
            </w:r>
            <w:r>
              <w:t>ТКО</w:t>
            </w:r>
            <w:r w:rsidRPr="00F95E15">
              <w:t>, р/м</w:t>
            </w:r>
            <w:r w:rsidRPr="001A072E">
              <w:rPr>
                <w:vertAlign w:val="superscript"/>
              </w:rPr>
              <w:t>3</w:t>
            </w:r>
          </w:p>
        </w:tc>
        <w:tc>
          <w:tcPr>
            <w:tcW w:w="594" w:type="pct"/>
            <w:shd w:val="clear" w:color="auto" w:fill="auto"/>
          </w:tcPr>
          <w:p w:rsidR="000E7209" w:rsidRPr="00F95E15" w:rsidRDefault="000E7209" w:rsidP="00D12B44">
            <w:pPr>
              <w:pStyle w:val="a0"/>
              <w:jc w:val="left"/>
            </w:pPr>
            <w:r w:rsidRPr="00F95E15">
              <w:t>4,6</w:t>
            </w:r>
          </w:p>
        </w:tc>
        <w:tc>
          <w:tcPr>
            <w:tcW w:w="335" w:type="pct"/>
            <w:shd w:val="clear" w:color="auto" w:fill="auto"/>
          </w:tcPr>
          <w:p w:rsidR="000E7209" w:rsidRPr="00C223D2" w:rsidRDefault="000E7209" w:rsidP="00D12B44">
            <w:pPr>
              <w:pStyle w:val="a0"/>
              <w:jc w:val="left"/>
              <w:rPr>
                <w:lang w:val="ru-RU"/>
              </w:rPr>
            </w:pPr>
            <w:r>
              <w:t>130</w:t>
            </w:r>
            <w:r>
              <w:rPr>
                <w:lang w:val="ru-RU"/>
              </w:rPr>
              <w:t>,0</w:t>
            </w:r>
          </w:p>
        </w:tc>
        <w:tc>
          <w:tcPr>
            <w:tcW w:w="336" w:type="pct"/>
          </w:tcPr>
          <w:p w:rsidR="000E7209" w:rsidRPr="00F95E15" w:rsidRDefault="000E7209" w:rsidP="00D12B44">
            <w:pPr>
              <w:pStyle w:val="a0"/>
              <w:jc w:val="left"/>
            </w:pPr>
            <w:r>
              <w:t>132,5</w:t>
            </w:r>
          </w:p>
        </w:tc>
        <w:tc>
          <w:tcPr>
            <w:tcW w:w="335" w:type="pct"/>
          </w:tcPr>
          <w:p w:rsidR="000E7209" w:rsidRPr="00F95E15" w:rsidRDefault="000E7209" w:rsidP="00D12B44">
            <w:pPr>
              <w:pStyle w:val="a0"/>
              <w:jc w:val="left"/>
            </w:pPr>
            <w:r>
              <w:t>133,2</w:t>
            </w:r>
          </w:p>
        </w:tc>
        <w:tc>
          <w:tcPr>
            <w:tcW w:w="336" w:type="pct"/>
          </w:tcPr>
          <w:p w:rsidR="000E7209" w:rsidRPr="00F95E15" w:rsidRDefault="000E7209" w:rsidP="00D12B44">
            <w:pPr>
              <w:pStyle w:val="a0"/>
              <w:jc w:val="left"/>
            </w:pPr>
            <w:r>
              <w:t>135,4</w:t>
            </w:r>
          </w:p>
        </w:tc>
        <w:tc>
          <w:tcPr>
            <w:tcW w:w="336" w:type="pct"/>
          </w:tcPr>
          <w:p w:rsidR="000E7209" w:rsidRPr="003A6295" w:rsidRDefault="000E7209" w:rsidP="00D12B44">
            <w:pPr>
              <w:pStyle w:val="a0"/>
              <w:jc w:val="left"/>
              <w:rPr>
                <w:lang w:val="ru-RU"/>
              </w:rPr>
            </w:pPr>
            <w:r>
              <w:rPr>
                <w:lang w:val="ru-RU"/>
              </w:rPr>
              <w:t>138,2</w:t>
            </w:r>
          </w:p>
        </w:tc>
        <w:tc>
          <w:tcPr>
            <w:tcW w:w="547" w:type="pct"/>
            <w:shd w:val="clear" w:color="auto" w:fill="auto"/>
          </w:tcPr>
          <w:p w:rsidR="000E7209" w:rsidRPr="00C223D2" w:rsidRDefault="000E7209" w:rsidP="00D12B44">
            <w:pPr>
              <w:pStyle w:val="a0"/>
              <w:jc w:val="left"/>
              <w:rPr>
                <w:lang w:val="ru-RU"/>
              </w:rPr>
            </w:pPr>
            <w:r>
              <w:t>140</w:t>
            </w:r>
            <w:r>
              <w:rPr>
                <w:lang w:val="ru-RU"/>
              </w:rPr>
              <w:t>,0</w:t>
            </w:r>
          </w:p>
        </w:tc>
        <w:tc>
          <w:tcPr>
            <w:tcW w:w="547" w:type="pct"/>
            <w:shd w:val="clear" w:color="auto" w:fill="auto"/>
          </w:tcPr>
          <w:p w:rsidR="000E7209" w:rsidRPr="00F95E15" w:rsidRDefault="000E7209" w:rsidP="00D12B44">
            <w:pPr>
              <w:pStyle w:val="a0"/>
              <w:jc w:val="left"/>
            </w:pPr>
            <w:r>
              <w:t>142,5</w:t>
            </w:r>
          </w:p>
        </w:tc>
        <w:tc>
          <w:tcPr>
            <w:tcW w:w="538" w:type="pct"/>
            <w:shd w:val="clear" w:color="auto" w:fill="auto"/>
          </w:tcPr>
          <w:p w:rsidR="000E7209" w:rsidRPr="00C223D2" w:rsidRDefault="000E7209" w:rsidP="00D12B44">
            <w:pPr>
              <w:pStyle w:val="a0"/>
              <w:jc w:val="left"/>
              <w:rPr>
                <w:lang w:val="ru-RU"/>
              </w:rPr>
            </w:pPr>
            <w:r>
              <w:t>150</w:t>
            </w:r>
            <w:r>
              <w:rPr>
                <w:lang w:val="ru-RU"/>
              </w:rPr>
              <w:t>,0</w:t>
            </w:r>
          </w:p>
        </w:tc>
      </w:tr>
    </w:tbl>
    <w:p w:rsidR="000E7209" w:rsidRDefault="000E7209" w:rsidP="000E7209">
      <w:pPr>
        <w:jc w:val="left"/>
        <w:sectPr w:rsidR="000E7209" w:rsidSect="00D12B44">
          <w:pgSz w:w="16838" w:h="11906" w:orient="landscape"/>
          <w:pgMar w:top="851" w:right="1134" w:bottom="1701" w:left="1134" w:header="709" w:footer="284" w:gutter="0"/>
          <w:cols w:space="708"/>
          <w:docGrid w:linePitch="381"/>
        </w:sectPr>
      </w:pPr>
    </w:p>
    <w:p w:rsidR="000E7209" w:rsidRDefault="000E7209" w:rsidP="000E7209">
      <w:pPr>
        <w:rPr>
          <w:b/>
        </w:rPr>
      </w:pPr>
      <w:r w:rsidRPr="005B1BB5">
        <w:rPr>
          <w:b/>
        </w:rPr>
        <w:lastRenderedPageBreak/>
        <w:t>Таблица </w:t>
      </w:r>
      <w:r w:rsidR="000A5C98" w:rsidRPr="005B1BB5">
        <w:rPr>
          <w:b/>
        </w:rPr>
        <w:fldChar w:fldCharType="begin"/>
      </w:r>
      <w:r w:rsidRPr="005B1BB5">
        <w:rPr>
          <w:b/>
        </w:rPr>
        <w:instrText xml:space="preserve"> SEQ Таблица \* ARABIC </w:instrText>
      </w:r>
      <w:r w:rsidR="000A5C98" w:rsidRPr="005B1BB5">
        <w:rPr>
          <w:b/>
        </w:rPr>
        <w:fldChar w:fldCharType="separate"/>
      </w:r>
      <w:r>
        <w:rPr>
          <w:b/>
          <w:noProof/>
        </w:rPr>
        <w:t>19</w:t>
      </w:r>
      <w:r w:rsidR="000A5C98" w:rsidRPr="005B1BB5">
        <w:rPr>
          <w:b/>
        </w:rPr>
        <w:fldChar w:fldCharType="end"/>
      </w:r>
      <w:r w:rsidRPr="005B1BB5">
        <w:rPr>
          <w:b/>
        </w:rPr>
        <w:t>. Источники финансирования инвестиционных программ, тыс</w:t>
      </w:r>
      <w:proofErr w:type="gramStart"/>
      <w:r w:rsidRPr="005B1BB5">
        <w:rPr>
          <w:b/>
        </w:rPr>
        <w:t>.р</w:t>
      </w:r>
      <w:proofErr w:type="gramEnd"/>
      <w:r w:rsidRPr="005B1BB5">
        <w:rPr>
          <w:b/>
        </w:rPr>
        <w:t>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0"/>
        <w:gridCol w:w="1515"/>
        <w:gridCol w:w="1058"/>
        <w:gridCol w:w="1059"/>
        <w:gridCol w:w="1059"/>
        <w:gridCol w:w="1059"/>
      </w:tblGrid>
      <w:tr w:rsidR="000E7209" w:rsidRPr="005D6B38" w:rsidTr="00D12B44">
        <w:trPr>
          <w:trHeight w:val="781"/>
        </w:trPr>
        <w:tc>
          <w:tcPr>
            <w:tcW w:w="2025" w:type="pct"/>
            <w:vMerge w:val="restart"/>
            <w:shd w:val="clear" w:color="auto" w:fill="auto"/>
            <w:vAlign w:val="center"/>
          </w:tcPr>
          <w:p w:rsidR="000E7209" w:rsidRPr="006C614C" w:rsidRDefault="000E7209" w:rsidP="00D12B44">
            <w:pPr>
              <w:pStyle w:val="a0"/>
              <w:jc w:val="left"/>
            </w:pPr>
            <w:r w:rsidRPr="006C614C">
              <w:t>Наименование инфраструктуры</w:t>
            </w:r>
          </w:p>
        </w:tc>
        <w:tc>
          <w:tcPr>
            <w:tcW w:w="647" w:type="pct"/>
            <w:vMerge w:val="restart"/>
            <w:shd w:val="clear" w:color="auto" w:fill="auto"/>
            <w:vAlign w:val="center"/>
          </w:tcPr>
          <w:p w:rsidR="000E7209" w:rsidRPr="006C614C" w:rsidRDefault="000E7209" w:rsidP="00D12B44">
            <w:pPr>
              <w:pStyle w:val="a0"/>
              <w:jc w:val="left"/>
            </w:pPr>
            <w:r w:rsidRPr="006C614C">
              <w:t xml:space="preserve">Общая стоимость, тыс. </w:t>
            </w:r>
            <w:proofErr w:type="gramStart"/>
            <w:r w:rsidRPr="006C614C">
              <w:t>руб</w:t>
            </w:r>
            <w:proofErr w:type="gramEnd"/>
            <w:r w:rsidRPr="006C614C">
              <w:t>.</w:t>
            </w:r>
          </w:p>
        </w:tc>
        <w:tc>
          <w:tcPr>
            <w:tcW w:w="2328" w:type="pct"/>
            <w:gridSpan w:val="4"/>
            <w:shd w:val="clear" w:color="auto" w:fill="auto"/>
            <w:vAlign w:val="center"/>
          </w:tcPr>
          <w:p w:rsidR="000E7209" w:rsidRPr="006C614C" w:rsidRDefault="000E7209" w:rsidP="00D12B44">
            <w:pPr>
              <w:pStyle w:val="a0"/>
              <w:jc w:val="left"/>
            </w:pPr>
            <w:r w:rsidRPr="006C614C">
              <w:t xml:space="preserve">Источник финансирования тыс. </w:t>
            </w:r>
            <w:proofErr w:type="gramStart"/>
            <w:r w:rsidRPr="006C614C">
              <w:t>руб</w:t>
            </w:r>
            <w:proofErr w:type="gramEnd"/>
            <w:r w:rsidRPr="006C614C">
              <w:t>.</w:t>
            </w:r>
          </w:p>
        </w:tc>
      </w:tr>
      <w:tr w:rsidR="000E7209" w:rsidRPr="005D6B38" w:rsidTr="00D12B44">
        <w:trPr>
          <w:trHeight w:val="172"/>
        </w:trPr>
        <w:tc>
          <w:tcPr>
            <w:tcW w:w="2025" w:type="pct"/>
            <w:vMerge/>
            <w:shd w:val="clear" w:color="auto" w:fill="auto"/>
          </w:tcPr>
          <w:p w:rsidR="000E7209" w:rsidRPr="006C614C" w:rsidRDefault="000E7209" w:rsidP="00D12B44">
            <w:pPr>
              <w:pStyle w:val="a0"/>
              <w:jc w:val="left"/>
            </w:pPr>
          </w:p>
        </w:tc>
        <w:tc>
          <w:tcPr>
            <w:tcW w:w="647" w:type="pct"/>
            <w:vMerge/>
            <w:shd w:val="clear" w:color="auto" w:fill="auto"/>
          </w:tcPr>
          <w:p w:rsidR="000E7209" w:rsidRPr="006C614C" w:rsidRDefault="000E7209" w:rsidP="00D12B44">
            <w:pPr>
              <w:pStyle w:val="a0"/>
              <w:jc w:val="left"/>
            </w:pPr>
          </w:p>
        </w:tc>
        <w:tc>
          <w:tcPr>
            <w:tcW w:w="582" w:type="pct"/>
            <w:shd w:val="clear" w:color="auto" w:fill="auto"/>
          </w:tcPr>
          <w:p w:rsidR="000E7209" w:rsidRPr="006C614C" w:rsidRDefault="000E7209" w:rsidP="00D12B44">
            <w:pPr>
              <w:pStyle w:val="a0"/>
              <w:jc w:val="left"/>
            </w:pPr>
            <w:r w:rsidRPr="006C614C">
              <w:t>РФ</w:t>
            </w:r>
          </w:p>
        </w:tc>
        <w:tc>
          <w:tcPr>
            <w:tcW w:w="582" w:type="pct"/>
            <w:shd w:val="clear" w:color="auto" w:fill="auto"/>
          </w:tcPr>
          <w:p w:rsidR="000E7209" w:rsidRPr="006C614C" w:rsidRDefault="000E7209" w:rsidP="00D12B44">
            <w:pPr>
              <w:pStyle w:val="a0"/>
              <w:jc w:val="left"/>
            </w:pPr>
            <w:r w:rsidRPr="006C614C">
              <w:t>РБ</w:t>
            </w:r>
          </w:p>
        </w:tc>
        <w:tc>
          <w:tcPr>
            <w:tcW w:w="582" w:type="pct"/>
            <w:shd w:val="clear" w:color="auto" w:fill="auto"/>
          </w:tcPr>
          <w:p w:rsidR="000E7209" w:rsidRPr="006C614C" w:rsidRDefault="000E7209" w:rsidP="00D12B44">
            <w:pPr>
              <w:pStyle w:val="a0"/>
              <w:jc w:val="left"/>
            </w:pPr>
            <w:r w:rsidRPr="006C614C">
              <w:t>МР</w:t>
            </w:r>
          </w:p>
        </w:tc>
        <w:tc>
          <w:tcPr>
            <w:tcW w:w="582" w:type="pct"/>
            <w:shd w:val="clear" w:color="auto" w:fill="auto"/>
          </w:tcPr>
          <w:p w:rsidR="000E7209" w:rsidRPr="006C614C" w:rsidRDefault="000E7209" w:rsidP="00D12B44">
            <w:pPr>
              <w:pStyle w:val="a0"/>
              <w:jc w:val="left"/>
            </w:pPr>
            <w:r w:rsidRPr="006C614C">
              <w:t>СП</w:t>
            </w:r>
          </w:p>
        </w:tc>
      </w:tr>
      <w:tr w:rsidR="000E7209" w:rsidRPr="00B91B57" w:rsidTr="00D12B44">
        <w:trPr>
          <w:trHeight w:val="518"/>
        </w:trPr>
        <w:tc>
          <w:tcPr>
            <w:tcW w:w="2025" w:type="pct"/>
            <w:shd w:val="clear" w:color="auto" w:fill="auto"/>
          </w:tcPr>
          <w:p w:rsidR="000E7209" w:rsidRPr="00B91B57" w:rsidRDefault="000E7209" w:rsidP="00D12B44">
            <w:pPr>
              <w:pStyle w:val="a0"/>
              <w:jc w:val="left"/>
              <w:rPr>
                <w:b/>
              </w:rPr>
            </w:pPr>
            <w:r w:rsidRPr="00B91B57">
              <w:rPr>
                <w:b/>
              </w:rPr>
              <w:t>Теплоснабжение</w:t>
            </w:r>
          </w:p>
        </w:tc>
        <w:tc>
          <w:tcPr>
            <w:tcW w:w="647" w:type="pct"/>
            <w:shd w:val="clear" w:color="auto" w:fill="auto"/>
          </w:tcPr>
          <w:p w:rsidR="000E7209" w:rsidRPr="006C614C" w:rsidRDefault="000E7209" w:rsidP="00D12B44">
            <w:pPr>
              <w:pStyle w:val="a0"/>
              <w:jc w:val="left"/>
            </w:pPr>
          </w:p>
        </w:tc>
        <w:tc>
          <w:tcPr>
            <w:tcW w:w="582" w:type="pct"/>
            <w:shd w:val="clear" w:color="auto" w:fill="auto"/>
          </w:tcPr>
          <w:p w:rsidR="000E7209" w:rsidRPr="006C614C" w:rsidRDefault="000E7209" w:rsidP="00D12B44">
            <w:pPr>
              <w:pStyle w:val="a0"/>
              <w:jc w:val="left"/>
            </w:pPr>
          </w:p>
        </w:tc>
        <w:tc>
          <w:tcPr>
            <w:tcW w:w="582" w:type="pct"/>
            <w:shd w:val="clear" w:color="auto" w:fill="auto"/>
          </w:tcPr>
          <w:p w:rsidR="000E7209" w:rsidRPr="006C614C" w:rsidRDefault="000E7209" w:rsidP="00D12B44">
            <w:pPr>
              <w:pStyle w:val="a0"/>
              <w:jc w:val="left"/>
            </w:pPr>
          </w:p>
        </w:tc>
        <w:tc>
          <w:tcPr>
            <w:tcW w:w="582" w:type="pct"/>
            <w:shd w:val="clear" w:color="auto" w:fill="auto"/>
          </w:tcPr>
          <w:p w:rsidR="000E7209" w:rsidRPr="006C614C" w:rsidRDefault="000E7209" w:rsidP="00D12B44">
            <w:pPr>
              <w:pStyle w:val="a0"/>
              <w:jc w:val="left"/>
            </w:pPr>
          </w:p>
        </w:tc>
        <w:tc>
          <w:tcPr>
            <w:tcW w:w="582" w:type="pct"/>
            <w:shd w:val="clear" w:color="auto" w:fill="auto"/>
          </w:tcPr>
          <w:p w:rsidR="000E7209" w:rsidRPr="006C614C" w:rsidRDefault="000E7209" w:rsidP="00D12B44">
            <w:pPr>
              <w:pStyle w:val="a0"/>
              <w:jc w:val="left"/>
            </w:pPr>
          </w:p>
        </w:tc>
      </w:tr>
      <w:tr w:rsidR="000E7209" w:rsidRPr="005D6B38" w:rsidTr="00D12B44">
        <w:trPr>
          <w:trHeight w:val="518"/>
        </w:trPr>
        <w:tc>
          <w:tcPr>
            <w:tcW w:w="2025" w:type="pct"/>
            <w:shd w:val="clear" w:color="auto" w:fill="auto"/>
          </w:tcPr>
          <w:p w:rsidR="000E7209" w:rsidRPr="006C614C" w:rsidRDefault="000E7209" w:rsidP="00D12B44">
            <w:pPr>
              <w:pStyle w:val="a0"/>
              <w:jc w:val="left"/>
            </w:pPr>
            <w:r w:rsidRPr="006C614C">
              <w:t>Итого</w:t>
            </w:r>
          </w:p>
        </w:tc>
        <w:tc>
          <w:tcPr>
            <w:tcW w:w="647" w:type="pct"/>
            <w:shd w:val="clear" w:color="auto" w:fill="auto"/>
          </w:tcPr>
          <w:p w:rsidR="000E7209" w:rsidRPr="00022101" w:rsidRDefault="000E7209" w:rsidP="00D12B44">
            <w:pPr>
              <w:pStyle w:val="a0"/>
              <w:jc w:val="left"/>
            </w:pPr>
            <w:r w:rsidRPr="00022101">
              <w:t>2 000</w:t>
            </w:r>
          </w:p>
        </w:tc>
        <w:tc>
          <w:tcPr>
            <w:tcW w:w="582" w:type="pct"/>
            <w:shd w:val="clear" w:color="auto" w:fill="auto"/>
          </w:tcPr>
          <w:p w:rsidR="000E7209" w:rsidRPr="00022101" w:rsidRDefault="000E7209" w:rsidP="00D12B44">
            <w:pPr>
              <w:pStyle w:val="a0"/>
              <w:jc w:val="left"/>
            </w:pPr>
            <w:r w:rsidRPr="00022101">
              <w:t> </w:t>
            </w:r>
          </w:p>
        </w:tc>
        <w:tc>
          <w:tcPr>
            <w:tcW w:w="582" w:type="pct"/>
            <w:shd w:val="clear" w:color="auto" w:fill="auto"/>
          </w:tcPr>
          <w:p w:rsidR="000E7209" w:rsidRPr="00022101" w:rsidRDefault="000E7209" w:rsidP="00D12B44">
            <w:pPr>
              <w:pStyle w:val="a0"/>
              <w:jc w:val="left"/>
            </w:pPr>
            <w:r w:rsidRPr="00022101">
              <w:t> </w:t>
            </w:r>
          </w:p>
        </w:tc>
        <w:tc>
          <w:tcPr>
            <w:tcW w:w="582" w:type="pct"/>
            <w:shd w:val="clear" w:color="auto" w:fill="auto"/>
          </w:tcPr>
          <w:p w:rsidR="000E7209" w:rsidRPr="00022101" w:rsidRDefault="000E7209" w:rsidP="00D12B44">
            <w:pPr>
              <w:pStyle w:val="a0"/>
              <w:jc w:val="left"/>
            </w:pPr>
            <w:r w:rsidRPr="00022101">
              <w:t>1 250</w:t>
            </w:r>
          </w:p>
        </w:tc>
        <w:tc>
          <w:tcPr>
            <w:tcW w:w="582" w:type="pct"/>
            <w:shd w:val="clear" w:color="auto" w:fill="auto"/>
          </w:tcPr>
          <w:p w:rsidR="000E7209" w:rsidRPr="00022101" w:rsidRDefault="000E7209" w:rsidP="00D12B44">
            <w:pPr>
              <w:pStyle w:val="a0"/>
              <w:jc w:val="left"/>
            </w:pPr>
            <w:r w:rsidRPr="00022101">
              <w:t>750</w:t>
            </w:r>
          </w:p>
        </w:tc>
      </w:tr>
      <w:tr w:rsidR="000E7209" w:rsidRPr="005D6B38" w:rsidTr="00D12B44">
        <w:trPr>
          <w:trHeight w:val="518"/>
        </w:trPr>
        <w:tc>
          <w:tcPr>
            <w:tcW w:w="2025" w:type="pct"/>
            <w:shd w:val="clear" w:color="auto" w:fill="auto"/>
          </w:tcPr>
          <w:p w:rsidR="000E7209" w:rsidRPr="00B91B57" w:rsidRDefault="000E7209" w:rsidP="00D12B44">
            <w:pPr>
              <w:pStyle w:val="a0"/>
              <w:jc w:val="left"/>
              <w:rPr>
                <w:b/>
              </w:rPr>
            </w:pPr>
            <w:r w:rsidRPr="00B91B57">
              <w:rPr>
                <w:b/>
              </w:rPr>
              <w:t>Водоснабжение</w:t>
            </w:r>
          </w:p>
        </w:tc>
        <w:tc>
          <w:tcPr>
            <w:tcW w:w="647"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r>
      <w:tr w:rsidR="000E7209" w:rsidRPr="005D6B38" w:rsidTr="00D12B44">
        <w:trPr>
          <w:trHeight w:val="518"/>
        </w:trPr>
        <w:tc>
          <w:tcPr>
            <w:tcW w:w="2025" w:type="pct"/>
            <w:shd w:val="clear" w:color="auto" w:fill="auto"/>
          </w:tcPr>
          <w:p w:rsidR="000E7209" w:rsidRPr="006C614C" w:rsidRDefault="000E7209" w:rsidP="00D12B44">
            <w:pPr>
              <w:pStyle w:val="a0"/>
              <w:jc w:val="left"/>
            </w:pPr>
            <w:r w:rsidRPr="006C614C">
              <w:t>Итого</w:t>
            </w:r>
          </w:p>
        </w:tc>
        <w:tc>
          <w:tcPr>
            <w:tcW w:w="647" w:type="pct"/>
            <w:shd w:val="clear" w:color="auto" w:fill="auto"/>
          </w:tcPr>
          <w:p w:rsidR="000E7209" w:rsidRPr="00022101" w:rsidRDefault="000E7209" w:rsidP="00D12B44">
            <w:pPr>
              <w:pStyle w:val="a0"/>
              <w:jc w:val="left"/>
            </w:pPr>
            <w:r w:rsidRPr="00022101">
              <w:t>43 800</w:t>
            </w:r>
          </w:p>
        </w:tc>
        <w:tc>
          <w:tcPr>
            <w:tcW w:w="582" w:type="pct"/>
            <w:shd w:val="clear" w:color="auto" w:fill="auto"/>
          </w:tcPr>
          <w:p w:rsidR="000E7209" w:rsidRPr="00022101" w:rsidRDefault="000E7209" w:rsidP="00D12B44">
            <w:pPr>
              <w:pStyle w:val="a0"/>
              <w:jc w:val="left"/>
            </w:pPr>
            <w:r w:rsidRPr="00022101">
              <w:t>25 500</w:t>
            </w:r>
          </w:p>
        </w:tc>
        <w:tc>
          <w:tcPr>
            <w:tcW w:w="582" w:type="pct"/>
            <w:shd w:val="clear" w:color="auto" w:fill="auto"/>
          </w:tcPr>
          <w:p w:rsidR="000E7209" w:rsidRPr="00022101" w:rsidRDefault="000E7209" w:rsidP="00D12B44">
            <w:pPr>
              <w:pStyle w:val="a0"/>
              <w:jc w:val="left"/>
            </w:pPr>
            <w:r w:rsidRPr="00022101">
              <w:t>12 400</w:t>
            </w:r>
          </w:p>
        </w:tc>
        <w:tc>
          <w:tcPr>
            <w:tcW w:w="582" w:type="pct"/>
            <w:shd w:val="clear" w:color="auto" w:fill="auto"/>
          </w:tcPr>
          <w:p w:rsidR="000E7209" w:rsidRPr="00022101" w:rsidRDefault="000E7209" w:rsidP="00D12B44">
            <w:pPr>
              <w:pStyle w:val="a0"/>
              <w:jc w:val="left"/>
            </w:pPr>
            <w:r w:rsidRPr="00022101">
              <w:t>4 750</w:t>
            </w:r>
          </w:p>
        </w:tc>
        <w:tc>
          <w:tcPr>
            <w:tcW w:w="582" w:type="pct"/>
            <w:shd w:val="clear" w:color="auto" w:fill="auto"/>
          </w:tcPr>
          <w:p w:rsidR="000E7209" w:rsidRPr="00022101" w:rsidRDefault="000E7209" w:rsidP="00D12B44">
            <w:pPr>
              <w:pStyle w:val="a0"/>
              <w:jc w:val="left"/>
            </w:pPr>
            <w:r w:rsidRPr="00022101">
              <w:t>1 150</w:t>
            </w:r>
          </w:p>
        </w:tc>
      </w:tr>
      <w:tr w:rsidR="000E7209" w:rsidRPr="005D6B38" w:rsidTr="00D12B44">
        <w:trPr>
          <w:trHeight w:val="518"/>
        </w:trPr>
        <w:tc>
          <w:tcPr>
            <w:tcW w:w="2025" w:type="pct"/>
            <w:shd w:val="clear" w:color="auto" w:fill="auto"/>
          </w:tcPr>
          <w:p w:rsidR="000E7209" w:rsidRPr="00B91B57" w:rsidRDefault="000E7209" w:rsidP="00D12B44">
            <w:pPr>
              <w:pStyle w:val="a0"/>
              <w:jc w:val="left"/>
              <w:rPr>
                <w:b/>
              </w:rPr>
            </w:pPr>
            <w:r w:rsidRPr="00B91B57">
              <w:rPr>
                <w:b/>
              </w:rPr>
              <w:t>Водоотведение</w:t>
            </w:r>
          </w:p>
        </w:tc>
        <w:tc>
          <w:tcPr>
            <w:tcW w:w="647"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r>
      <w:tr w:rsidR="000E7209" w:rsidRPr="005D6B38" w:rsidTr="00D12B44">
        <w:trPr>
          <w:trHeight w:val="518"/>
        </w:trPr>
        <w:tc>
          <w:tcPr>
            <w:tcW w:w="2025" w:type="pct"/>
            <w:shd w:val="clear" w:color="auto" w:fill="auto"/>
          </w:tcPr>
          <w:p w:rsidR="000E7209" w:rsidRPr="006C614C" w:rsidRDefault="000E7209" w:rsidP="00D12B44">
            <w:pPr>
              <w:pStyle w:val="a0"/>
              <w:jc w:val="left"/>
            </w:pPr>
            <w:r w:rsidRPr="006C614C">
              <w:t>Итого</w:t>
            </w:r>
          </w:p>
        </w:tc>
        <w:tc>
          <w:tcPr>
            <w:tcW w:w="647" w:type="pct"/>
            <w:shd w:val="clear" w:color="auto" w:fill="auto"/>
          </w:tcPr>
          <w:p w:rsidR="000E7209" w:rsidRPr="00022101" w:rsidRDefault="000E7209" w:rsidP="00D12B44">
            <w:pPr>
              <w:pStyle w:val="a0"/>
              <w:jc w:val="left"/>
            </w:pPr>
            <w:r w:rsidRPr="00022101">
              <w:t>50 100</w:t>
            </w:r>
          </w:p>
        </w:tc>
        <w:tc>
          <w:tcPr>
            <w:tcW w:w="582" w:type="pct"/>
            <w:shd w:val="clear" w:color="auto" w:fill="auto"/>
          </w:tcPr>
          <w:p w:rsidR="000E7209" w:rsidRPr="00022101" w:rsidRDefault="000E7209" w:rsidP="00D12B44">
            <w:pPr>
              <w:pStyle w:val="a0"/>
              <w:jc w:val="left"/>
            </w:pPr>
            <w:r w:rsidRPr="00022101">
              <w:t>41 000</w:t>
            </w:r>
          </w:p>
        </w:tc>
        <w:tc>
          <w:tcPr>
            <w:tcW w:w="582" w:type="pct"/>
            <w:shd w:val="clear" w:color="auto" w:fill="auto"/>
          </w:tcPr>
          <w:p w:rsidR="000E7209" w:rsidRPr="00022101" w:rsidRDefault="000E7209" w:rsidP="00D12B44">
            <w:pPr>
              <w:pStyle w:val="a0"/>
              <w:jc w:val="left"/>
            </w:pPr>
            <w:r w:rsidRPr="00022101">
              <w:t>6 180</w:t>
            </w:r>
          </w:p>
        </w:tc>
        <w:tc>
          <w:tcPr>
            <w:tcW w:w="582" w:type="pct"/>
            <w:shd w:val="clear" w:color="auto" w:fill="auto"/>
          </w:tcPr>
          <w:p w:rsidR="000E7209" w:rsidRPr="00022101" w:rsidRDefault="000E7209" w:rsidP="00D12B44">
            <w:pPr>
              <w:pStyle w:val="a0"/>
              <w:jc w:val="left"/>
            </w:pPr>
            <w:r w:rsidRPr="00022101">
              <w:t>2 300</w:t>
            </w:r>
          </w:p>
        </w:tc>
        <w:tc>
          <w:tcPr>
            <w:tcW w:w="582" w:type="pct"/>
            <w:shd w:val="clear" w:color="auto" w:fill="auto"/>
          </w:tcPr>
          <w:p w:rsidR="000E7209" w:rsidRPr="00022101" w:rsidRDefault="000E7209" w:rsidP="00D12B44">
            <w:pPr>
              <w:pStyle w:val="a0"/>
              <w:jc w:val="left"/>
            </w:pPr>
            <w:r w:rsidRPr="00022101">
              <w:t>620</w:t>
            </w:r>
          </w:p>
        </w:tc>
      </w:tr>
      <w:tr w:rsidR="000E7209" w:rsidRPr="005D6B38" w:rsidTr="00D12B44">
        <w:trPr>
          <w:trHeight w:val="518"/>
        </w:trPr>
        <w:tc>
          <w:tcPr>
            <w:tcW w:w="2025" w:type="pct"/>
            <w:shd w:val="clear" w:color="auto" w:fill="auto"/>
          </w:tcPr>
          <w:p w:rsidR="000E7209" w:rsidRPr="00B91B57" w:rsidRDefault="000E7209" w:rsidP="00D12B44">
            <w:pPr>
              <w:pStyle w:val="a0"/>
              <w:jc w:val="left"/>
              <w:rPr>
                <w:b/>
              </w:rPr>
            </w:pPr>
            <w:r w:rsidRPr="00B91B57">
              <w:rPr>
                <w:b/>
              </w:rPr>
              <w:t>Электроснабжение</w:t>
            </w:r>
          </w:p>
        </w:tc>
        <w:tc>
          <w:tcPr>
            <w:tcW w:w="647"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r>
      <w:tr w:rsidR="000E7209" w:rsidRPr="005D6B38" w:rsidTr="00D12B44">
        <w:trPr>
          <w:trHeight w:val="518"/>
        </w:trPr>
        <w:tc>
          <w:tcPr>
            <w:tcW w:w="2025" w:type="pct"/>
            <w:shd w:val="clear" w:color="auto" w:fill="auto"/>
          </w:tcPr>
          <w:p w:rsidR="000E7209" w:rsidRPr="006C614C" w:rsidRDefault="000E7209" w:rsidP="00D12B44">
            <w:pPr>
              <w:pStyle w:val="a0"/>
              <w:jc w:val="left"/>
            </w:pPr>
            <w:r w:rsidRPr="006C614C">
              <w:t>Итого</w:t>
            </w:r>
          </w:p>
        </w:tc>
        <w:tc>
          <w:tcPr>
            <w:tcW w:w="647" w:type="pct"/>
            <w:shd w:val="clear" w:color="auto" w:fill="auto"/>
          </w:tcPr>
          <w:p w:rsidR="000E7209" w:rsidRPr="00022101" w:rsidRDefault="000E7209" w:rsidP="00D12B44">
            <w:pPr>
              <w:pStyle w:val="a0"/>
              <w:jc w:val="left"/>
            </w:pPr>
            <w:r w:rsidRPr="00022101">
              <w:t>7 759</w:t>
            </w:r>
          </w:p>
        </w:tc>
        <w:tc>
          <w:tcPr>
            <w:tcW w:w="582" w:type="pct"/>
            <w:shd w:val="clear" w:color="auto" w:fill="auto"/>
          </w:tcPr>
          <w:p w:rsidR="000E7209" w:rsidRPr="00022101" w:rsidRDefault="000E7209" w:rsidP="00D12B44">
            <w:pPr>
              <w:pStyle w:val="a0"/>
              <w:jc w:val="left"/>
            </w:pPr>
            <w:r w:rsidRPr="00022101">
              <w:t>1 200</w:t>
            </w:r>
          </w:p>
        </w:tc>
        <w:tc>
          <w:tcPr>
            <w:tcW w:w="582" w:type="pct"/>
            <w:shd w:val="clear" w:color="auto" w:fill="auto"/>
          </w:tcPr>
          <w:p w:rsidR="000E7209" w:rsidRPr="00022101" w:rsidRDefault="000E7209" w:rsidP="00D12B44">
            <w:pPr>
              <w:pStyle w:val="a0"/>
              <w:jc w:val="left"/>
            </w:pPr>
            <w:r w:rsidRPr="00022101">
              <w:t>3 500</w:t>
            </w:r>
          </w:p>
        </w:tc>
        <w:tc>
          <w:tcPr>
            <w:tcW w:w="582" w:type="pct"/>
            <w:shd w:val="clear" w:color="auto" w:fill="auto"/>
          </w:tcPr>
          <w:p w:rsidR="000E7209" w:rsidRPr="00022101" w:rsidRDefault="000E7209" w:rsidP="00D12B44">
            <w:pPr>
              <w:pStyle w:val="a0"/>
              <w:jc w:val="left"/>
            </w:pPr>
            <w:r w:rsidRPr="00022101">
              <w:t>2 264</w:t>
            </w:r>
          </w:p>
        </w:tc>
        <w:tc>
          <w:tcPr>
            <w:tcW w:w="582" w:type="pct"/>
            <w:shd w:val="clear" w:color="auto" w:fill="auto"/>
          </w:tcPr>
          <w:p w:rsidR="000E7209" w:rsidRPr="00022101" w:rsidRDefault="000E7209" w:rsidP="00D12B44">
            <w:pPr>
              <w:pStyle w:val="a0"/>
              <w:jc w:val="left"/>
            </w:pPr>
            <w:r w:rsidRPr="00022101">
              <w:t>795</w:t>
            </w:r>
          </w:p>
        </w:tc>
      </w:tr>
      <w:tr w:rsidR="000E7209" w:rsidRPr="005D6B38" w:rsidTr="00D12B44">
        <w:trPr>
          <w:trHeight w:val="518"/>
        </w:trPr>
        <w:tc>
          <w:tcPr>
            <w:tcW w:w="2025" w:type="pct"/>
            <w:shd w:val="clear" w:color="auto" w:fill="auto"/>
          </w:tcPr>
          <w:p w:rsidR="000E7209" w:rsidRPr="00B91B57" w:rsidRDefault="000E7209" w:rsidP="00D12B44">
            <w:pPr>
              <w:pStyle w:val="a0"/>
              <w:jc w:val="left"/>
              <w:rPr>
                <w:b/>
              </w:rPr>
            </w:pPr>
            <w:r w:rsidRPr="00B91B57">
              <w:rPr>
                <w:b/>
              </w:rPr>
              <w:t>Газоснабжение</w:t>
            </w:r>
          </w:p>
        </w:tc>
        <w:tc>
          <w:tcPr>
            <w:tcW w:w="647"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r>
      <w:tr w:rsidR="000E7209" w:rsidRPr="005D6B38" w:rsidTr="00D12B44">
        <w:trPr>
          <w:trHeight w:val="518"/>
        </w:trPr>
        <w:tc>
          <w:tcPr>
            <w:tcW w:w="2025" w:type="pct"/>
            <w:shd w:val="clear" w:color="auto" w:fill="auto"/>
          </w:tcPr>
          <w:p w:rsidR="000E7209" w:rsidRPr="006C614C" w:rsidRDefault="000E7209" w:rsidP="00D12B44">
            <w:pPr>
              <w:pStyle w:val="a0"/>
              <w:jc w:val="left"/>
            </w:pPr>
            <w:r w:rsidRPr="006C614C">
              <w:t>Итого</w:t>
            </w:r>
          </w:p>
        </w:tc>
        <w:tc>
          <w:tcPr>
            <w:tcW w:w="647" w:type="pct"/>
            <w:shd w:val="clear" w:color="auto" w:fill="auto"/>
          </w:tcPr>
          <w:p w:rsidR="000E7209" w:rsidRPr="00022101" w:rsidRDefault="000E7209" w:rsidP="00D12B44">
            <w:pPr>
              <w:pStyle w:val="a0"/>
              <w:jc w:val="left"/>
            </w:pPr>
            <w:r w:rsidRPr="00022101">
              <w:t>18 400</w:t>
            </w:r>
          </w:p>
        </w:tc>
        <w:tc>
          <w:tcPr>
            <w:tcW w:w="582" w:type="pct"/>
            <w:shd w:val="clear" w:color="auto" w:fill="auto"/>
          </w:tcPr>
          <w:p w:rsidR="000E7209" w:rsidRPr="00022101" w:rsidRDefault="000E7209" w:rsidP="00D12B44">
            <w:pPr>
              <w:pStyle w:val="a0"/>
              <w:jc w:val="left"/>
            </w:pPr>
            <w:r w:rsidRPr="00022101">
              <w:t>9 400</w:t>
            </w:r>
          </w:p>
        </w:tc>
        <w:tc>
          <w:tcPr>
            <w:tcW w:w="582" w:type="pct"/>
            <w:shd w:val="clear" w:color="auto" w:fill="auto"/>
          </w:tcPr>
          <w:p w:rsidR="000E7209" w:rsidRPr="00022101" w:rsidRDefault="000E7209" w:rsidP="00D12B44">
            <w:pPr>
              <w:pStyle w:val="a0"/>
              <w:jc w:val="left"/>
            </w:pPr>
            <w:r w:rsidRPr="00022101">
              <w:t>6 050</w:t>
            </w:r>
          </w:p>
        </w:tc>
        <w:tc>
          <w:tcPr>
            <w:tcW w:w="582" w:type="pct"/>
            <w:shd w:val="clear" w:color="auto" w:fill="auto"/>
          </w:tcPr>
          <w:p w:rsidR="000E7209" w:rsidRPr="00022101" w:rsidRDefault="000E7209" w:rsidP="00D12B44">
            <w:pPr>
              <w:pStyle w:val="a0"/>
              <w:jc w:val="left"/>
            </w:pPr>
            <w:r w:rsidRPr="00022101">
              <w:t>2 200</w:t>
            </w:r>
          </w:p>
        </w:tc>
        <w:tc>
          <w:tcPr>
            <w:tcW w:w="582" w:type="pct"/>
            <w:shd w:val="clear" w:color="auto" w:fill="auto"/>
          </w:tcPr>
          <w:p w:rsidR="000E7209" w:rsidRPr="00022101" w:rsidRDefault="000E7209" w:rsidP="00D12B44">
            <w:pPr>
              <w:pStyle w:val="a0"/>
              <w:jc w:val="left"/>
            </w:pPr>
            <w:r w:rsidRPr="00022101">
              <w:t>750</w:t>
            </w:r>
          </w:p>
        </w:tc>
      </w:tr>
      <w:tr w:rsidR="000E7209" w:rsidRPr="005D6B38" w:rsidTr="00D12B44">
        <w:trPr>
          <w:trHeight w:val="518"/>
        </w:trPr>
        <w:tc>
          <w:tcPr>
            <w:tcW w:w="2025" w:type="pct"/>
            <w:shd w:val="clear" w:color="auto" w:fill="auto"/>
          </w:tcPr>
          <w:p w:rsidR="000E7209" w:rsidRPr="00B91B57" w:rsidRDefault="000E7209" w:rsidP="00D12B44">
            <w:pPr>
              <w:pStyle w:val="a0"/>
              <w:jc w:val="left"/>
              <w:rPr>
                <w:b/>
              </w:rPr>
            </w:pPr>
            <w:r w:rsidRPr="00B91B57">
              <w:rPr>
                <w:b/>
              </w:rPr>
              <w:t>Утилизация твердых коммунальных отходов</w:t>
            </w:r>
          </w:p>
        </w:tc>
        <w:tc>
          <w:tcPr>
            <w:tcW w:w="647"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c>
          <w:tcPr>
            <w:tcW w:w="582" w:type="pct"/>
            <w:shd w:val="clear" w:color="auto" w:fill="auto"/>
          </w:tcPr>
          <w:p w:rsidR="000E7209" w:rsidRPr="00022101" w:rsidRDefault="000E7209" w:rsidP="00D12B44">
            <w:pPr>
              <w:pStyle w:val="a0"/>
              <w:jc w:val="left"/>
            </w:pPr>
          </w:p>
        </w:tc>
      </w:tr>
      <w:tr w:rsidR="000E7209" w:rsidRPr="005D6B38" w:rsidTr="00D12B44">
        <w:trPr>
          <w:trHeight w:val="518"/>
        </w:trPr>
        <w:tc>
          <w:tcPr>
            <w:tcW w:w="2025" w:type="pct"/>
            <w:shd w:val="clear" w:color="auto" w:fill="auto"/>
          </w:tcPr>
          <w:p w:rsidR="000E7209" w:rsidRPr="006C614C" w:rsidRDefault="000E7209" w:rsidP="00D12B44">
            <w:pPr>
              <w:pStyle w:val="a0"/>
              <w:jc w:val="left"/>
            </w:pPr>
            <w:r w:rsidRPr="006C614C">
              <w:t>Итого</w:t>
            </w:r>
          </w:p>
        </w:tc>
        <w:tc>
          <w:tcPr>
            <w:tcW w:w="647" w:type="pct"/>
            <w:shd w:val="clear" w:color="auto" w:fill="auto"/>
          </w:tcPr>
          <w:p w:rsidR="000E7209" w:rsidRPr="00022101" w:rsidRDefault="000E7209" w:rsidP="00D12B44">
            <w:pPr>
              <w:pStyle w:val="a0"/>
              <w:jc w:val="left"/>
            </w:pPr>
            <w:r w:rsidRPr="00022101">
              <w:t>1 054</w:t>
            </w:r>
          </w:p>
        </w:tc>
        <w:tc>
          <w:tcPr>
            <w:tcW w:w="582" w:type="pct"/>
            <w:shd w:val="clear" w:color="auto" w:fill="auto"/>
          </w:tcPr>
          <w:p w:rsidR="000E7209" w:rsidRPr="00022101" w:rsidRDefault="000E7209" w:rsidP="00D12B44">
            <w:pPr>
              <w:pStyle w:val="a0"/>
              <w:jc w:val="left"/>
            </w:pPr>
            <w:r w:rsidRPr="00022101">
              <w:t> </w:t>
            </w:r>
          </w:p>
        </w:tc>
        <w:tc>
          <w:tcPr>
            <w:tcW w:w="582" w:type="pct"/>
            <w:shd w:val="clear" w:color="auto" w:fill="auto"/>
          </w:tcPr>
          <w:p w:rsidR="000E7209" w:rsidRPr="00022101" w:rsidRDefault="000E7209" w:rsidP="00D12B44">
            <w:pPr>
              <w:pStyle w:val="a0"/>
              <w:jc w:val="left"/>
            </w:pPr>
            <w:r w:rsidRPr="00022101">
              <w:t> </w:t>
            </w:r>
          </w:p>
        </w:tc>
        <w:tc>
          <w:tcPr>
            <w:tcW w:w="582" w:type="pct"/>
            <w:shd w:val="clear" w:color="auto" w:fill="auto"/>
          </w:tcPr>
          <w:p w:rsidR="000E7209" w:rsidRPr="00022101" w:rsidRDefault="000E7209" w:rsidP="00D12B44">
            <w:pPr>
              <w:pStyle w:val="a0"/>
              <w:jc w:val="left"/>
            </w:pPr>
            <w:r w:rsidRPr="00022101">
              <w:t>500</w:t>
            </w:r>
          </w:p>
        </w:tc>
        <w:tc>
          <w:tcPr>
            <w:tcW w:w="582" w:type="pct"/>
            <w:shd w:val="clear" w:color="auto" w:fill="auto"/>
          </w:tcPr>
          <w:p w:rsidR="000E7209" w:rsidRPr="00022101" w:rsidRDefault="000E7209" w:rsidP="00D12B44">
            <w:pPr>
              <w:pStyle w:val="a0"/>
              <w:jc w:val="left"/>
            </w:pPr>
            <w:r w:rsidRPr="00022101">
              <w:t>554</w:t>
            </w:r>
          </w:p>
        </w:tc>
      </w:tr>
      <w:tr w:rsidR="000E7209" w:rsidRPr="005D6B38" w:rsidTr="00D12B44">
        <w:trPr>
          <w:trHeight w:val="467"/>
        </w:trPr>
        <w:tc>
          <w:tcPr>
            <w:tcW w:w="2025" w:type="pct"/>
            <w:shd w:val="clear" w:color="auto" w:fill="auto"/>
          </w:tcPr>
          <w:p w:rsidR="000E7209" w:rsidRPr="00B91B57" w:rsidRDefault="000E7209" w:rsidP="00D12B44">
            <w:pPr>
              <w:pStyle w:val="a0"/>
              <w:jc w:val="left"/>
              <w:rPr>
                <w:b/>
              </w:rPr>
            </w:pPr>
            <w:r w:rsidRPr="00B91B57">
              <w:rPr>
                <w:b/>
              </w:rPr>
              <w:t>Итого по всем мероприятиям:</w:t>
            </w:r>
          </w:p>
        </w:tc>
        <w:tc>
          <w:tcPr>
            <w:tcW w:w="647" w:type="pct"/>
            <w:shd w:val="clear" w:color="auto" w:fill="auto"/>
          </w:tcPr>
          <w:p w:rsidR="000E7209" w:rsidRPr="00022101" w:rsidRDefault="000E7209" w:rsidP="00D12B44">
            <w:pPr>
              <w:pStyle w:val="a0"/>
              <w:jc w:val="left"/>
              <w:rPr>
                <w:b/>
              </w:rPr>
            </w:pPr>
            <w:r w:rsidRPr="00022101">
              <w:rPr>
                <w:b/>
              </w:rPr>
              <w:t>123</w:t>
            </w:r>
            <w:r>
              <w:rPr>
                <w:b/>
                <w:lang w:val="ru-RU"/>
              </w:rPr>
              <w:t> </w:t>
            </w:r>
            <w:r w:rsidRPr="00022101">
              <w:rPr>
                <w:b/>
              </w:rPr>
              <w:t>113</w:t>
            </w:r>
          </w:p>
        </w:tc>
        <w:tc>
          <w:tcPr>
            <w:tcW w:w="582" w:type="pct"/>
            <w:shd w:val="clear" w:color="auto" w:fill="auto"/>
          </w:tcPr>
          <w:p w:rsidR="000E7209" w:rsidRPr="00022101" w:rsidRDefault="000E7209" w:rsidP="00D12B44">
            <w:pPr>
              <w:pStyle w:val="a0"/>
              <w:jc w:val="left"/>
              <w:rPr>
                <w:b/>
              </w:rPr>
            </w:pPr>
            <w:r w:rsidRPr="00022101">
              <w:rPr>
                <w:b/>
              </w:rPr>
              <w:t>77</w:t>
            </w:r>
            <w:r>
              <w:rPr>
                <w:b/>
                <w:lang w:val="ru-RU"/>
              </w:rPr>
              <w:t> </w:t>
            </w:r>
            <w:r w:rsidRPr="00022101">
              <w:rPr>
                <w:b/>
              </w:rPr>
              <w:t>100</w:t>
            </w:r>
          </w:p>
        </w:tc>
        <w:tc>
          <w:tcPr>
            <w:tcW w:w="582" w:type="pct"/>
            <w:shd w:val="clear" w:color="auto" w:fill="auto"/>
          </w:tcPr>
          <w:p w:rsidR="000E7209" w:rsidRPr="00022101" w:rsidRDefault="000E7209" w:rsidP="00D12B44">
            <w:pPr>
              <w:pStyle w:val="a0"/>
              <w:jc w:val="left"/>
              <w:rPr>
                <w:b/>
              </w:rPr>
            </w:pPr>
            <w:r w:rsidRPr="00022101">
              <w:rPr>
                <w:b/>
              </w:rPr>
              <w:t>28</w:t>
            </w:r>
            <w:r>
              <w:rPr>
                <w:b/>
                <w:lang w:val="ru-RU"/>
              </w:rPr>
              <w:t> </w:t>
            </w:r>
            <w:r w:rsidRPr="00022101">
              <w:rPr>
                <w:b/>
              </w:rPr>
              <w:t>130</w:t>
            </w:r>
          </w:p>
        </w:tc>
        <w:tc>
          <w:tcPr>
            <w:tcW w:w="582" w:type="pct"/>
            <w:shd w:val="clear" w:color="auto" w:fill="auto"/>
          </w:tcPr>
          <w:p w:rsidR="000E7209" w:rsidRPr="00022101" w:rsidRDefault="000E7209" w:rsidP="00D12B44">
            <w:pPr>
              <w:pStyle w:val="a0"/>
              <w:jc w:val="left"/>
              <w:rPr>
                <w:b/>
              </w:rPr>
            </w:pPr>
            <w:r w:rsidRPr="00022101">
              <w:rPr>
                <w:b/>
              </w:rPr>
              <w:t>13</w:t>
            </w:r>
            <w:r>
              <w:rPr>
                <w:b/>
                <w:lang w:val="ru-RU"/>
              </w:rPr>
              <w:t> </w:t>
            </w:r>
            <w:r w:rsidRPr="00022101">
              <w:rPr>
                <w:b/>
              </w:rPr>
              <w:t>264</w:t>
            </w:r>
          </w:p>
        </w:tc>
        <w:tc>
          <w:tcPr>
            <w:tcW w:w="582" w:type="pct"/>
            <w:shd w:val="clear" w:color="auto" w:fill="auto"/>
          </w:tcPr>
          <w:p w:rsidR="000E7209" w:rsidRPr="00022101" w:rsidRDefault="000E7209" w:rsidP="00D12B44">
            <w:pPr>
              <w:pStyle w:val="a0"/>
              <w:jc w:val="left"/>
              <w:rPr>
                <w:b/>
              </w:rPr>
            </w:pPr>
            <w:r w:rsidRPr="00022101">
              <w:rPr>
                <w:b/>
              </w:rPr>
              <w:t>4</w:t>
            </w:r>
            <w:r>
              <w:rPr>
                <w:b/>
                <w:lang w:val="ru-RU"/>
              </w:rPr>
              <w:t> </w:t>
            </w:r>
            <w:r w:rsidRPr="00022101">
              <w:rPr>
                <w:b/>
              </w:rPr>
              <w:t>619</w:t>
            </w:r>
          </w:p>
        </w:tc>
      </w:tr>
    </w:tbl>
    <w:p w:rsidR="000E7209" w:rsidRDefault="000E7209" w:rsidP="000E7209">
      <w:pPr>
        <w:jc w:val="left"/>
      </w:pPr>
    </w:p>
    <w:p w:rsidR="000E7209" w:rsidRPr="00570D10" w:rsidRDefault="000E7209" w:rsidP="000E7209">
      <w:pPr>
        <w:widowControl/>
        <w:spacing w:before="100" w:beforeAutospacing="1" w:after="100" w:afterAutospacing="1" w:line="240" w:lineRule="auto"/>
        <w:ind w:firstLine="0"/>
        <w:jc w:val="left"/>
        <w:rPr>
          <w:rFonts w:eastAsia="Times New Roman"/>
          <w:sz w:val="24"/>
          <w:szCs w:val="24"/>
        </w:rPr>
      </w:pPr>
      <w:r>
        <w:br w:type="page"/>
      </w:r>
      <w:r w:rsidRPr="00A12497">
        <w:lastRenderedPageBreak/>
        <w:t>РАЗДЕЛ</w:t>
      </w:r>
      <w:r>
        <w:t> </w:t>
      </w:r>
      <w:r w:rsidRPr="00A12497">
        <w:t>7.</w:t>
      </w:r>
      <w:r>
        <w:t> </w:t>
      </w:r>
      <w:r w:rsidRPr="00A12497">
        <w:t>УПРАВЛЕНИЕ ПРОГРАММОЙ.</w:t>
      </w:r>
    </w:p>
    <w:p w:rsidR="000E7209" w:rsidRDefault="000E7209" w:rsidP="000E7209">
      <w:pPr>
        <w:pStyle w:val="2"/>
      </w:pPr>
      <w:r w:rsidRPr="00B3386B">
        <w:t>7.1.</w:t>
      </w:r>
      <w:r>
        <w:t> </w:t>
      </w:r>
      <w:proofErr w:type="gramStart"/>
      <w:r w:rsidRPr="00B3386B">
        <w:t>Ответственный</w:t>
      </w:r>
      <w:proofErr w:type="gramEnd"/>
      <w:r w:rsidRPr="00B3386B">
        <w:t xml:space="preserve"> за реализацию программы.</w:t>
      </w:r>
    </w:p>
    <w:p w:rsidR="000E7209" w:rsidRPr="006656D6" w:rsidRDefault="000E7209" w:rsidP="000E7209">
      <w:r w:rsidRPr="006656D6">
        <w:t xml:space="preserve">Целью </w:t>
      </w:r>
      <w:proofErr w:type="gramStart"/>
      <w:r w:rsidRPr="006656D6">
        <w:t>мониторинга Программы комплексного развития систем коммунальной инфраструктуры</w:t>
      </w:r>
      <w:proofErr w:type="gramEnd"/>
      <w:r w:rsidRPr="006656D6">
        <w:t xml:space="preserve"> являются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w:t>
      </w:r>
    </w:p>
    <w:p w:rsidR="000E7209" w:rsidRPr="006656D6" w:rsidRDefault="000E7209" w:rsidP="000E7209">
      <w:r w:rsidRPr="006656D6">
        <w:t>Мониторинг Программы комплексного развития систем коммунальной инфраструктуры включает следующие этапы:</w:t>
      </w:r>
    </w:p>
    <w:p w:rsidR="000E7209" w:rsidRPr="008164BD" w:rsidRDefault="000E7209" w:rsidP="000E7209">
      <w:pPr>
        <w:pStyle w:val="a0"/>
        <w:numPr>
          <w:ilvl w:val="0"/>
          <w:numId w:val="36"/>
        </w:numPr>
        <w:rPr>
          <w:lang w:val="ru-RU"/>
        </w:rPr>
      </w:pPr>
      <w:r w:rsidRPr="008164BD">
        <w:rPr>
          <w:lang w:val="ru-RU"/>
        </w:rPr>
        <w:t xml:space="preserve">Периодический сбор информации о результатах выполнения мероприятий Программы, а также информации о состоянии и развитии систем коммунальной инфраструктуры. </w:t>
      </w:r>
    </w:p>
    <w:p w:rsidR="000E7209" w:rsidRPr="008164BD" w:rsidRDefault="000E7209" w:rsidP="000E7209">
      <w:pPr>
        <w:pStyle w:val="a0"/>
        <w:numPr>
          <w:ilvl w:val="0"/>
          <w:numId w:val="36"/>
        </w:numPr>
        <w:rPr>
          <w:lang w:val="ru-RU"/>
        </w:rPr>
      </w:pPr>
      <w:r w:rsidRPr="008164BD">
        <w:rPr>
          <w:lang w:val="ru-RU"/>
        </w:rPr>
        <w:t>Анализ данных о результатах проводимых преобразований систем коммунальной инфраструктуры.</w:t>
      </w:r>
    </w:p>
    <w:p w:rsidR="000E7209" w:rsidRPr="006656D6" w:rsidRDefault="000E7209" w:rsidP="000E7209">
      <w:r w:rsidRPr="006656D6">
        <w:t>Мониторинг Программы комплексного развития сис</w:t>
      </w:r>
      <w:r>
        <w:t>тем коммунальной инфраструктуры</w:t>
      </w:r>
      <w:r w:rsidRPr="006656D6">
        <w:t xml:space="preserve"> предусматривает сопоставление и сравнение значений показателей во временном аспекте.</w:t>
      </w:r>
    </w:p>
    <w:p w:rsidR="000E7209" w:rsidRPr="006656D6" w:rsidRDefault="000E7209" w:rsidP="000E7209">
      <w:r w:rsidRPr="006656D6">
        <w:t xml:space="preserve">Анализ проводится путем сопоставления показателя за отчетный период с аналогичным показателем за предыдущий (базовый) период. По ежегодным результатам мониторинга осуществляется своевременная корректировка Программы. Решение о корректировке Программы принимается представительным органом </w:t>
      </w:r>
      <w:r>
        <w:t>Муниципального района</w:t>
      </w:r>
      <w:r w:rsidRPr="006656D6">
        <w:t xml:space="preserve"> по итогам ежегодного рассмотрения отчета о ходе реализации Программы или по представлению главы </w:t>
      </w:r>
      <w:r>
        <w:t>Муниципального района</w:t>
      </w:r>
      <w:r w:rsidRPr="006656D6">
        <w:t>.</w:t>
      </w:r>
    </w:p>
    <w:p w:rsidR="000E7209" w:rsidRPr="006656D6" w:rsidRDefault="000E7209" w:rsidP="000E7209">
      <w:r w:rsidRPr="006656D6">
        <w:t>В случае несоответствия рассчитанных тарифов на коммунальные услуги</w:t>
      </w:r>
      <w:r>
        <w:t xml:space="preserve"> </w:t>
      </w:r>
      <w:r w:rsidRPr="006656D6">
        <w:t>одному или более критериям доступности осуществляется корректировка программы</w:t>
      </w:r>
      <w:r>
        <w:t xml:space="preserve"> </w:t>
      </w:r>
      <w:r w:rsidRPr="006656D6">
        <w:t>одним или несколькими из указанных способов:</w:t>
      </w:r>
    </w:p>
    <w:p w:rsidR="000E7209" w:rsidRPr="00C352E4" w:rsidRDefault="000E7209" w:rsidP="000E7209">
      <w:pPr>
        <w:pStyle w:val="a0"/>
        <w:numPr>
          <w:ilvl w:val="0"/>
          <w:numId w:val="37"/>
        </w:numPr>
        <w:rPr>
          <w:lang w:val="ru-RU"/>
        </w:rPr>
      </w:pPr>
      <w:r w:rsidRPr="00C352E4">
        <w:rPr>
          <w:lang w:val="ru-RU"/>
        </w:rPr>
        <w:t>Изменение порядка реализации проектов долгосрочной инвестиционной</w:t>
      </w:r>
    </w:p>
    <w:p w:rsidR="000E7209" w:rsidRPr="00C352E4" w:rsidRDefault="000E7209" w:rsidP="000E7209">
      <w:pPr>
        <w:pStyle w:val="a0"/>
        <w:numPr>
          <w:ilvl w:val="0"/>
          <w:numId w:val="37"/>
        </w:numPr>
        <w:rPr>
          <w:lang w:val="ru-RU"/>
        </w:rPr>
      </w:pPr>
      <w:r w:rsidRPr="00C352E4">
        <w:rPr>
          <w:lang w:val="ru-RU"/>
        </w:rPr>
        <w:t>Программы с целью снижения совокупных затрат на ее реализацию;</w:t>
      </w:r>
    </w:p>
    <w:p w:rsidR="000E7209" w:rsidRPr="00C352E4" w:rsidRDefault="000E7209" w:rsidP="000E7209">
      <w:pPr>
        <w:pStyle w:val="a0"/>
        <w:numPr>
          <w:ilvl w:val="0"/>
          <w:numId w:val="37"/>
        </w:numPr>
        <w:rPr>
          <w:lang w:val="ru-RU"/>
        </w:rPr>
      </w:pPr>
      <w:r w:rsidRPr="00C352E4">
        <w:rPr>
          <w:lang w:val="ru-RU"/>
        </w:rPr>
        <w:lastRenderedPageBreak/>
        <w:t>Изменение источников финансирования долгосрочной инвестиционной программы за счет увеличения доли бюджетных источников;</w:t>
      </w:r>
    </w:p>
    <w:p w:rsidR="000E7209" w:rsidRPr="00C352E4" w:rsidRDefault="000E7209" w:rsidP="000E7209">
      <w:pPr>
        <w:pStyle w:val="a0"/>
        <w:numPr>
          <w:ilvl w:val="0"/>
          <w:numId w:val="37"/>
        </w:numPr>
        <w:rPr>
          <w:lang w:val="ru-RU"/>
        </w:rPr>
      </w:pPr>
      <w:r w:rsidRPr="00C352E4">
        <w:rPr>
          <w:lang w:val="ru-RU"/>
        </w:rPr>
        <w:t>Изменение состава долгосрочной инвестиционной программы.</w:t>
      </w:r>
    </w:p>
    <w:p w:rsidR="000E7209" w:rsidRPr="006656D6" w:rsidRDefault="000E7209" w:rsidP="000E7209">
      <w:r w:rsidRPr="006656D6">
        <w:t>Программа не считается обоснованной, если ее параметры не соответствуют критериям доступности.</w:t>
      </w:r>
    </w:p>
    <w:p w:rsidR="000E7209" w:rsidRPr="00B0201C" w:rsidRDefault="000E7209" w:rsidP="000E7209">
      <w:r w:rsidRPr="00B0201C">
        <w:t>Настоящая система управления разработана в целях обеспечения реализации</w:t>
      </w:r>
      <w:r>
        <w:t xml:space="preserve"> </w:t>
      </w:r>
      <w:r w:rsidRPr="00B0201C">
        <w:t>Программы.</w:t>
      </w:r>
      <w:r>
        <w:t xml:space="preserve"> </w:t>
      </w:r>
      <w:r w:rsidRPr="00B0201C">
        <w:t>Система управления ПКР включает организационную схему управления реализацией ПКР, алгоритм мониторинга и внесения изменений в Программу.</w:t>
      </w:r>
    </w:p>
    <w:p w:rsidR="000E7209" w:rsidRPr="00B0201C" w:rsidRDefault="000E7209" w:rsidP="000E7209">
      <w:r w:rsidRPr="00B0201C">
        <w:t>Структура системы управления Программой:</w:t>
      </w:r>
    </w:p>
    <w:p w:rsidR="000E7209" w:rsidRPr="00B0201C" w:rsidRDefault="000E7209" w:rsidP="000E7209">
      <w:pPr>
        <w:numPr>
          <w:ilvl w:val="0"/>
          <w:numId w:val="38"/>
        </w:numPr>
      </w:pPr>
      <w:r w:rsidRPr="00B0201C">
        <w:t>Система ответственности по основным направлениям реализации ПКР;</w:t>
      </w:r>
    </w:p>
    <w:p w:rsidR="000E7209" w:rsidRPr="00B0201C" w:rsidRDefault="000E7209" w:rsidP="000E7209">
      <w:pPr>
        <w:numPr>
          <w:ilvl w:val="0"/>
          <w:numId w:val="38"/>
        </w:numPr>
      </w:pPr>
      <w:r w:rsidRPr="00B0201C">
        <w:t>Система мониторинга и индикативных показателей эффективности реализации Программы;</w:t>
      </w:r>
    </w:p>
    <w:p w:rsidR="000E7209" w:rsidRDefault="000E7209" w:rsidP="000E7209">
      <w:pPr>
        <w:numPr>
          <w:ilvl w:val="0"/>
          <w:numId w:val="38"/>
        </w:numPr>
      </w:pPr>
      <w:r w:rsidRPr="00B0201C">
        <w:t>Порядок разработки и утверждения инвестиционных программ организаций коммунального комплекса, включающих выполнение мероприятий Программы.</w:t>
      </w:r>
    </w:p>
    <w:p w:rsidR="000E7209" w:rsidRPr="00B0201C" w:rsidRDefault="000E7209" w:rsidP="000E7209">
      <w:pPr>
        <w:ind w:left="360" w:firstLine="0"/>
      </w:pPr>
    </w:p>
    <w:p w:rsidR="000E7209" w:rsidRPr="00B0201C" w:rsidRDefault="000E7209" w:rsidP="000E7209">
      <w:r w:rsidRPr="00B0201C">
        <w:t>Основным принципом реализации Программы является принцип сбалансированности интересов органов местного самоуправления, предприятий и организаций различных форм собственности, принимающих участие в реализации мероприятий Программы. В реализации Программы участвуют органы местного самоуправления, организации коммунального комплекса, включенные в Программу, и привлеченные исполнители.</w:t>
      </w:r>
    </w:p>
    <w:p w:rsidR="000E7209" w:rsidRPr="00B0201C" w:rsidRDefault="000E7209" w:rsidP="000E7209">
      <w:r w:rsidRPr="00B0201C">
        <w:t xml:space="preserve">Оценка </w:t>
      </w:r>
      <w:proofErr w:type="gramStart"/>
      <w:r w:rsidRPr="00B0201C">
        <w:t>эффективности реализации Программы комплексного развития систем коммунальной инфраструктуры</w:t>
      </w:r>
      <w:proofErr w:type="gramEnd"/>
      <w:r w:rsidRPr="00B0201C">
        <w:t xml:space="preserve"> осуществляется Муниципальным заказчиком – координатором Программы по годам в течение всего срока реализации Программы. В составе ежегодного отчета о ходе работ по Программе представляется информация об оценке эффективности реализации Программы по следующим</w:t>
      </w:r>
      <w:r>
        <w:t xml:space="preserve"> </w:t>
      </w:r>
      <w:r w:rsidRPr="00B0201C">
        <w:t>критериям:</w:t>
      </w:r>
    </w:p>
    <w:p w:rsidR="000E7209" w:rsidRPr="00B0201C" w:rsidRDefault="000E7209" w:rsidP="000E7209">
      <w:r w:rsidRPr="00B0201C">
        <w:t xml:space="preserve">1. Критерий «Степень достижения планируемых результатов </w:t>
      </w:r>
      <w:r w:rsidRPr="00B0201C">
        <w:lastRenderedPageBreak/>
        <w:t>целевыхиндикаторов реализации мероприятий Программы» базируется на анализе целевыхпоказателей, указанных в Программе, и рассчитывается по формуле:</w:t>
      </w:r>
    </w:p>
    <w:p w:rsidR="000E7209" w:rsidRPr="00B0201C" w:rsidRDefault="000E7209" w:rsidP="000E7209"/>
    <w:p w:rsidR="000E7209" w:rsidRPr="00C155DC" w:rsidRDefault="000E7209" w:rsidP="000E7209">
      <w:r w:rsidRPr="00B0201C">
        <w:t>КЦИ=ЦИФ</w:t>
      </w:r>
      <w:proofErr w:type="gramStart"/>
      <w:r w:rsidRPr="00B0201C">
        <w:t>i</w:t>
      </w:r>
      <w:proofErr w:type="gramEnd"/>
      <w:r w:rsidRPr="00B0201C">
        <w:t>/ЦИПi</w:t>
      </w:r>
    </w:p>
    <w:p w:rsidR="000E7209" w:rsidRPr="00B0201C" w:rsidRDefault="000E7209" w:rsidP="000E7209"/>
    <w:p w:rsidR="000E7209" w:rsidRPr="00B0201C" w:rsidRDefault="000E7209" w:rsidP="000E7209">
      <w:r w:rsidRPr="00B0201C">
        <w:t>КЦИ</w:t>
      </w:r>
      <w:proofErr w:type="gramStart"/>
      <w:r w:rsidRPr="00B0201C">
        <w:t>i</w:t>
      </w:r>
      <w:proofErr w:type="gramEnd"/>
      <w:r w:rsidRPr="00B0201C">
        <w:t xml:space="preserve"> – степень достижения i-го целевого индикатора Программы; ЦИФi (ЦИПi) – фактическое (плановое) значение i-го целевого индикатора Программы.</w:t>
      </w:r>
    </w:p>
    <w:p w:rsidR="000E7209" w:rsidRDefault="000E7209" w:rsidP="000E7209">
      <w:r w:rsidRPr="00B0201C">
        <w:t>Значение показателя КЦИ</w:t>
      </w:r>
      <w:proofErr w:type="gramStart"/>
      <w:r w:rsidRPr="00B0201C">
        <w:t>i</w:t>
      </w:r>
      <w:proofErr w:type="gramEnd"/>
      <w:r w:rsidRPr="00B0201C">
        <w:t xml:space="preserve"> должно быть больше либо равно 1.</w:t>
      </w:r>
    </w:p>
    <w:p w:rsidR="000E7209" w:rsidRPr="00B0201C" w:rsidRDefault="000E7209" w:rsidP="000E7209"/>
    <w:p w:rsidR="000E7209" w:rsidRPr="00B0201C" w:rsidRDefault="000E7209" w:rsidP="000E7209">
      <w:r w:rsidRPr="00B0201C">
        <w:t>2.</w:t>
      </w:r>
      <w:r>
        <w:t xml:space="preserve"> </w:t>
      </w:r>
      <w:r w:rsidRPr="00B0201C">
        <w:t>Критерий «Степень соответствия бюджетных затрат на мероприятия Программы запланированному уровню затрат» рассчитывается по формуле:</w:t>
      </w:r>
    </w:p>
    <w:p w:rsidR="000E7209" w:rsidRPr="00B0201C" w:rsidRDefault="000E7209" w:rsidP="000E7209"/>
    <w:p w:rsidR="000E7209" w:rsidRPr="00C155DC" w:rsidRDefault="000E7209" w:rsidP="000E7209">
      <w:r w:rsidRPr="00B0201C">
        <w:t>КБЗ</w:t>
      </w:r>
      <w:proofErr w:type="gramStart"/>
      <w:r w:rsidRPr="00B0201C">
        <w:t>i</w:t>
      </w:r>
      <w:proofErr w:type="gramEnd"/>
      <w:r w:rsidRPr="00B0201C">
        <w:t>=БЗФi/БЗПi</w:t>
      </w:r>
    </w:p>
    <w:p w:rsidR="000E7209" w:rsidRPr="00B0201C" w:rsidRDefault="000E7209" w:rsidP="000E7209"/>
    <w:p w:rsidR="000E7209" w:rsidRPr="00B0201C" w:rsidRDefault="000E7209" w:rsidP="000E7209">
      <w:r w:rsidRPr="00B0201C">
        <w:t>КБЗ</w:t>
      </w:r>
      <w:proofErr w:type="gramStart"/>
      <w:r w:rsidRPr="00B0201C">
        <w:t>i</w:t>
      </w:r>
      <w:proofErr w:type="gramEnd"/>
      <w:r w:rsidRPr="00B0201C">
        <w:t xml:space="preserve"> – степень соответствия бюджетных затрат i-го мероприятия Программы; БЗФi (БЗПi) – фактическое (плановое, прогнозное) значение бюджетных затрат i-го мероприятия Программы.</w:t>
      </w:r>
    </w:p>
    <w:p w:rsidR="000E7209" w:rsidRDefault="000E7209" w:rsidP="000E7209">
      <w:r w:rsidRPr="00B0201C">
        <w:t>Значение показателя КБЗ</w:t>
      </w:r>
      <w:proofErr w:type="gramStart"/>
      <w:r w:rsidRPr="00B0201C">
        <w:t>i</w:t>
      </w:r>
      <w:proofErr w:type="gramEnd"/>
      <w:r w:rsidRPr="00B0201C">
        <w:t xml:space="preserve"> должно быть меньше либо равно 1.</w:t>
      </w:r>
    </w:p>
    <w:p w:rsidR="000E7209" w:rsidRPr="00B0201C" w:rsidRDefault="000E7209" w:rsidP="000E7209"/>
    <w:p w:rsidR="000E7209" w:rsidRPr="00B0201C" w:rsidRDefault="000E7209" w:rsidP="000E7209">
      <w:r w:rsidRPr="00B0201C">
        <w:t>3.</w:t>
      </w:r>
      <w:r>
        <w:t xml:space="preserve"> </w:t>
      </w:r>
      <w:r w:rsidRPr="00B0201C">
        <w:t>Критерий «Эффективность использования бюджетных средств на реализацию отдельных мероприятий» показывает расход бюджетных средств на i-е мероприятие Программы в расчете на 1 единицу прироста целевого индикатора по тому же мероприятию и рассчитывается по формулам:</w:t>
      </w:r>
    </w:p>
    <w:p w:rsidR="000E7209" w:rsidRPr="00B0201C" w:rsidRDefault="000E7209" w:rsidP="000E7209"/>
    <w:p w:rsidR="000E7209" w:rsidRPr="00C155DC" w:rsidRDefault="000E7209" w:rsidP="000E7209">
      <w:r w:rsidRPr="00B0201C">
        <w:t>ЭП</w:t>
      </w:r>
      <w:proofErr w:type="gramStart"/>
      <w:r w:rsidRPr="00B0201C">
        <w:t>i</w:t>
      </w:r>
      <w:proofErr w:type="gramEnd"/>
      <w:r w:rsidRPr="00B0201C">
        <w:t>=БРПi/ЦИПi; ЭФi=БРФi/ЦИФi</w:t>
      </w:r>
    </w:p>
    <w:p w:rsidR="000E7209" w:rsidRPr="00C155DC" w:rsidRDefault="000E7209" w:rsidP="000E7209"/>
    <w:p w:rsidR="000E7209" w:rsidRPr="00B0201C" w:rsidRDefault="000E7209" w:rsidP="000E7209">
      <w:r w:rsidRPr="00B0201C">
        <w:t>ЭП</w:t>
      </w:r>
      <w:proofErr w:type="gramStart"/>
      <w:r w:rsidRPr="00B0201C">
        <w:t>i</w:t>
      </w:r>
      <w:proofErr w:type="gramEnd"/>
      <w:r w:rsidRPr="00B0201C">
        <w:t xml:space="preserve"> (ЭФi) – плановая (фактическая) отдача бюджетных средств по i-му мероприятию Программы; БРПi (БРФi) – плановый (фактический) расход </w:t>
      </w:r>
      <w:r w:rsidRPr="00B0201C">
        <w:lastRenderedPageBreak/>
        <w:t>бюджетных средств на i-е мероприятие Программы; ЦИПi (ЦИФi) – плановое (фактическое) значение целевого индикатора по i-му мероприятию Программы.</w:t>
      </w:r>
    </w:p>
    <w:p w:rsidR="000E7209" w:rsidRPr="00C155DC" w:rsidRDefault="000E7209" w:rsidP="000E7209">
      <w:r w:rsidRPr="00B0201C">
        <w:t>Значение показателя ЭФ</w:t>
      </w:r>
      <w:proofErr w:type="gramStart"/>
      <w:r w:rsidRPr="00B0201C">
        <w:t>i</w:t>
      </w:r>
      <w:proofErr w:type="gramEnd"/>
      <w:r w:rsidRPr="00B0201C">
        <w:t xml:space="preserve"> не должно превышать значения показателя ЭПi.</w:t>
      </w:r>
    </w:p>
    <w:p w:rsidR="000E7209" w:rsidRPr="00C155DC" w:rsidRDefault="000E7209" w:rsidP="000E7209"/>
    <w:p w:rsidR="000E7209" w:rsidRDefault="000E7209" w:rsidP="000E7209">
      <w:pPr>
        <w:rPr>
          <w:b/>
        </w:rPr>
      </w:pPr>
      <w:r w:rsidRPr="00DF0244">
        <w:rPr>
          <w:b/>
        </w:rPr>
        <w:t>Система ответственности.</w:t>
      </w:r>
    </w:p>
    <w:p w:rsidR="000E7209" w:rsidRPr="00B0201C" w:rsidRDefault="000E7209" w:rsidP="000E7209">
      <w:r w:rsidRPr="00B0201C">
        <w:t>Организационная структура управления Программой базируется на</w:t>
      </w:r>
      <w:r>
        <w:t xml:space="preserve"> </w:t>
      </w:r>
      <w:r w:rsidRPr="00B0201C">
        <w:t>существующей системе местного самоуправления.</w:t>
      </w:r>
    </w:p>
    <w:p w:rsidR="000E7209" w:rsidRPr="00B0201C" w:rsidRDefault="000E7209" w:rsidP="000E7209">
      <w:r w:rsidRPr="00B0201C">
        <w:t>Общее руководство реализацией Программы осуществляется Главой местной</w:t>
      </w:r>
      <w:r>
        <w:t xml:space="preserve"> </w:t>
      </w:r>
      <w:r w:rsidRPr="00B0201C">
        <w:t xml:space="preserve">администрации </w:t>
      </w:r>
      <w:r>
        <w:t>Муниципального района</w:t>
      </w:r>
      <w:r w:rsidRPr="00B0201C">
        <w:t>.</w:t>
      </w:r>
    </w:p>
    <w:p w:rsidR="000E7209" w:rsidRPr="00B0201C" w:rsidRDefault="000E7209" w:rsidP="000E7209">
      <w:proofErr w:type="gramStart"/>
      <w:r w:rsidRPr="00B0201C">
        <w:t>Контроль за</w:t>
      </w:r>
      <w:proofErr w:type="gramEnd"/>
      <w:r w:rsidRPr="00B0201C">
        <w:t xml:space="preserve"> реализацией Программы осуществляют органы исполнительной</w:t>
      </w:r>
      <w:r>
        <w:t xml:space="preserve"> </w:t>
      </w:r>
      <w:r w:rsidRPr="00B0201C">
        <w:t>власти и Совет депутатов в рамках своих полномочий.</w:t>
      </w:r>
    </w:p>
    <w:p w:rsidR="000E7209" w:rsidRPr="00B0201C" w:rsidRDefault="000E7209" w:rsidP="000E7209">
      <w:r w:rsidRPr="00B0201C">
        <w:t>В качестве экспертов и консультантов для анализа и оценки мероприятий могут</w:t>
      </w:r>
      <w:r>
        <w:t xml:space="preserve"> </w:t>
      </w:r>
      <w:r w:rsidRPr="00B0201C">
        <w:t>быть привлечены экспертные организации, а также представители федеральных и</w:t>
      </w:r>
      <w:r>
        <w:t xml:space="preserve"> </w:t>
      </w:r>
      <w:r w:rsidRPr="00B0201C">
        <w:t>территориальных органов исполнительной власти, представители организаций</w:t>
      </w:r>
      <w:r>
        <w:t xml:space="preserve"> </w:t>
      </w:r>
      <w:r w:rsidRPr="00B0201C">
        <w:t>коммунального комплекса.</w:t>
      </w:r>
    </w:p>
    <w:p w:rsidR="000E7209" w:rsidRPr="00B0201C" w:rsidRDefault="000E7209" w:rsidP="000E7209">
      <w:r w:rsidRPr="00B0201C">
        <w:t>Реализация Программы осуществляется путем разработки инвестиционных</w:t>
      </w:r>
      <w:r>
        <w:t xml:space="preserve"> </w:t>
      </w:r>
      <w:r w:rsidRPr="00B0201C">
        <w:t>программ обслуживающих предприятий инженерных сетей по мероприятиям,</w:t>
      </w:r>
      <w:r>
        <w:t xml:space="preserve"> </w:t>
      </w:r>
      <w:r w:rsidRPr="00B0201C">
        <w:t>вошедшим в Программу.</w:t>
      </w:r>
    </w:p>
    <w:p w:rsidR="000E7209" w:rsidRPr="00B0201C" w:rsidRDefault="000E7209" w:rsidP="000E7209">
      <w:r w:rsidRPr="00B0201C">
        <w:t>Порядок разработки и утверждения инвестиционной программы организаций,</w:t>
      </w:r>
      <w:r>
        <w:t xml:space="preserve"> обслуживающих инженерные сети</w:t>
      </w:r>
      <w:r w:rsidRPr="00B0201C">
        <w:t>.</w:t>
      </w:r>
    </w:p>
    <w:p w:rsidR="000E7209" w:rsidRPr="00B0201C" w:rsidRDefault="000E7209" w:rsidP="000E7209">
      <w:r w:rsidRPr="00B0201C">
        <w:t>Инвестиционные программы разрабатываются организациями на каждый вид</w:t>
      </w:r>
      <w:r>
        <w:t xml:space="preserve"> </w:t>
      </w:r>
      <w:r w:rsidRPr="00B0201C">
        <w:t>оказываемых ими коммунальных услуг на основании технического задания,</w:t>
      </w:r>
      <w:r>
        <w:t xml:space="preserve"> </w:t>
      </w:r>
      <w:r w:rsidRPr="00B0201C">
        <w:t>разработанного исполнительным органом местного самоуправления и утвержденного главо</w:t>
      </w:r>
      <w:r>
        <w:t>й местной администрации</w:t>
      </w:r>
      <w:r w:rsidRPr="00B0201C">
        <w:t>.</w:t>
      </w:r>
    </w:p>
    <w:p w:rsidR="000E7209" w:rsidRDefault="000E7209" w:rsidP="000E7209">
      <w:pPr>
        <w:rPr>
          <w:b/>
        </w:rPr>
      </w:pPr>
      <w:r w:rsidRPr="00B0201C">
        <w:t>Инвестиционные программы утверждаются в соответствии с законодательством</w:t>
      </w:r>
      <w:r>
        <w:t xml:space="preserve"> </w:t>
      </w:r>
      <w:r w:rsidRPr="00B0201C">
        <w:t>с учетом соответствия мероприятий и сроков инвестиционных программ Программе</w:t>
      </w:r>
      <w:r>
        <w:t xml:space="preserve"> </w:t>
      </w:r>
      <w:r w:rsidRPr="00B0201C">
        <w:t>комплексного развития коммунальной инфраструктуры. При этом уточняются</w:t>
      </w:r>
      <w:r>
        <w:t xml:space="preserve"> </w:t>
      </w:r>
      <w:r w:rsidRPr="00B0201C">
        <w:t xml:space="preserve">необходимые объемы </w:t>
      </w:r>
      <w:r w:rsidRPr="00B0201C">
        <w:lastRenderedPageBreak/>
        <w:t>финансирования, и приводится обоснование по источникам</w:t>
      </w:r>
      <w:r>
        <w:t xml:space="preserve"> </w:t>
      </w:r>
      <w:r w:rsidRPr="00B0201C">
        <w:t>финансирования: собственные средства; привлеченные средства; средства</w:t>
      </w:r>
      <w:r>
        <w:t xml:space="preserve"> </w:t>
      </w:r>
      <w:r w:rsidRPr="00B0201C">
        <w:t>внебюджетных источников; прочие источники.</w:t>
      </w:r>
    </w:p>
    <w:p w:rsidR="000E7209" w:rsidRPr="00B3386B" w:rsidRDefault="000E7209" w:rsidP="000E7209">
      <w:pPr>
        <w:rPr>
          <w:b/>
        </w:rPr>
      </w:pPr>
    </w:p>
    <w:p w:rsidR="000E7209" w:rsidRDefault="000E7209" w:rsidP="000E7209">
      <w:pPr>
        <w:pStyle w:val="2"/>
      </w:pPr>
      <w:bookmarkStart w:id="50" w:name="_Toc451938253"/>
      <w:bookmarkStart w:id="51" w:name="_Toc453152132"/>
      <w:r w:rsidRPr="00B3386B">
        <w:t>7.2.</w:t>
      </w:r>
      <w:r>
        <w:t> </w:t>
      </w:r>
      <w:r w:rsidRPr="00B3386B">
        <w:t>План-график работ по реализации программы.</w:t>
      </w:r>
      <w:bookmarkEnd w:id="50"/>
      <w:bookmarkEnd w:id="51"/>
    </w:p>
    <w:p w:rsidR="000E7209" w:rsidRDefault="000E7209" w:rsidP="000E7209">
      <w:r>
        <w:t>Сроки реализации инвестиционных проектов, включенных в Программу, должны соответствовать срокам, определенным в Программах инвестиционных проектов</w:t>
      </w:r>
    </w:p>
    <w:p w:rsidR="000E7209" w:rsidRDefault="000E7209" w:rsidP="000E7209">
      <w:r>
        <w:t>Реализация программы осуществляется в 4 этапа:</w:t>
      </w:r>
    </w:p>
    <w:p w:rsidR="000E7209" w:rsidRPr="002D36FF" w:rsidRDefault="000E7209" w:rsidP="000E7209">
      <w:pPr>
        <w:pStyle w:val="a0"/>
        <w:numPr>
          <w:ilvl w:val="0"/>
          <w:numId w:val="41"/>
        </w:numPr>
      </w:pPr>
      <w:r w:rsidRPr="002D36FF">
        <w:t xml:space="preserve">1 этап – </w:t>
      </w:r>
      <w:r w:rsidR="00655CF4">
        <w:t>2021-202</w:t>
      </w:r>
      <w:r w:rsidR="00655CF4">
        <w:rPr>
          <w:lang w:val="ru-RU"/>
        </w:rPr>
        <w:t>4</w:t>
      </w:r>
      <w:r w:rsidR="00D12B44">
        <w:t xml:space="preserve"> </w:t>
      </w:r>
      <w:r w:rsidRPr="002D36FF">
        <w:t>годы;</w:t>
      </w:r>
    </w:p>
    <w:p w:rsidR="000E7209" w:rsidRPr="002D36FF" w:rsidRDefault="000E7209" w:rsidP="000E7209">
      <w:pPr>
        <w:pStyle w:val="a0"/>
        <w:numPr>
          <w:ilvl w:val="0"/>
          <w:numId w:val="41"/>
        </w:numPr>
      </w:pPr>
      <w:r w:rsidRPr="002D36FF">
        <w:t>2 этап – 202</w:t>
      </w:r>
      <w:r w:rsidR="00655CF4">
        <w:rPr>
          <w:lang w:val="ru-RU"/>
        </w:rPr>
        <w:t>5</w:t>
      </w:r>
      <w:r w:rsidRPr="002D36FF">
        <w:t>-202</w:t>
      </w:r>
      <w:r w:rsidR="00655CF4">
        <w:rPr>
          <w:lang w:val="ru-RU"/>
        </w:rPr>
        <w:t>8</w:t>
      </w:r>
      <w:r w:rsidRPr="002D36FF">
        <w:t xml:space="preserve"> годы;</w:t>
      </w:r>
    </w:p>
    <w:p w:rsidR="000E7209" w:rsidRPr="002D36FF" w:rsidRDefault="000E7209" w:rsidP="000E7209">
      <w:pPr>
        <w:pStyle w:val="a0"/>
        <w:numPr>
          <w:ilvl w:val="0"/>
          <w:numId w:val="41"/>
        </w:numPr>
      </w:pPr>
      <w:r w:rsidRPr="002D36FF">
        <w:t>3 этап – 202</w:t>
      </w:r>
      <w:r w:rsidR="00655CF4">
        <w:rPr>
          <w:lang w:val="ru-RU"/>
        </w:rPr>
        <w:t>9</w:t>
      </w:r>
      <w:r w:rsidRPr="002D36FF">
        <w:t>-20</w:t>
      </w:r>
      <w:r>
        <w:rPr>
          <w:lang w:val="ru-RU"/>
        </w:rPr>
        <w:t>3</w:t>
      </w:r>
      <w:r w:rsidR="00655CF4">
        <w:rPr>
          <w:lang w:val="ru-RU"/>
        </w:rPr>
        <w:t>2</w:t>
      </w:r>
      <w:r w:rsidRPr="002D36FF">
        <w:t xml:space="preserve"> годы;</w:t>
      </w:r>
    </w:p>
    <w:p w:rsidR="000E7209" w:rsidRPr="00D73C67" w:rsidRDefault="000E7209" w:rsidP="000E7209">
      <w:pPr>
        <w:pStyle w:val="a0"/>
        <w:numPr>
          <w:ilvl w:val="0"/>
          <w:numId w:val="41"/>
        </w:numPr>
        <w:rPr>
          <w:rFonts w:ascii="Calibri" w:eastAsia="SymbolMT" w:hAnsi="Calibri" w:cs="SymbolMT"/>
          <w:sz w:val="24"/>
          <w:szCs w:val="24"/>
        </w:rPr>
      </w:pPr>
      <w:r w:rsidRPr="002D36FF">
        <w:t>4 этап – 203</w:t>
      </w:r>
      <w:r w:rsidR="00655CF4">
        <w:rPr>
          <w:lang w:val="ru-RU"/>
        </w:rPr>
        <w:t>3</w:t>
      </w:r>
      <w:r w:rsidRPr="002D36FF">
        <w:t>-203</w:t>
      </w:r>
      <w:r>
        <w:rPr>
          <w:lang w:val="ru-RU"/>
        </w:rPr>
        <w:t>5</w:t>
      </w:r>
      <w:r w:rsidRPr="002D36FF">
        <w:t xml:space="preserve"> годы.</w:t>
      </w:r>
    </w:p>
    <w:p w:rsidR="000E7209" w:rsidRDefault="000E7209" w:rsidP="000E7209">
      <w:r>
        <w:t>Разработка технических заданий для организаций коммунального комплекса в целях реализации Программы осуществляется в 20</w:t>
      </w:r>
      <w:r w:rsidR="00655CF4">
        <w:t>21</w:t>
      </w:r>
      <w:r>
        <w:t xml:space="preserve"> г.</w:t>
      </w:r>
    </w:p>
    <w:p w:rsidR="000E7209" w:rsidRDefault="000E7209" w:rsidP="000E7209">
      <w:r>
        <w:t>Утверждение тарифов, принятие решений по выделению бюджетных средств, подготовка и проведение конкурсов на привлечение инвесторов, в том числе по договорам концессии, осуществляется в соответствии с порядком, установленным в нормативных правовых актах Республики Башкортостан.</w:t>
      </w:r>
    </w:p>
    <w:p w:rsidR="000E7209" w:rsidRPr="00BE0DBB" w:rsidRDefault="000E7209" w:rsidP="000E7209"/>
    <w:p w:rsidR="000E7209" w:rsidRDefault="000E7209" w:rsidP="000E7209">
      <w:pPr>
        <w:pStyle w:val="2"/>
      </w:pPr>
      <w:bookmarkStart w:id="52" w:name="_Toc451938254"/>
      <w:bookmarkStart w:id="53" w:name="_Toc453152133"/>
      <w:r w:rsidRPr="00B3386B">
        <w:t>7.3.</w:t>
      </w:r>
      <w:r>
        <w:t> </w:t>
      </w:r>
      <w:r w:rsidRPr="00B3386B">
        <w:t>Порядок предоставления отчетности по выполнению программы.</w:t>
      </w:r>
      <w:bookmarkEnd w:id="52"/>
      <w:bookmarkEnd w:id="53"/>
    </w:p>
    <w:p w:rsidR="000E7209" w:rsidRDefault="000E7209" w:rsidP="000E7209">
      <w:r>
        <w:t>Предоставление отчетности по выполнению мероприятий Программы осуществляется в рамках мониторинга.</w:t>
      </w:r>
    </w:p>
    <w:p w:rsidR="000E7209" w:rsidRDefault="000E7209" w:rsidP="000E7209">
      <w:r>
        <w:t>Целью мониторинга программы комплексного развития жилищно-коммунальной инфраструктуры сельского поселения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w:t>
      </w:r>
    </w:p>
    <w:p w:rsidR="000E7209" w:rsidRDefault="000E7209" w:rsidP="000E7209">
      <w:r>
        <w:lastRenderedPageBreak/>
        <w:t>Мониторинг Программы комплексного развития систем коммунальной инфраструктуры включает следующие этапы:</w:t>
      </w:r>
    </w:p>
    <w:p w:rsidR="000E7209" w:rsidRPr="008164BD" w:rsidRDefault="000E7209" w:rsidP="000E7209">
      <w:pPr>
        <w:pStyle w:val="a0"/>
        <w:numPr>
          <w:ilvl w:val="0"/>
          <w:numId w:val="40"/>
        </w:numPr>
        <w:rPr>
          <w:lang w:val="ru-RU"/>
        </w:rPr>
      </w:pPr>
      <w:r w:rsidRPr="008164BD">
        <w:rPr>
          <w:lang w:val="ru-RU"/>
        </w:rPr>
        <w:t>Периодический сбор информации о результатах выполнения мероприятий Программы, а также информации о состоянии и развитии систем коммунальной инфраструктуры поселения.</w:t>
      </w:r>
    </w:p>
    <w:p w:rsidR="000E7209" w:rsidRPr="008164BD" w:rsidRDefault="000E7209" w:rsidP="000E7209">
      <w:pPr>
        <w:pStyle w:val="a0"/>
        <w:numPr>
          <w:ilvl w:val="0"/>
          <w:numId w:val="40"/>
        </w:numPr>
        <w:rPr>
          <w:lang w:val="ru-RU"/>
        </w:rPr>
      </w:pPr>
      <w:r w:rsidRPr="008164BD">
        <w:rPr>
          <w:lang w:val="ru-RU"/>
        </w:rPr>
        <w:t>Анализ данных о результатах планируемых и фактически проводимых преобразований систем коммунальной инфраструктуры.</w:t>
      </w:r>
    </w:p>
    <w:p w:rsidR="000E7209" w:rsidRDefault="000E7209" w:rsidP="000E7209">
      <w:r>
        <w:t>Мониторинг Программы комплексного развития жилищно-коммунальной инфраструктуры сельского поселения предусматривает сопоставление и сравнение значений показателей во временном аспекте.</w:t>
      </w:r>
    </w:p>
    <w:p w:rsidR="000E7209" w:rsidRDefault="000E7209" w:rsidP="000E7209">
      <w:r>
        <w:t>Анализ проводится путем сопоставления показателя за отчетный период с аналогичным показателем за предыдущий (базовый) период.</w:t>
      </w:r>
    </w:p>
    <w:p w:rsidR="000E7209" w:rsidRPr="00BE0DBB" w:rsidRDefault="000E7209" w:rsidP="000E7209"/>
    <w:p w:rsidR="000E7209" w:rsidRDefault="000E7209" w:rsidP="000E7209">
      <w:pPr>
        <w:pStyle w:val="2"/>
      </w:pPr>
      <w:bookmarkStart w:id="54" w:name="_Toc451938255"/>
      <w:bookmarkStart w:id="55" w:name="_Toc453152134"/>
      <w:r w:rsidRPr="00B3386B">
        <w:t>7.4.</w:t>
      </w:r>
      <w:r>
        <w:t> </w:t>
      </w:r>
      <w:r w:rsidRPr="00B3386B">
        <w:t>Порядок и сроки корректировки программы.</w:t>
      </w:r>
      <w:bookmarkEnd w:id="54"/>
      <w:bookmarkEnd w:id="55"/>
    </w:p>
    <w:p w:rsidR="000E7209" w:rsidRDefault="000E7209" w:rsidP="000E7209">
      <w:r w:rsidRPr="00BE0DBB">
        <w:t>По ежегодным результатам мониторинга осуществляется своевременная</w:t>
      </w:r>
      <w:r>
        <w:t xml:space="preserve"> </w:t>
      </w:r>
      <w:r w:rsidRPr="00BE0DBB">
        <w:t>корректировка Программы. Решение о корректировке Программы принимается</w:t>
      </w:r>
      <w:r>
        <w:t xml:space="preserve"> </w:t>
      </w:r>
      <w:r w:rsidRPr="00BE0DBB">
        <w:t xml:space="preserve">Администрацией сельского поселения </w:t>
      </w:r>
      <w:r>
        <w:t xml:space="preserve">Новокильбахтинский сельсовет по итогам ежегодного </w:t>
      </w:r>
      <w:r w:rsidRPr="00BE0DBB">
        <w:t>рассмотрения отчета о ходе реализации</w:t>
      </w:r>
      <w:r>
        <w:t xml:space="preserve"> Программы или по представлению Главы администрации.</w:t>
      </w:r>
    </w:p>
    <w:p w:rsidR="000E7209" w:rsidRDefault="000E7209" w:rsidP="000E7209"/>
    <w:p w:rsidR="000E7209" w:rsidRPr="00542BE2" w:rsidRDefault="000E7209" w:rsidP="000E7209">
      <w:pPr>
        <w:jc w:val="center"/>
        <w:rPr>
          <w:b/>
        </w:rPr>
      </w:pPr>
      <w:r>
        <w:br w:type="page"/>
      </w:r>
      <w:r w:rsidRPr="00542BE2">
        <w:rPr>
          <w:b/>
        </w:rPr>
        <w:lastRenderedPageBreak/>
        <w:t>Настоящая Программа комплексного развития систем коммунальной инфраструктуры подготовлена на основании:</w:t>
      </w:r>
    </w:p>
    <w:p w:rsidR="000E7209" w:rsidRPr="00143AD1" w:rsidRDefault="000E7209" w:rsidP="000E7209">
      <w:pPr>
        <w:spacing w:after="29" w:line="259" w:lineRule="auto"/>
        <w:ind w:left="989" w:firstLine="0"/>
      </w:pPr>
      <w:r w:rsidRPr="00143AD1">
        <w:t xml:space="preserve"> </w:t>
      </w:r>
    </w:p>
    <w:p w:rsidR="000E7209" w:rsidRPr="00143AD1" w:rsidRDefault="000E7209" w:rsidP="000E7209">
      <w:pPr>
        <w:widowControl/>
        <w:numPr>
          <w:ilvl w:val="0"/>
          <w:numId w:val="42"/>
        </w:numPr>
        <w:spacing w:after="13"/>
        <w:ind w:left="357" w:right="6" w:firstLine="556"/>
      </w:pPr>
      <w:r w:rsidRPr="00143AD1">
        <w:t xml:space="preserve">Градостроительный кодекс Российской Федерации от 29 декабря </w:t>
      </w:r>
      <w:smartTag w:uri="urn:schemas-microsoft-com:office:smarttags" w:element="metricconverter">
        <w:smartTagPr>
          <w:attr w:name="ProductID" w:val="2004 г"/>
        </w:smartTagPr>
        <w:r w:rsidRPr="00143AD1">
          <w:t>2004 г</w:t>
        </w:r>
      </w:smartTag>
      <w:r w:rsidRPr="00143AD1">
        <w:t xml:space="preserve">. №190-ФЗ (ред. от 06.12.2011);  </w:t>
      </w:r>
    </w:p>
    <w:p w:rsidR="000E7209" w:rsidRPr="00143AD1" w:rsidRDefault="000E7209" w:rsidP="000E7209">
      <w:pPr>
        <w:widowControl/>
        <w:numPr>
          <w:ilvl w:val="0"/>
          <w:numId w:val="42"/>
        </w:numPr>
        <w:spacing w:after="13"/>
        <w:ind w:left="357" w:right="6" w:firstLine="556"/>
      </w:pPr>
      <w:r w:rsidRPr="00143AD1">
        <w:t xml:space="preserve">Земельный кодекс Российской Федерации от 25 октября </w:t>
      </w:r>
      <w:smartTag w:uri="urn:schemas-microsoft-com:office:smarttags" w:element="metricconverter">
        <w:smartTagPr>
          <w:attr w:name="ProductID" w:val="2001 г"/>
        </w:smartTagPr>
        <w:r w:rsidRPr="00143AD1">
          <w:t>2001 г</w:t>
        </w:r>
      </w:smartTag>
      <w:r w:rsidRPr="00143AD1">
        <w:t xml:space="preserve">. №136-ФЗ (ред. от 18.07.2011);  </w:t>
      </w:r>
    </w:p>
    <w:p w:rsidR="000E7209" w:rsidRPr="00143AD1" w:rsidRDefault="000E7209" w:rsidP="000E7209">
      <w:pPr>
        <w:widowControl/>
        <w:numPr>
          <w:ilvl w:val="0"/>
          <w:numId w:val="42"/>
        </w:numPr>
        <w:spacing w:after="13"/>
        <w:ind w:left="357" w:right="6" w:firstLine="556"/>
      </w:pPr>
      <w:r w:rsidRPr="00143AD1">
        <w:t xml:space="preserve">Жилищный кодекс Российской Федерации от 29 декабря </w:t>
      </w:r>
      <w:smartTag w:uri="urn:schemas-microsoft-com:office:smarttags" w:element="metricconverter">
        <w:smartTagPr>
          <w:attr w:name="ProductID" w:val="2004 г"/>
        </w:smartTagPr>
        <w:r w:rsidRPr="00143AD1">
          <w:t>2004 г</w:t>
        </w:r>
      </w:smartTag>
      <w:r w:rsidRPr="00143AD1">
        <w:t xml:space="preserve">. №188-ФЗ (ред. от 18.07.2011); </w:t>
      </w:r>
    </w:p>
    <w:p w:rsidR="000E7209" w:rsidRPr="00143AD1" w:rsidRDefault="000E7209" w:rsidP="000E7209">
      <w:pPr>
        <w:widowControl/>
        <w:numPr>
          <w:ilvl w:val="0"/>
          <w:numId w:val="42"/>
        </w:numPr>
        <w:spacing w:after="13"/>
        <w:ind w:left="357" w:right="6" w:firstLine="556"/>
      </w:pPr>
      <w:r w:rsidRPr="00143AD1">
        <w:t xml:space="preserve">Федеральный закон РФ от 30.12. 2004 № 210-ФЗ «Об основах регулирования тарифов организаций коммунального комплекса»; </w:t>
      </w:r>
    </w:p>
    <w:p w:rsidR="000E7209" w:rsidRPr="00143AD1" w:rsidRDefault="000E7209" w:rsidP="000E7209">
      <w:pPr>
        <w:widowControl/>
        <w:numPr>
          <w:ilvl w:val="0"/>
          <w:numId w:val="42"/>
        </w:numPr>
        <w:spacing w:after="13"/>
        <w:ind w:left="357" w:right="6" w:firstLine="556"/>
      </w:pPr>
      <w:r w:rsidRPr="00143AD1">
        <w:t xml:space="preserve">Федеральный закон РФ от 06.10.2003 № 131-ФЗ «Об общих принципах организации местного самоуправления в Российской Федерации»; </w:t>
      </w:r>
    </w:p>
    <w:p w:rsidR="000E7209" w:rsidRPr="00143AD1" w:rsidRDefault="000E7209" w:rsidP="000E7209">
      <w:pPr>
        <w:widowControl/>
        <w:numPr>
          <w:ilvl w:val="0"/>
          <w:numId w:val="42"/>
        </w:numPr>
        <w:spacing w:after="5"/>
        <w:ind w:left="357" w:right="6" w:firstLine="556"/>
      </w:pPr>
      <w:r w:rsidRPr="00143AD1">
        <w:t xml:space="preserve">Федеральный закон РФ от 17.07.2010 г. №190-ФЗ «О теплоснабжении»; </w:t>
      </w:r>
    </w:p>
    <w:p w:rsidR="000E7209" w:rsidRPr="00143AD1" w:rsidRDefault="000E7209" w:rsidP="000E7209">
      <w:pPr>
        <w:widowControl/>
        <w:numPr>
          <w:ilvl w:val="0"/>
          <w:numId w:val="42"/>
        </w:numPr>
        <w:spacing w:after="13"/>
        <w:ind w:left="357" w:right="6" w:firstLine="556"/>
      </w:pPr>
      <w:r w:rsidRPr="00143AD1">
        <w:t xml:space="preserve">Приказ Министерства регионального развития РФ от 06.05.2011 г. №204 «О разработке </w:t>
      </w:r>
      <w:proofErr w:type="gramStart"/>
      <w:r w:rsidRPr="00143AD1">
        <w:t>программ комплексного развития систем коммунальной инфраструктуры муниципальных образований</w:t>
      </w:r>
      <w:proofErr w:type="gramEnd"/>
      <w:r w:rsidRPr="00143AD1">
        <w:t xml:space="preserve">»; </w:t>
      </w:r>
    </w:p>
    <w:p w:rsidR="000E7209" w:rsidRPr="00143AD1" w:rsidRDefault="000E7209" w:rsidP="000E7209">
      <w:pPr>
        <w:widowControl/>
        <w:numPr>
          <w:ilvl w:val="0"/>
          <w:numId w:val="42"/>
        </w:numPr>
        <w:spacing w:after="13"/>
        <w:ind w:left="357" w:right="6" w:firstLine="556"/>
      </w:pPr>
      <w:r w:rsidRPr="00143AD1">
        <w:t xml:space="preserve">Постановление Правительства России от 23.05.2006 г. №307 «О порядке предоставления коммунальных услуг гражданам»; </w:t>
      </w:r>
    </w:p>
    <w:p w:rsidR="000E7209" w:rsidRPr="00143AD1" w:rsidRDefault="000E7209" w:rsidP="000E7209">
      <w:pPr>
        <w:widowControl/>
        <w:numPr>
          <w:ilvl w:val="0"/>
          <w:numId w:val="42"/>
        </w:numPr>
        <w:spacing w:after="13"/>
        <w:ind w:left="357" w:right="6" w:firstLine="556"/>
      </w:pPr>
      <w:r w:rsidRPr="00143AD1">
        <w:t xml:space="preserve">Постановление «Об основах ценообразования и порядке регулирования тарифов, надбавок и предельных индексов в сфере деятельности организаций коммунального комплекса»; </w:t>
      </w:r>
    </w:p>
    <w:p w:rsidR="000E7209" w:rsidRPr="00143AD1" w:rsidRDefault="000E7209" w:rsidP="000E7209">
      <w:pPr>
        <w:widowControl/>
        <w:numPr>
          <w:ilvl w:val="0"/>
          <w:numId w:val="42"/>
        </w:numPr>
        <w:spacing w:after="13"/>
        <w:ind w:left="357" w:right="6" w:firstLine="556"/>
      </w:pPr>
      <w:r w:rsidRPr="00143AD1">
        <w:t xml:space="preserve">Методические указания по расчету тарифов и надбавок в сфере деятельности организаций коммунального комплекса, утвержденные Постановлением Правительства РФ от 14 июля </w:t>
      </w:r>
      <w:smartTag w:uri="urn:schemas-microsoft-com:office:smarttags" w:element="metricconverter">
        <w:smartTagPr>
          <w:attr w:name="ProductID" w:val="2008 г"/>
        </w:smartTagPr>
        <w:r w:rsidRPr="00143AD1">
          <w:t>2008 г</w:t>
        </w:r>
      </w:smartTag>
      <w:r w:rsidRPr="00143AD1">
        <w:t xml:space="preserve">. №520; </w:t>
      </w:r>
    </w:p>
    <w:p w:rsidR="000E7209" w:rsidRPr="00143AD1" w:rsidRDefault="000E7209" w:rsidP="000E7209">
      <w:pPr>
        <w:widowControl/>
        <w:numPr>
          <w:ilvl w:val="0"/>
          <w:numId w:val="42"/>
        </w:numPr>
        <w:spacing w:after="13"/>
        <w:ind w:left="357" w:right="6" w:firstLine="556"/>
      </w:pPr>
      <w:r w:rsidRPr="00143AD1">
        <w:t xml:space="preserve">Методические рекомендации по разработке </w:t>
      </w:r>
      <w:proofErr w:type="gramStart"/>
      <w:r w:rsidRPr="00143AD1">
        <w:t>программ комплексного развития систем коммунальной инфраструктуры муниципальных образований</w:t>
      </w:r>
      <w:proofErr w:type="gramEnd"/>
      <w:r w:rsidRPr="00143AD1">
        <w:t xml:space="preserve">; </w:t>
      </w:r>
    </w:p>
    <w:p w:rsidR="000E7209" w:rsidRPr="00143AD1" w:rsidRDefault="000E7209" w:rsidP="000E7209">
      <w:pPr>
        <w:widowControl/>
        <w:numPr>
          <w:ilvl w:val="0"/>
          <w:numId w:val="42"/>
        </w:numPr>
        <w:spacing w:after="13"/>
        <w:ind w:left="357" w:right="6" w:firstLine="556"/>
      </w:pPr>
      <w:r w:rsidRPr="00143AD1">
        <w:lastRenderedPageBreak/>
        <w:t xml:space="preserve">Методические указания по расчету предельных индексов изменения размера платы граждан за коммунальные услуги, утвержденные приказом Министерства регионального развития РФ от 23 августа </w:t>
      </w:r>
      <w:smartTag w:uri="urn:schemas-microsoft-com:office:smarttags" w:element="metricconverter">
        <w:smartTagPr>
          <w:attr w:name="ProductID" w:val="2010 г"/>
        </w:smartTagPr>
        <w:r w:rsidRPr="00143AD1">
          <w:t>2010 г</w:t>
        </w:r>
      </w:smartTag>
      <w:r w:rsidRPr="00143AD1">
        <w:t xml:space="preserve">. </w:t>
      </w:r>
      <w:r>
        <w:t>N</w:t>
      </w:r>
      <w:r w:rsidRPr="00143AD1">
        <w:t xml:space="preserve"> 378; </w:t>
      </w:r>
    </w:p>
    <w:p w:rsidR="000E7209" w:rsidRPr="00143AD1" w:rsidRDefault="000E7209" w:rsidP="000E7209">
      <w:pPr>
        <w:widowControl/>
        <w:numPr>
          <w:ilvl w:val="0"/>
          <w:numId w:val="42"/>
        </w:numPr>
        <w:spacing w:after="13"/>
        <w:ind w:left="357" w:right="6" w:firstLine="556"/>
      </w:pPr>
      <w:r w:rsidRPr="00143AD1">
        <w:t xml:space="preserve">СП 42.13330.2011 «СНиП 2.07.01-89*. Градостроительство. Планировка и застройка городских и сельских поселений»; </w:t>
      </w:r>
    </w:p>
    <w:p w:rsidR="000E7209" w:rsidRPr="00143AD1" w:rsidRDefault="000E7209" w:rsidP="000E7209">
      <w:pPr>
        <w:widowControl/>
        <w:numPr>
          <w:ilvl w:val="0"/>
          <w:numId w:val="42"/>
        </w:numPr>
        <w:spacing w:after="13"/>
        <w:ind w:left="357" w:right="6" w:firstLine="556"/>
      </w:pPr>
      <w:r w:rsidRPr="00143AD1">
        <w:t xml:space="preserve">СНиП 2.04.02-84* «Водоснабжение. Наружные сети и сооружения»; </w:t>
      </w:r>
    </w:p>
    <w:p w:rsidR="000E7209" w:rsidRPr="00143AD1" w:rsidRDefault="000E7209" w:rsidP="000E7209">
      <w:pPr>
        <w:widowControl/>
        <w:numPr>
          <w:ilvl w:val="0"/>
          <w:numId w:val="42"/>
        </w:numPr>
        <w:spacing w:after="13"/>
        <w:ind w:left="357" w:right="6" w:firstLine="556"/>
      </w:pPr>
      <w:r w:rsidRPr="00143AD1">
        <w:t xml:space="preserve">СНиП 2.04.03-85 «Канализация, наружные сети и сооружения»; </w:t>
      </w:r>
    </w:p>
    <w:p w:rsidR="000E7209" w:rsidRPr="00143AD1" w:rsidRDefault="000E7209" w:rsidP="000E7209">
      <w:pPr>
        <w:widowControl/>
        <w:numPr>
          <w:ilvl w:val="0"/>
          <w:numId w:val="42"/>
        </w:numPr>
        <w:spacing w:after="13"/>
        <w:ind w:left="357" w:right="6" w:firstLine="556"/>
      </w:pPr>
      <w:r w:rsidRPr="00143AD1">
        <w:t xml:space="preserve">СНиП 2.04.05-91* «Отопление, вентиляция и кондиционирование»; </w:t>
      </w:r>
    </w:p>
    <w:p w:rsidR="000E7209" w:rsidRDefault="000E7209" w:rsidP="000E7209">
      <w:pPr>
        <w:widowControl/>
        <w:numPr>
          <w:ilvl w:val="0"/>
          <w:numId w:val="42"/>
        </w:numPr>
        <w:spacing w:after="13"/>
        <w:ind w:left="357" w:right="6" w:firstLine="556"/>
      </w:pPr>
      <w:r>
        <w:t xml:space="preserve">СНиП 2.04.07-86* «Тепловые сети»; </w:t>
      </w:r>
    </w:p>
    <w:p w:rsidR="000E7209" w:rsidRPr="00143AD1" w:rsidRDefault="000E7209" w:rsidP="000E7209">
      <w:pPr>
        <w:widowControl/>
        <w:numPr>
          <w:ilvl w:val="0"/>
          <w:numId w:val="42"/>
        </w:numPr>
        <w:spacing w:after="13"/>
        <w:ind w:left="357" w:right="6" w:firstLine="556"/>
      </w:pPr>
      <w:r w:rsidRPr="00143AD1">
        <w:t xml:space="preserve">СНиП 2.06.15-85 «Инженерная защита территорий от затопления и подтопления»; </w:t>
      </w:r>
    </w:p>
    <w:p w:rsidR="000E7209" w:rsidRDefault="000E7209" w:rsidP="000E7209">
      <w:pPr>
        <w:widowControl/>
        <w:numPr>
          <w:ilvl w:val="0"/>
          <w:numId w:val="42"/>
        </w:numPr>
        <w:spacing w:after="38"/>
        <w:ind w:left="357" w:right="6" w:firstLine="556"/>
      </w:pPr>
      <w:r w:rsidRPr="00143AD1">
        <w:t xml:space="preserve">Нормативы для определения расчетных электрических нагрузок зданий (квартир), коттеджей, микрорайонов (кварталов) застройки и элементов городской распределительной сети. </w:t>
      </w:r>
      <w:r>
        <w:t xml:space="preserve">Раздел 2 (изм.) «Расчетные электрические нагрузки» Инструкции по проектированию городских электрических сетей РД 34.20.185-94; </w:t>
      </w:r>
    </w:p>
    <w:p w:rsidR="000E7209" w:rsidRPr="00143AD1" w:rsidRDefault="000E7209" w:rsidP="000E7209">
      <w:pPr>
        <w:widowControl/>
        <w:numPr>
          <w:ilvl w:val="0"/>
          <w:numId w:val="42"/>
        </w:numPr>
        <w:spacing w:after="13"/>
        <w:ind w:left="357" w:right="6" w:firstLine="556"/>
      </w:pPr>
      <w:r w:rsidRPr="00143AD1">
        <w:t xml:space="preserve">Справочник базовых цен на проектные работы для строительства. Объекты энергетики. – М.: РАО «ЕЭС России», 2003.  </w:t>
      </w:r>
    </w:p>
    <w:p w:rsidR="000E7209" w:rsidRPr="00143AD1" w:rsidRDefault="000E7209" w:rsidP="000E7209">
      <w:pPr>
        <w:widowControl/>
        <w:numPr>
          <w:ilvl w:val="0"/>
          <w:numId w:val="42"/>
        </w:numPr>
        <w:spacing w:after="13"/>
        <w:ind w:left="357" w:right="6" w:firstLine="556"/>
      </w:pPr>
      <w:r w:rsidRPr="00143AD1">
        <w:t xml:space="preserve">Индексы изменения сметной стоимости строительно-монтажных работ видам строительства и пусконаладочных работ, определяемых с применением федеральных и территориальных единичных расценок на 2-ой квартал </w:t>
      </w:r>
      <w:smartTag w:uri="urn:schemas-microsoft-com:office:smarttags" w:element="metricconverter">
        <w:smartTagPr>
          <w:attr w:name="ProductID" w:val="2012 г"/>
        </w:smartTagPr>
        <w:r w:rsidRPr="00143AD1">
          <w:t>2012 г</w:t>
        </w:r>
      </w:smartTag>
      <w:r w:rsidRPr="00143AD1">
        <w:t xml:space="preserve">. </w:t>
      </w:r>
    </w:p>
    <w:p w:rsidR="000E7209" w:rsidRPr="00143AD1" w:rsidRDefault="000E7209" w:rsidP="000E7209">
      <w:pPr>
        <w:widowControl/>
        <w:numPr>
          <w:ilvl w:val="0"/>
          <w:numId w:val="42"/>
        </w:numPr>
        <w:spacing w:after="53"/>
        <w:ind w:left="357" w:right="6" w:firstLine="556"/>
      </w:pPr>
      <w:r w:rsidRPr="00143AD1">
        <w:t>Об организации теплоснабжения в Российской Фе</w:t>
      </w:r>
      <w:r>
        <w:t>дерации и о внесении изменений в некоторые</w:t>
      </w:r>
      <w:r w:rsidRPr="00143AD1">
        <w:t xml:space="preserve"> акты Правительства Российской Федерации. </w:t>
      </w:r>
    </w:p>
    <w:p w:rsidR="000E7209" w:rsidRPr="00143AD1" w:rsidRDefault="000E7209" w:rsidP="000E7209">
      <w:pPr>
        <w:ind w:left="357" w:right="6" w:firstLine="0"/>
      </w:pPr>
      <w:r w:rsidRPr="00143AD1">
        <w:t xml:space="preserve">Постановление Правительства РФ от 8 августа </w:t>
      </w:r>
      <w:smartTag w:uri="urn:schemas-microsoft-com:office:smarttags" w:element="metricconverter">
        <w:smartTagPr>
          <w:attr w:name="ProductID" w:val="2012 г"/>
        </w:smartTagPr>
        <w:r w:rsidRPr="00143AD1">
          <w:t>2012 г</w:t>
        </w:r>
      </w:smartTag>
      <w:r w:rsidRPr="00143AD1">
        <w:t xml:space="preserve">. </w:t>
      </w:r>
      <w:r>
        <w:t>N</w:t>
      </w:r>
      <w:r w:rsidRPr="00143AD1">
        <w:t xml:space="preserve"> 808.  </w:t>
      </w:r>
    </w:p>
    <w:p w:rsidR="000E7209" w:rsidRDefault="000E7209" w:rsidP="000E7209">
      <w:pPr>
        <w:widowControl/>
        <w:numPr>
          <w:ilvl w:val="0"/>
          <w:numId w:val="42"/>
        </w:numPr>
        <w:spacing w:after="13"/>
        <w:ind w:left="357" w:right="6" w:firstLine="556"/>
      </w:pPr>
      <w:r>
        <w:lastRenderedPageBreak/>
        <w:t xml:space="preserve">Прогноз сценарных условий </w:t>
      </w:r>
      <w:r w:rsidRPr="00143AD1">
        <w:t>соц</w:t>
      </w:r>
      <w:r>
        <w:t xml:space="preserve">иально-экономического развития </w:t>
      </w:r>
      <w:r w:rsidRPr="00143AD1">
        <w:t xml:space="preserve">Российской Федерации на период 2013-2015 годов. </w:t>
      </w:r>
      <w:r>
        <w:t xml:space="preserve">Министерство экономического развития РФ, http://www.economy.gov.ru.  </w:t>
      </w:r>
    </w:p>
    <w:p w:rsidR="000E7209" w:rsidRDefault="000E7209" w:rsidP="000E7209">
      <w:pPr>
        <w:widowControl/>
        <w:numPr>
          <w:ilvl w:val="0"/>
          <w:numId w:val="42"/>
        </w:numPr>
        <w:spacing w:after="13"/>
        <w:ind w:left="357" w:right="6" w:firstLine="556"/>
      </w:pPr>
      <w:r w:rsidRPr="00143AD1">
        <w:t xml:space="preserve">Сценарные условия долгосрочного прогноза социально-экономического развития Российской Федерации до 2030 года. </w:t>
      </w:r>
      <w:r>
        <w:t xml:space="preserve">Министерство экономического развития РФ, http://www.economy.gov.ru.  </w:t>
      </w:r>
    </w:p>
    <w:p w:rsidR="000E7209" w:rsidRPr="00136F4E" w:rsidRDefault="000E7209" w:rsidP="000E7209">
      <w:pPr>
        <w:widowControl/>
        <w:numPr>
          <w:ilvl w:val="0"/>
          <w:numId w:val="42"/>
        </w:numPr>
        <w:spacing w:after="13"/>
        <w:ind w:left="357" w:right="6" w:firstLine="556"/>
      </w:pPr>
      <w:r w:rsidRPr="00143AD1">
        <w:t xml:space="preserve">Генеральный план </w:t>
      </w:r>
      <w:r>
        <w:t>Муниципального района</w:t>
      </w:r>
      <w:r w:rsidRPr="00143AD1">
        <w:t xml:space="preserve"> </w:t>
      </w:r>
      <w:r>
        <w:t>Новокильбахтинский сельсовет</w:t>
      </w:r>
      <w:r w:rsidRPr="00143AD1">
        <w:t xml:space="preserve"> от </w:t>
      </w:r>
      <w:smartTag w:uri="urn:schemas-microsoft-com:office:smarttags" w:element="metricconverter">
        <w:smartTagPr>
          <w:attr w:name="ProductID" w:val="2016 г"/>
        </w:smartTagPr>
        <w:r w:rsidRPr="00143AD1">
          <w:t>201</w:t>
        </w:r>
        <w:r>
          <w:t>6</w:t>
        </w:r>
        <w:r w:rsidRPr="00143AD1">
          <w:t xml:space="preserve"> г</w:t>
        </w:r>
      </w:smartTag>
      <w:r w:rsidRPr="00143AD1">
        <w:t xml:space="preserve">. </w:t>
      </w:r>
    </w:p>
    <w:p w:rsidR="000E7209" w:rsidRPr="00476DD1" w:rsidRDefault="000E7209" w:rsidP="000E7209">
      <w:pPr>
        <w:rPr>
          <w:b/>
        </w:rPr>
      </w:pPr>
    </w:p>
    <w:p w:rsidR="000E7209" w:rsidRDefault="000E7209" w:rsidP="000E7209">
      <w:pPr>
        <w:jc w:val="left"/>
        <w:rPr>
          <w:b/>
        </w:rPr>
      </w:pPr>
      <w:r>
        <w:rPr>
          <w:b/>
        </w:rPr>
        <w:t xml:space="preserve"> </w:t>
      </w:r>
    </w:p>
    <w:p w:rsidR="000E7209" w:rsidRPr="00476DD1" w:rsidRDefault="000E7209" w:rsidP="000E7209">
      <w:pPr>
        <w:rPr>
          <w:b/>
        </w:rPr>
      </w:pPr>
      <w:r>
        <w:br w:type="page"/>
      </w:r>
      <w:r w:rsidRPr="00476DD1">
        <w:rPr>
          <w:b/>
        </w:rPr>
        <w:lastRenderedPageBreak/>
        <w:t xml:space="preserve"> </w:t>
      </w:r>
    </w:p>
    <w:p w:rsidR="000E7209" w:rsidRPr="00732FEB" w:rsidRDefault="000E7209" w:rsidP="000E7209">
      <w:pPr>
        <w:pStyle w:val="a0"/>
        <w:jc w:val="left"/>
        <w:rPr>
          <w:lang w:val="ru-RU"/>
        </w:rPr>
      </w:pPr>
      <w:bookmarkStart w:id="56" w:name="_Toc415735849"/>
      <w:bookmarkStart w:id="57" w:name="_Toc451938251"/>
    </w:p>
    <w:p w:rsidR="000E7209" w:rsidRPr="00732FEB" w:rsidRDefault="000E7209" w:rsidP="000E7209">
      <w:pPr>
        <w:pStyle w:val="a0"/>
        <w:jc w:val="left"/>
        <w:rPr>
          <w:lang w:val="ru-RU"/>
        </w:rPr>
      </w:pPr>
    </w:p>
    <w:p w:rsidR="000E7209" w:rsidRPr="00570D10" w:rsidRDefault="000E7209" w:rsidP="000E7209">
      <w:pPr>
        <w:pStyle w:val="a0"/>
        <w:jc w:val="left"/>
        <w:rPr>
          <w:lang w:val="ru-RU"/>
        </w:rPr>
        <w:sectPr w:rsidR="000E7209" w:rsidRPr="00570D10" w:rsidSect="00D12B44">
          <w:pgSz w:w="11906" w:h="16838"/>
          <w:pgMar w:top="1134" w:right="851" w:bottom="1134" w:left="1701" w:header="709" w:footer="284" w:gutter="0"/>
          <w:cols w:space="708"/>
          <w:docGrid w:linePitch="381"/>
        </w:sectPr>
      </w:pPr>
    </w:p>
    <w:p w:rsidR="000E7209" w:rsidRPr="00C352E4" w:rsidRDefault="000E7209" w:rsidP="000E7209">
      <w:pPr>
        <w:pStyle w:val="a0"/>
        <w:rPr>
          <w:lang w:val="ru-RU"/>
        </w:rPr>
      </w:pPr>
      <w:r>
        <w:rPr>
          <w:lang w:val="ru-RU"/>
        </w:rPr>
        <w:lastRenderedPageBreak/>
        <w:br w:type="page"/>
      </w:r>
      <w:bookmarkEnd w:id="56"/>
      <w:bookmarkEnd w:id="57"/>
    </w:p>
    <w:p w:rsidR="009C19DC" w:rsidRDefault="009C19DC"/>
    <w:sectPr w:rsidR="009C19DC" w:rsidSect="00D12B44">
      <w:pgSz w:w="11906" w:h="16838"/>
      <w:pgMar w:top="1134" w:right="850" w:bottom="1134" w:left="1701" w:header="708" w:footer="283"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C02" w:rsidRDefault="00DF3C02" w:rsidP="00457A59">
      <w:pPr>
        <w:spacing w:line="240" w:lineRule="auto"/>
      </w:pPr>
      <w:r>
        <w:separator/>
      </w:r>
    </w:p>
  </w:endnote>
  <w:endnote w:type="continuationSeparator" w:id="0">
    <w:p w:rsidR="00DF3C02" w:rsidRDefault="00DF3C02" w:rsidP="00457A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44" w:rsidRPr="00341DEA" w:rsidRDefault="000A5C98" w:rsidP="00D12B44">
    <w:pPr>
      <w:pStyle w:val="af0"/>
      <w:ind w:firstLine="0"/>
      <w:jc w:val="center"/>
    </w:pPr>
    <w:r>
      <w:rPr>
        <w:rStyle w:val="af9"/>
      </w:rPr>
      <w:fldChar w:fldCharType="begin"/>
    </w:r>
    <w:r w:rsidR="00D12B44">
      <w:rPr>
        <w:rStyle w:val="af9"/>
      </w:rPr>
      <w:instrText xml:space="preserve"> PAGE </w:instrText>
    </w:r>
    <w:r>
      <w:rPr>
        <w:rStyle w:val="af9"/>
      </w:rPr>
      <w:fldChar w:fldCharType="separate"/>
    </w:r>
    <w:r w:rsidR="00C30216">
      <w:rPr>
        <w:rStyle w:val="af9"/>
        <w:noProof/>
      </w:rPr>
      <w:t>2</w:t>
    </w:r>
    <w:r>
      <w:rPr>
        <w:rStyle w:val="af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C02" w:rsidRDefault="00DF3C02" w:rsidP="00457A59">
      <w:pPr>
        <w:spacing w:line="240" w:lineRule="auto"/>
      </w:pPr>
      <w:r>
        <w:separator/>
      </w:r>
    </w:p>
  </w:footnote>
  <w:footnote w:type="continuationSeparator" w:id="0">
    <w:p w:rsidR="00DF3C02" w:rsidRDefault="00DF3C02" w:rsidP="00457A5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12B"/>
    <w:multiLevelType w:val="hybridMultilevel"/>
    <w:tmpl w:val="829C20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49F03A6"/>
    <w:multiLevelType w:val="hybridMultilevel"/>
    <w:tmpl w:val="31B681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76B3ABA"/>
    <w:multiLevelType w:val="hybridMultilevel"/>
    <w:tmpl w:val="7E7AAE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A370304"/>
    <w:multiLevelType w:val="hybridMultilevel"/>
    <w:tmpl w:val="B16042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A3F4653"/>
    <w:multiLevelType w:val="hybridMultilevel"/>
    <w:tmpl w:val="4CF01A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E6F6932"/>
    <w:multiLevelType w:val="hybridMultilevel"/>
    <w:tmpl w:val="E2382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E37C7"/>
    <w:multiLevelType w:val="hybridMultilevel"/>
    <w:tmpl w:val="01A205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19524D2"/>
    <w:multiLevelType w:val="hybridMultilevel"/>
    <w:tmpl w:val="04D25A5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53E0D8F"/>
    <w:multiLevelType w:val="hybridMultilevel"/>
    <w:tmpl w:val="9D38DA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7A704AE"/>
    <w:multiLevelType w:val="hybridMultilevel"/>
    <w:tmpl w:val="527EFC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8ED79C3"/>
    <w:multiLevelType w:val="hybridMultilevel"/>
    <w:tmpl w:val="E812AD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C423E2B"/>
    <w:multiLevelType w:val="hybridMultilevel"/>
    <w:tmpl w:val="6F50A8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10B4FBE"/>
    <w:multiLevelType w:val="hybridMultilevel"/>
    <w:tmpl w:val="B478DA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1E75BD9"/>
    <w:multiLevelType w:val="hybridMultilevel"/>
    <w:tmpl w:val="C28CF7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47F5448"/>
    <w:multiLevelType w:val="hybridMultilevel"/>
    <w:tmpl w:val="2FCAD5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5543413"/>
    <w:multiLevelType w:val="hybridMultilevel"/>
    <w:tmpl w:val="FDD2F3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B8F44DE"/>
    <w:multiLevelType w:val="hybridMultilevel"/>
    <w:tmpl w:val="5D3AD0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25067CE"/>
    <w:multiLevelType w:val="hybridMultilevel"/>
    <w:tmpl w:val="1C4CE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32E2972"/>
    <w:multiLevelType w:val="hybridMultilevel"/>
    <w:tmpl w:val="B37ABE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3A57A2A"/>
    <w:multiLevelType w:val="hybridMultilevel"/>
    <w:tmpl w:val="E1948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4FD0AAB"/>
    <w:multiLevelType w:val="hybridMultilevel"/>
    <w:tmpl w:val="F2E282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60349FD"/>
    <w:multiLevelType w:val="hybridMultilevel"/>
    <w:tmpl w:val="6526F55E"/>
    <w:lvl w:ilvl="0" w:tplc="590ECD44">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22">
    <w:nsid w:val="365C1B15"/>
    <w:multiLevelType w:val="hybridMultilevel"/>
    <w:tmpl w:val="56AC98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88B6B1C"/>
    <w:multiLevelType w:val="hybridMultilevel"/>
    <w:tmpl w:val="A59A8A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9F22C02"/>
    <w:multiLevelType w:val="hybridMultilevel"/>
    <w:tmpl w:val="21C6F8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A6866CE"/>
    <w:multiLevelType w:val="hybridMultilevel"/>
    <w:tmpl w:val="6652B2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D1F1FD1"/>
    <w:multiLevelType w:val="hybridMultilevel"/>
    <w:tmpl w:val="74A2C4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F7B04EE"/>
    <w:multiLevelType w:val="hybridMultilevel"/>
    <w:tmpl w:val="8DD0C6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15F2650"/>
    <w:multiLevelType w:val="hybridMultilevel"/>
    <w:tmpl w:val="17B62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48607E3"/>
    <w:multiLevelType w:val="hybridMultilevel"/>
    <w:tmpl w:val="7436CF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30">
    <w:nsid w:val="453B23ED"/>
    <w:multiLevelType w:val="hybridMultilevel"/>
    <w:tmpl w:val="E06E58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4A2B08B0"/>
    <w:multiLevelType w:val="hybridMultilevel"/>
    <w:tmpl w:val="D92C23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D6A2A4C"/>
    <w:multiLevelType w:val="hybridMultilevel"/>
    <w:tmpl w:val="D6A058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0F348EF"/>
    <w:multiLevelType w:val="hybridMultilevel"/>
    <w:tmpl w:val="5F5CB186"/>
    <w:lvl w:ilvl="0" w:tplc="04C8D84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48979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AC2ED0">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3EC9E4">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2417DC">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4CB37A">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223D02">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660BAA">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ACD702">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52821111"/>
    <w:multiLevelType w:val="hybridMultilevel"/>
    <w:tmpl w:val="FF34F8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54772EE2"/>
    <w:multiLevelType w:val="hybridMultilevel"/>
    <w:tmpl w:val="BC20B6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nsid w:val="5B2B5A4A"/>
    <w:multiLevelType w:val="hybridMultilevel"/>
    <w:tmpl w:val="426A31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B3A7B3B"/>
    <w:multiLevelType w:val="hybridMultilevel"/>
    <w:tmpl w:val="9A3EEC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5CE216AA"/>
    <w:multiLevelType w:val="hybridMultilevel"/>
    <w:tmpl w:val="42BEF3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5EFA6D03"/>
    <w:multiLevelType w:val="hybridMultilevel"/>
    <w:tmpl w:val="CF9C51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0B9748E"/>
    <w:multiLevelType w:val="hybridMultilevel"/>
    <w:tmpl w:val="84B6D3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1607D24"/>
    <w:multiLevelType w:val="hybridMultilevel"/>
    <w:tmpl w:val="27AEC8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1E42889"/>
    <w:multiLevelType w:val="hybridMultilevel"/>
    <w:tmpl w:val="7B70E1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6818371B"/>
    <w:multiLevelType w:val="hybridMultilevel"/>
    <w:tmpl w:val="742EA0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8E970E1"/>
    <w:multiLevelType w:val="hybridMultilevel"/>
    <w:tmpl w:val="881E875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5">
    <w:nsid w:val="69872445"/>
    <w:multiLevelType w:val="multilevel"/>
    <w:tmpl w:val="FCB2BE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B1437AF"/>
    <w:multiLevelType w:val="hybridMultilevel"/>
    <w:tmpl w:val="DAC8E9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B672180"/>
    <w:multiLevelType w:val="hybridMultilevel"/>
    <w:tmpl w:val="A9BC04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713F4E0A"/>
    <w:multiLevelType w:val="hybridMultilevel"/>
    <w:tmpl w:val="534A8E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746E7A73"/>
    <w:multiLevelType w:val="hybridMultilevel"/>
    <w:tmpl w:val="9E222F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77705FDD"/>
    <w:multiLevelType w:val="hybridMultilevel"/>
    <w:tmpl w:val="EC3E90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780A6E86"/>
    <w:multiLevelType w:val="hybridMultilevel"/>
    <w:tmpl w:val="B37E88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79544C63"/>
    <w:multiLevelType w:val="hybridMultilevel"/>
    <w:tmpl w:val="85544C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7A8D370F"/>
    <w:multiLevelType w:val="hybridMultilevel"/>
    <w:tmpl w:val="08EC99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D0574C9"/>
    <w:multiLevelType w:val="hybridMultilevel"/>
    <w:tmpl w:val="4A90CD3C"/>
    <w:lvl w:ilvl="0" w:tplc="590ECD4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7D8F2B95"/>
    <w:multiLevelType w:val="hybridMultilevel"/>
    <w:tmpl w:val="71C65B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41"/>
  </w:num>
  <w:num w:numId="3">
    <w:abstractNumId w:val="54"/>
  </w:num>
  <w:num w:numId="4">
    <w:abstractNumId w:val="21"/>
  </w:num>
  <w:num w:numId="5">
    <w:abstractNumId w:val="29"/>
  </w:num>
  <w:num w:numId="6">
    <w:abstractNumId w:val="31"/>
  </w:num>
  <w:num w:numId="7">
    <w:abstractNumId w:val="55"/>
  </w:num>
  <w:num w:numId="8">
    <w:abstractNumId w:val="30"/>
  </w:num>
  <w:num w:numId="9">
    <w:abstractNumId w:val="49"/>
  </w:num>
  <w:num w:numId="10">
    <w:abstractNumId w:val="15"/>
  </w:num>
  <w:num w:numId="11">
    <w:abstractNumId w:val="10"/>
  </w:num>
  <w:num w:numId="12">
    <w:abstractNumId w:val="14"/>
  </w:num>
  <w:num w:numId="13">
    <w:abstractNumId w:val="26"/>
  </w:num>
  <w:num w:numId="14">
    <w:abstractNumId w:val="43"/>
  </w:num>
  <w:num w:numId="15">
    <w:abstractNumId w:val="34"/>
  </w:num>
  <w:num w:numId="16">
    <w:abstractNumId w:val="16"/>
  </w:num>
  <w:num w:numId="17">
    <w:abstractNumId w:val="20"/>
  </w:num>
  <w:num w:numId="18">
    <w:abstractNumId w:val="4"/>
  </w:num>
  <w:num w:numId="19">
    <w:abstractNumId w:val="28"/>
  </w:num>
  <w:num w:numId="20">
    <w:abstractNumId w:val="17"/>
  </w:num>
  <w:num w:numId="21">
    <w:abstractNumId w:val="24"/>
  </w:num>
  <w:num w:numId="22">
    <w:abstractNumId w:val="40"/>
  </w:num>
  <w:num w:numId="23">
    <w:abstractNumId w:val="6"/>
  </w:num>
  <w:num w:numId="24">
    <w:abstractNumId w:val="48"/>
  </w:num>
  <w:num w:numId="25">
    <w:abstractNumId w:val="3"/>
  </w:num>
  <w:num w:numId="26">
    <w:abstractNumId w:val="44"/>
  </w:num>
  <w:num w:numId="27">
    <w:abstractNumId w:val="8"/>
  </w:num>
  <w:num w:numId="28">
    <w:abstractNumId w:val="32"/>
  </w:num>
  <w:num w:numId="29">
    <w:abstractNumId w:val="36"/>
  </w:num>
  <w:num w:numId="30">
    <w:abstractNumId w:val="53"/>
  </w:num>
  <w:num w:numId="31">
    <w:abstractNumId w:val="12"/>
  </w:num>
  <w:num w:numId="32">
    <w:abstractNumId w:val="22"/>
  </w:num>
  <w:num w:numId="33">
    <w:abstractNumId w:val="25"/>
  </w:num>
  <w:num w:numId="34">
    <w:abstractNumId w:val="27"/>
  </w:num>
  <w:num w:numId="35">
    <w:abstractNumId w:val="50"/>
  </w:num>
  <w:num w:numId="36">
    <w:abstractNumId w:val="2"/>
  </w:num>
  <w:num w:numId="37">
    <w:abstractNumId w:val="39"/>
  </w:num>
  <w:num w:numId="38">
    <w:abstractNumId w:val="42"/>
  </w:num>
  <w:num w:numId="39">
    <w:abstractNumId w:val="35"/>
  </w:num>
  <w:num w:numId="40">
    <w:abstractNumId w:val="46"/>
  </w:num>
  <w:num w:numId="41">
    <w:abstractNumId w:val="5"/>
  </w:num>
  <w:num w:numId="42">
    <w:abstractNumId w:val="33"/>
  </w:num>
  <w:num w:numId="43">
    <w:abstractNumId w:val="0"/>
  </w:num>
  <w:num w:numId="44">
    <w:abstractNumId w:val="52"/>
  </w:num>
  <w:num w:numId="45">
    <w:abstractNumId w:val="13"/>
  </w:num>
  <w:num w:numId="46">
    <w:abstractNumId w:val="38"/>
  </w:num>
  <w:num w:numId="47">
    <w:abstractNumId w:val="47"/>
  </w:num>
  <w:num w:numId="48">
    <w:abstractNumId w:val="18"/>
  </w:num>
  <w:num w:numId="49">
    <w:abstractNumId w:val="37"/>
  </w:num>
  <w:num w:numId="50">
    <w:abstractNumId w:val="9"/>
  </w:num>
  <w:num w:numId="51">
    <w:abstractNumId w:val="11"/>
  </w:num>
  <w:num w:numId="52">
    <w:abstractNumId w:val="51"/>
  </w:num>
  <w:num w:numId="53">
    <w:abstractNumId w:val="23"/>
  </w:num>
  <w:num w:numId="54">
    <w:abstractNumId w:val="1"/>
  </w:num>
  <w:num w:numId="55">
    <w:abstractNumId w:val="19"/>
  </w:num>
  <w:num w:numId="56">
    <w:abstractNumId w:val="4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characterSpacingControl w:val="doNotCompress"/>
  <w:footnotePr>
    <w:footnote w:id="-1"/>
    <w:footnote w:id="0"/>
  </w:footnotePr>
  <w:endnotePr>
    <w:endnote w:id="-1"/>
    <w:endnote w:id="0"/>
  </w:endnotePr>
  <w:compat/>
  <w:rsids>
    <w:rsidRoot w:val="000E7209"/>
    <w:rsid w:val="000A5C98"/>
    <w:rsid w:val="000E7209"/>
    <w:rsid w:val="00222D5C"/>
    <w:rsid w:val="002261C7"/>
    <w:rsid w:val="00457A59"/>
    <w:rsid w:val="00565549"/>
    <w:rsid w:val="00655CF4"/>
    <w:rsid w:val="009C19DC"/>
    <w:rsid w:val="00A102FE"/>
    <w:rsid w:val="00AC6678"/>
    <w:rsid w:val="00AF672F"/>
    <w:rsid w:val="00B66335"/>
    <w:rsid w:val="00C30216"/>
    <w:rsid w:val="00C3751D"/>
    <w:rsid w:val="00D12B44"/>
    <w:rsid w:val="00D41A8D"/>
    <w:rsid w:val="00DF3C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E7209"/>
    <w:pPr>
      <w:widowControl w:val="0"/>
      <w:spacing w:after="0" w:line="360" w:lineRule="auto"/>
      <w:ind w:firstLine="709"/>
      <w:jc w:val="both"/>
    </w:pPr>
    <w:rPr>
      <w:rFonts w:ascii="Times New Roman" w:eastAsia="Calibri" w:hAnsi="Times New Roman" w:cs="Times New Roman"/>
      <w:sz w:val="28"/>
      <w:szCs w:val="28"/>
      <w:lang w:eastAsia="ru-RU"/>
    </w:rPr>
  </w:style>
  <w:style w:type="paragraph" w:styleId="1">
    <w:name w:val="heading 1"/>
    <w:basedOn w:val="a0"/>
    <w:link w:val="10"/>
    <w:uiPriority w:val="1"/>
    <w:qFormat/>
    <w:rsid w:val="000E7209"/>
    <w:pPr>
      <w:spacing w:before="52"/>
      <w:jc w:val="center"/>
      <w:outlineLvl w:val="0"/>
    </w:pPr>
    <w:rPr>
      <w:rFonts w:eastAsia="Times New Roman"/>
      <w:b/>
      <w:bCs/>
      <w:szCs w:val="26"/>
    </w:rPr>
  </w:style>
  <w:style w:type="paragraph" w:styleId="2">
    <w:name w:val="heading 2"/>
    <w:basedOn w:val="a"/>
    <w:next w:val="a"/>
    <w:link w:val="20"/>
    <w:uiPriority w:val="9"/>
    <w:qFormat/>
    <w:rsid w:val="000E7209"/>
    <w:pPr>
      <w:keepNext/>
      <w:keepLines/>
      <w:spacing w:before="40"/>
      <w:outlineLvl w:val="1"/>
    </w:pPr>
    <w:rPr>
      <w:rFonts w:eastAsia="Times New Roman"/>
      <w:b/>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0E7209"/>
    <w:rPr>
      <w:rFonts w:ascii="Times New Roman" w:eastAsia="Times New Roman" w:hAnsi="Times New Roman" w:cs="Times New Roman"/>
      <w:b/>
      <w:bCs/>
      <w:sz w:val="28"/>
      <w:szCs w:val="26"/>
      <w:lang w:val="en-US"/>
    </w:rPr>
  </w:style>
  <w:style w:type="character" w:customStyle="1" w:styleId="20">
    <w:name w:val="Заголовок 2 Знак"/>
    <w:basedOn w:val="a1"/>
    <w:link w:val="2"/>
    <w:uiPriority w:val="9"/>
    <w:rsid w:val="000E7209"/>
    <w:rPr>
      <w:rFonts w:ascii="Times New Roman" w:eastAsia="Times New Roman" w:hAnsi="Times New Roman" w:cs="Times New Roman"/>
      <w:b/>
      <w:color w:val="000000"/>
      <w:sz w:val="28"/>
      <w:szCs w:val="26"/>
      <w:lang w:eastAsia="ru-RU"/>
    </w:rPr>
  </w:style>
  <w:style w:type="paragraph" w:styleId="a4">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 Знак"/>
    <w:basedOn w:val="a"/>
    <w:link w:val="a5"/>
    <w:uiPriority w:val="1"/>
    <w:qFormat/>
    <w:rsid w:val="000E7209"/>
    <w:pPr>
      <w:spacing w:before="5"/>
      <w:ind w:left="101" w:firstLine="566"/>
    </w:pPr>
    <w:rPr>
      <w:rFonts w:eastAsia="Times New Roman"/>
      <w:sz w:val="26"/>
      <w:szCs w:val="26"/>
    </w:rPr>
  </w:style>
  <w:style w:type="character" w:customStyle="1" w:styleId="a5">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1"/>
    <w:link w:val="a4"/>
    <w:uiPriority w:val="1"/>
    <w:rsid w:val="000E7209"/>
    <w:rPr>
      <w:rFonts w:ascii="Times New Roman" w:eastAsia="Times New Roman" w:hAnsi="Times New Roman" w:cs="Times New Roman"/>
      <w:sz w:val="26"/>
      <w:szCs w:val="26"/>
      <w:lang w:eastAsia="ru-RU"/>
    </w:rPr>
  </w:style>
  <w:style w:type="table" w:styleId="a6">
    <w:name w:val="Table Grid"/>
    <w:basedOn w:val="a2"/>
    <w:uiPriority w:val="39"/>
    <w:rsid w:val="000E720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link w:val="a8"/>
    <w:uiPriority w:val="34"/>
    <w:qFormat/>
    <w:rsid w:val="000E7209"/>
    <w:pPr>
      <w:ind w:left="720"/>
      <w:contextualSpacing/>
    </w:pPr>
  </w:style>
  <w:style w:type="paragraph" w:customStyle="1" w:styleId="TableParagraph">
    <w:name w:val="Table Paragraph"/>
    <w:basedOn w:val="a"/>
    <w:uiPriority w:val="1"/>
    <w:qFormat/>
    <w:rsid w:val="000E7209"/>
  </w:style>
  <w:style w:type="character" w:customStyle="1" w:styleId="a8">
    <w:name w:val="Абзац списка Знак"/>
    <w:link w:val="a7"/>
    <w:uiPriority w:val="34"/>
    <w:locked/>
    <w:rsid w:val="000E7209"/>
    <w:rPr>
      <w:rFonts w:ascii="Times New Roman" w:eastAsia="Calibri" w:hAnsi="Times New Roman" w:cs="Times New Roman"/>
      <w:sz w:val="28"/>
      <w:szCs w:val="28"/>
      <w:lang w:eastAsia="ru-RU"/>
    </w:rPr>
  </w:style>
  <w:style w:type="character" w:customStyle="1" w:styleId="apple-converted-space">
    <w:name w:val="apple-converted-space"/>
    <w:rsid w:val="000E7209"/>
    <w:rPr>
      <w:rFonts w:cs="Times New Roman"/>
    </w:rPr>
  </w:style>
  <w:style w:type="paragraph" w:styleId="a0">
    <w:name w:val="No Spacing"/>
    <w:link w:val="a9"/>
    <w:uiPriority w:val="1"/>
    <w:qFormat/>
    <w:rsid w:val="000E7209"/>
    <w:pPr>
      <w:widowControl w:val="0"/>
      <w:spacing w:after="0" w:line="360" w:lineRule="auto"/>
      <w:jc w:val="both"/>
    </w:pPr>
    <w:rPr>
      <w:rFonts w:ascii="Times New Roman" w:eastAsia="Calibri" w:hAnsi="Times New Roman" w:cs="Times New Roman"/>
      <w:sz w:val="28"/>
      <w:lang w:val="en-US"/>
    </w:rPr>
  </w:style>
  <w:style w:type="paragraph" w:styleId="aa">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b"/>
    <w:rsid w:val="000E7209"/>
    <w:pPr>
      <w:widowControl/>
      <w:spacing w:before="100" w:beforeAutospacing="1" w:after="100" w:afterAutospacing="1"/>
    </w:pPr>
    <w:rPr>
      <w:rFonts w:eastAsia="Times New Roman"/>
      <w:sz w:val="24"/>
      <w:szCs w:val="24"/>
    </w:rPr>
  </w:style>
  <w:style w:type="character" w:customStyle="1" w:styleId="ab">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a"/>
    <w:rsid w:val="000E7209"/>
    <w:rPr>
      <w:rFonts w:ascii="Times New Roman" w:eastAsia="Times New Roman" w:hAnsi="Times New Roman" w:cs="Times New Roman"/>
      <w:sz w:val="24"/>
      <w:szCs w:val="24"/>
      <w:lang w:eastAsia="ru-RU"/>
    </w:rPr>
  </w:style>
  <w:style w:type="paragraph" w:styleId="ac">
    <w:name w:val="Plain Text"/>
    <w:basedOn w:val="a"/>
    <w:link w:val="ad"/>
    <w:rsid w:val="000E7209"/>
    <w:pPr>
      <w:widowControl/>
    </w:pPr>
    <w:rPr>
      <w:rFonts w:ascii="Courier New" w:eastAsia="Times New Roman" w:hAnsi="Courier New"/>
      <w:sz w:val="20"/>
      <w:szCs w:val="20"/>
    </w:rPr>
  </w:style>
  <w:style w:type="character" w:customStyle="1" w:styleId="ad">
    <w:name w:val="Текст Знак"/>
    <w:basedOn w:val="a1"/>
    <w:link w:val="ac"/>
    <w:rsid w:val="000E7209"/>
    <w:rPr>
      <w:rFonts w:ascii="Courier New" w:eastAsia="Times New Roman" w:hAnsi="Courier New" w:cs="Times New Roman"/>
      <w:sz w:val="20"/>
      <w:szCs w:val="20"/>
      <w:lang w:eastAsia="ru-RU"/>
    </w:rPr>
  </w:style>
  <w:style w:type="paragraph" w:styleId="ae">
    <w:name w:val="header"/>
    <w:basedOn w:val="a"/>
    <w:link w:val="af"/>
    <w:uiPriority w:val="99"/>
    <w:unhideWhenUsed/>
    <w:rsid w:val="000E7209"/>
    <w:pPr>
      <w:tabs>
        <w:tab w:val="center" w:pos="4677"/>
        <w:tab w:val="right" w:pos="9355"/>
      </w:tabs>
    </w:pPr>
  </w:style>
  <w:style w:type="character" w:customStyle="1" w:styleId="af">
    <w:name w:val="Верхний колонтитул Знак"/>
    <w:basedOn w:val="a1"/>
    <w:link w:val="ae"/>
    <w:uiPriority w:val="99"/>
    <w:rsid w:val="000E7209"/>
    <w:rPr>
      <w:rFonts w:ascii="Times New Roman" w:eastAsia="Calibri" w:hAnsi="Times New Roman" w:cs="Times New Roman"/>
      <w:sz w:val="28"/>
      <w:szCs w:val="28"/>
      <w:lang w:eastAsia="ru-RU"/>
    </w:rPr>
  </w:style>
  <w:style w:type="paragraph" w:styleId="af0">
    <w:name w:val="footer"/>
    <w:basedOn w:val="a"/>
    <w:link w:val="af1"/>
    <w:uiPriority w:val="99"/>
    <w:unhideWhenUsed/>
    <w:rsid w:val="000E7209"/>
    <w:pPr>
      <w:tabs>
        <w:tab w:val="center" w:pos="4677"/>
        <w:tab w:val="right" w:pos="9355"/>
      </w:tabs>
    </w:pPr>
  </w:style>
  <w:style w:type="character" w:customStyle="1" w:styleId="af1">
    <w:name w:val="Нижний колонтитул Знак"/>
    <w:basedOn w:val="a1"/>
    <w:link w:val="af0"/>
    <w:uiPriority w:val="99"/>
    <w:rsid w:val="000E7209"/>
    <w:rPr>
      <w:rFonts w:ascii="Times New Roman" w:eastAsia="Calibri" w:hAnsi="Times New Roman" w:cs="Times New Roman"/>
      <w:sz w:val="28"/>
      <w:szCs w:val="28"/>
      <w:lang w:eastAsia="ru-RU"/>
    </w:rPr>
  </w:style>
  <w:style w:type="paragraph" w:styleId="af2">
    <w:name w:val="caption"/>
    <w:basedOn w:val="a"/>
    <w:next w:val="a"/>
    <w:uiPriority w:val="35"/>
    <w:qFormat/>
    <w:rsid w:val="000E7209"/>
    <w:rPr>
      <w:bCs/>
      <w:szCs w:val="20"/>
    </w:rPr>
  </w:style>
  <w:style w:type="paragraph" w:customStyle="1" w:styleId="Default">
    <w:name w:val="Default"/>
    <w:rsid w:val="000E7209"/>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af3">
    <w:name w:val="Знак"/>
    <w:basedOn w:val="a"/>
    <w:autoRedefine/>
    <w:rsid w:val="000E7209"/>
    <w:pPr>
      <w:widowControl/>
      <w:spacing w:after="160" w:line="240" w:lineRule="exact"/>
      <w:ind w:firstLine="0"/>
      <w:jc w:val="left"/>
    </w:pPr>
    <w:rPr>
      <w:rFonts w:eastAsia="Times New Roman"/>
      <w:szCs w:val="20"/>
      <w:lang w:val="en-US" w:eastAsia="en-US"/>
    </w:rPr>
  </w:style>
  <w:style w:type="character" w:customStyle="1" w:styleId="a9">
    <w:name w:val="Без интервала Знак"/>
    <w:link w:val="a0"/>
    <w:uiPriority w:val="1"/>
    <w:locked/>
    <w:rsid w:val="000E7209"/>
    <w:rPr>
      <w:rFonts w:ascii="Times New Roman" w:eastAsia="Calibri" w:hAnsi="Times New Roman" w:cs="Times New Roman"/>
      <w:sz w:val="28"/>
      <w:lang w:val="en-US"/>
    </w:rPr>
  </w:style>
  <w:style w:type="character" w:customStyle="1" w:styleId="af4">
    <w:name w:val="Название Знак"/>
    <w:link w:val="af5"/>
    <w:rsid w:val="000E7209"/>
    <w:rPr>
      <w:b/>
      <w:caps/>
      <w:spacing w:val="-30"/>
      <w:sz w:val="32"/>
      <w:szCs w:val="28"/>
    </w:rPr>
  </w:style>
  <w:style w:type="paragraph" w:styleId="af5">
    <w:name w:val="Title"/>
    <w:basedOn w:val="a"/>
    <w:next w:val="a"/>
    <w:link w:val="af4"/>
    <w:qFormat/>
    <w:rsid w:val="000E7209"/>
    <w:pPr>
      <w:spacing w:before="240" w:after="60"/>
      <w:jc w:val="center"/>
      <w:outlineLvl w:val="0"/>
    </w:pPr>
    <w:rPr>
      <w:rFonts w:asciiTheme="minorHAnsi" w:eastAsiaTheme="minorHAnsi" w:hAnsiTheme="minorHAnsi" w:cstheme="minorBidi"/>
      <w:b/>
      <w:caps/>
      <w:spacing w:val="-30"/>
      <w:sz w:val="32"/>
      <w:lang w:eastAsia="en-US"/>
    </w:rPr>
  </w:style>
  <w:style w:type="character" w:customStyle="1" w:styleId="11">
    <w:name w:val="Название Знак1"/>
    <w:basedOn w:val="a1"/>
    <w:link w:val="af5"/>
    <w:uiPriority w:val="10"/>
    <w:rsid w:val="000E720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6">
    <w:name w:val="Заголовок Знак"/>
    <w:uiPriority w:val="10"/>
    <w:rsid w:val="000E7209"/>
    <w:rPr>
      <w:rFonts w:ascii="Calibri Light" w:eastAsia="Times New Roman" w:hAnsi="Calibri Light" w:cs="Times New Roman"/>
      <w:b/>
      <w:bCs/>
      <w:kern w:val="28"/>
      <w:sz w:val="32"/>
      <w:szCs w:val="32"/>
    </w:rPr>
  </w:style>
  <w:style w:type="paragraph" w:styleId="af7">
    <w:name w:val="TOC Heading"/>
    <w:basedOn w:val="1"/>
    <w:next w:val="a"/>
    <w:uiPriority w:val="39"/>
    <w:qFormat/>
    <w:rsid w:val="000E7209"/>
    <w:pPr>
      <w:keepNext/>
      <w:keepLines/>
      <w:widowControl/>
      <w:spacing w:before="240" w:line="259" w:lineRule="auto"/>
      <w:jc w:val="left"/>
      <w:outlineLvl w:val="9"/>
    </w:pPr>
    <w:rPr>
      <w:rFonts w:ascii="Calibri Light" w:hAnsi="Calibri Light"/>
      <w:b w:val="0"/>
      <w:bCs w:val="0"/>
      <w:color w:val="2E74B5"/>
      <w:sz w:val="32"/>
      <w:szCs w:val="32"/>
      <w:lang w:val="ru-RU" w:eastAsia="ru-RU"/>
    </w:rPr>
  </w:style>
  <w:style w:type="paragraph" w:styleId="12">
    <w:name w:val="toc 1"/>
    <w:basedOn w:val="a"/>
    <w:next w:val="a"/>
    <w:autoRedefine/>
    <w:uiPriority w:val="39"/>
    <w:unhideWhenUsed/>
    <w:rsid w:val="000E7209"/>
    <w:pPr>
      <w:tabs>
        <w:tab w:val="right" w:leader="dot" w:pos="9345"/>
      </w:tabs>
      <w:ind w:firstLine="0"/>
    </w:pPr>
  </w:style>
  <w:style w:type="paragraph" w:styleId="21">
    <w:name w:val="toc 2"/>
    <w:basedOn w:val="a"/>
    <w:next w:val="a"/>
    <w:autoRedefine/>
    <w:uiPriority w:val="39"/>
    <w:unhideWhenUsed/>
    <w:rsid w:val="000E7209"/>
    <w:pPr>
      <w:tabs>
        <w:tab w:val="right" w:leader="dot" w:pos="9345"/>
      </w:tabs>
      <w:ind w:firstLine="0"/>
    </w:pPr>
  </w:style>
  <w:style w:type="character" w:styleId="af8">
    <w:name w:val="Hyperlink"/>
    <w:uiPriority w:val="99"/>
    <w:unhideWhenUsed/>
    <w:rsid w:val="000E7209"/>
    <w:rPr>
      <w:color w:val="0563C1"/>
      <w:u w:val="single"/>
    </w:rPr>
  </w:style>
  <w:style w:type="character" w:customStyle="1" w:styleId="WW-Absatz-Standardschriftart111111111111111">
    <w:name w:val="WW-Absatz-Standardschriftart111111111111111"/>
    <w:rsid w:val="000E7209"/>
  </w:style>
  <w:style w:type="character" w:customStyle="1" w:styleId="WW-Absatz-Standardschriftart111111">
    <w:name w:val="WW-Absatz-Standardschriftart111111"/>
    <w:rsid w:val="000E7209"/>
  </w:style>
  <w:style w:type="paragraph" w:customStyle="1" w:styleId="TableContents">
    <w:name w:val="Table Contents"/>
    <w:basedOn w:val="a"/>
    <w:rsid w:val="000E7209"/>
    <w:pPr>
      <w:widowControl/>
      <w:suppressLineNumbers/>
      <w:suppressAutoHyphens/>
      <w:autoSpaceDN w:val="0"/>
      <w:spacing w:line="240" w:lineRule="auto"/>
      <w:ind w:firstLine="0"/>
      <w:jc w:val="left"/>
      <w:textAlignment w:val="baseline"/>
    </w:pPr>
    <w:rPr>
      <w:rFonts w:eastAsia="Times New Roman"/>
      <w:kern w:val="3"/>
      <w:sz w:val="24"/>
      <w:szCs w:val="24"/>
    </w:rPr>
  </w:style>
  <w:style w:type="paragraph" w:customStyle="1" w:styleId="Standard">
    <w:name w:val="Standard"/>
    <w:rsid w:val="000E7209"/>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styleId="af9">
    <w:name w:val="page number"/>
    <w:basedOn w:val="a1"/>
    <w:rsid w:val="000E7209"/>
  </w:style>
  <w:style w:type="paragraph" w:styleId="afa">
    <w:name w:val="Balloon Text"/>
    <w:basedOn w:val="a"/>
    <w:link w:val="afb"/>
    <w:uiPriority w:val="99"/>
    <w:semiHidden/>
    <w:unhideWhenUsed/>
    <w:rsid w:val="000E7209"/>
    <w:pPr>
      <w:spacing w:line="240" w:lineRule="auto"/>
    </w:pPr>
    <w:rPr>
      <w:rFonts w:ascii="Tahoma" w:hAnsi="Tahoma" w:cs="Tahoma"/>
      <w:sz w:val="16"/>
      <w:szCs w:val="16"/>
    </w:rPr>
  </w:style>
  <w:style w:type="character" w:customStyle="1" w:styleId="afb">
    <w:name w:val="Текст выноски Знак"/>
    <w:basedOn w:val="a1"/>
    <w:link w:val="afa"/>
    <w:uiPriority w:val="99"/>
    <w:semiHidden/>
    <w:rsid w:val="000E7209"/>
    <w:rPr>
      <w:rFonts w:ascii="Tahoma" w:eastAsia="Calibri" w:hAnsi="Tahoma" w:cs="Tahoma"/>
      <w:sz w:val="16"/>
      <w:szCs w:val="16"/>
      <w:lang w:eastAsia="ru-RU"/>
    </w:rPr>
  </w:style>
  <w:style w:type="character" w:styleId="afc">
    <w:name w:val="Strong"/>
    <w:qFormat/>
    <w:rsid w:val="00C3021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1056;&#1077;&#1076;&#1072;&#1082;&#1094;&#1080;&#1103;04.09.2015/&#1055;&#1086;&#1103;&#1089;&#1085;&#1080;&#1090;&#1077;&#1083;&#1100;&#1085;&#1099;&#1077;%20&#1079;&#1072;&#1087;&#1080;&#1089;&#1082;&#1080;/&#1054;&#1055;&#1047;/l" TargetMode="External"/><Relationship Id="rId4" Type="http://schemas.openxmlformats.org/officeDocument/2006/relationships/webSettings" Target="webSettings.xml"/><Relationship Id="rId9" Type="http://schemas.openxmlformats.org/officeDocument/2006/relationships/hyperlink" Target="../&#1056;&#1077;&#1076;&#1072;&#1082;&#1094;&#1080;&#1103;04.09.2015/&#1055;&#1086;&#1103;&#1089;&#1085;&#1080;&#1090;&#1077;&#1083;&#1100;&#1085;&#1099;&#1077;%20&#1079;&#1072;&#1087;&#1080;&#1089;&#1082;&#1080;/&#1054;&#1055;&#1047;/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113</Pages>
  <Words>17830</Words>
  <Characters>101632</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2019-01-29T06:10:00Z</dcterms:created>
  <dcterms:modified xsi:type="dcterms:W3CDTF">2021-04-06T05:49:00Z</dcterms:modified>
</cp:coreProperties>
</file>