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289"/>
        <w:gridCol w:w="51"/>
        <w:gridCol w:w="369"/>
        <w:gridCol w:w="482"/>
        <w:gridCol w:w="482"/>
        <w:gridCol w:w="652"/>
        <w:gridCol w:w="652"/>
        <w:gridCol w:w="851"/>
        <w:gridCol w:w="567"/>
        <w:gridCol w:w="5954"/>
        <w:gridCol w:w="567"/>
        <w:gridCol w:w="289"/>
      </w:tblGrid>
      <w:tr w:rsidR="00F752D7" w:rsidTr="0014054F">
        <w:trPr>
          <w:cantSplit/>
          <w:trHeight w:hRule="exact" w:val="851"/>
        </w:trPr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F752D7" w:rsidRDefault="00F72F2C">
            <w:pPr>
              <w:ind w:left="113" w:right="113"/>
              <w:rPr>
                <w:sz w:val="16"/>
              </w:rPr>
            </w:pPr>
            <w:r>
              <w:rPr>
                <w:noProof/>
                <w:sz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290" type="#_x0000_t202" style="position:absolute;left:0;text-align:left;margin-left:49.3pt;margin-top:4.3pt;width:468pt;height:733.45pt;z-index:251636736" o:allowincell="f" filled="f" stroked="f">
                  <v:textbox style="mso-next-textbox:#_x0000_s2290">
                    <w:txbxContent>
                      <w:p w:rsidR="00A07336" w:rsidRPr="0014054F" w:rsidRDefault="00A07336" w:rsidP="0014054F">
                        <w:pPr>
                          <w:pStyle w:val="a8"/>
                          <w:keepNext/>
                          <w:pageBreakBefore/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</w:pPr>
                        <w:r w:rsidRPr="0014054F">
                          <w:rPr>
                            <w:rFonts w:ascii="Arial" w:hAnsi="Arial" w:cs="Arial"/>
                            <w:b/>
                            <w:bCs/>
                            <w:sz w:val="36"/>
                            <w:szCs w:val="36"/>
                          </w:rPr>
                          <w:t>СОДЕРЖАНИЕ</w:t>
                        </w:r>
                      </w:p>
                      <w:p w:rsidR="00A07336" w:rsidRDefault="00A07336" w:rsidP="0014054F">
                        <w:pPr>
                          <w:pStyle w:val="a8"/>
                          <w:keepNext/>
                          <w:pageBreakBefore/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</w:pPr>
                        <w:r w:rsidRPr="0014054F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 xml:space="preserve">Правил землепользования и застройки территории сельского поселения  </w:t>
                        </w:r>
                        <w:r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>Новокильбахтинский сельсовет МР Калтасинский район</w:t>
                        </w:r>
                        <w:r w:rsidRPr="0014054F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 xml:space="preserve"> Республики Башкортостан</w:t>
                        </w:r>
                      </w:p>
                      <w:p w:rsidR="00A07336" w:rsidRPr="00920677" w:rsidRDefault="00A07336" w:rsidP="0014054F">
                        <w:pPr>
                          <w:pStyle w:val="a8"/>
                          <w:keepNext/>
                          <w:pageBreakBefore/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bCs/>
                            <w:sz w:val="26"/>
                            <w:szCs w:val="26"/>
                          </w:rPr>
                        </w:pPr>
                      </w:p>
                      <w:tbl>
                        <w:tblPr>
                          <w:tblStyle w:val="a6"/>
                          <w:tblW w:w="0" w:type="auto"/>
                          <w:tblInd w:w="-34" w:type="dxa"/>
                          <w:tblLayout w:type="fixed"/>
                          <w:tblLook w:val="04A0"/>
                        </w:tblPr>
                        <w:tblGrid>
                          <w:gridCol w:w="993"/>
                          <w:gridCol w:w="6804"/>
                          <w:gridCol w:w="1284"/>
                        </w:tblGrid>
                        <w:tr w:rsidR="00A07336" w:rsidRPr="0092067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C8042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C8042E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C8042E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Номер страницы</w:t>
                              </w:r>
                            </w:p>
                          </w:tc>
                        </w:tr>
                        <w:tr w:rsidR="00A07336" w:rsidRPr="0092067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Введение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8</w:t>
                              </w:r>
                            </w:p>
                          </w:tc>
                        </w:tr>
                        <w:tr w:rsidR="00A07336" w:rsidRPr="0092067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C8042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Раздел 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I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E0162E">
                              <w:pPr>
                                <w:jc w:val="both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>Порядок применения</w:t>
                              </w:r>
                              <w:r w:rsidR="00103B00" w:rsidRPr="00103B0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>правил землепользования и застро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>й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ки территории 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Новокильбахтинский сельсовет</w:t>
                              </w:r>
                              <w:r w:rsidR="00103B00" w:rsidRPr="00103B0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Калтасинский район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Республики Башкорт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>стан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9</w:t>
                              </w:r>
                            </w:p>
                          </w:tc>
                        </w:tr>
                        <w:tr w:rsidR="00A07336" w:rsidRPr="0092067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982B4A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1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F57B1D">
                              <w:pPr>
                                <w:widowControl w:val="0"/>
                                <w:suppressAutoHyphens/>
                                <w:autoSpaceDE w:val="0"/>
                                <w:autoSpaceDN w:val="0"/>
                                <w:adjustRightInd w:val="0"/>
                                <w:ind w:firstLine="567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Общие положения о правилах 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землепользования и застройки территории сельского поселения 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Новокильбахтинский сельсовет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муниципального района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Калтасинский район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9</w:t>
                              </w:r>
                            </w:p>
                          </w:tc>
                        </w:tr>
                        <w:tr w:rsidR="00A07336" w:rsidRPr="0092067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1.1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E0162E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bCs/>
                                  <w:sz w:val="24"/>
                                  <w:szCs w:val="24"/>
                                </w:rPr>
                                <w:t>Основные понятия, используемые в Правилах землепользов</w:t>
                              </w:r>
                              <w:r w:rsidRPr="00291D07">
                                <w:rPr>
                                  <w:bCs/>
                                  <w:sz w:val="24"/>
                                  <w:szCs w:val="24"/>
                                </w:rPr>
                                <w:t>а</w:t>
                              </w:r>
                              <w:r w:rsidRPr="00291D07">
                                <w:rPr>
                                  <w:bCs/>
                                  <w:sz w:val="24"/>
                                  <w:szCs w:val="24"/>
                                </w:rPr>
                                <w:t xml:space="preserve">ния и застройки 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территории сельского поселения 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Новокил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ь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бахтинский сельсовет</w:t>
                              </w:r>
                              <w:r w:rsidR="00103B00" w:rsidRPr="00103B00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МР Калтасинский район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9</w:t>
                              </w:r>
                            </w:p>
                          </w:tc>
                        </w:tr>
                        <w:tr w:rsidR="00A07336" w:rsidRPr="0092067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1.2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F57B1D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bCs/>
                                  <w:sz w:val="24"/>
                                  <w:szCs w:val="24"/>
                                </w:rPr>
                                <w:t xml:space="preserve">Основания введения, назначение и состав 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Правил землеполь-зования и застройки территории сельского поселения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Нов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кильбахтинский сельсовет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 муниципального района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Калтаси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ский район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23</w:t>
                              </w:r>
                            </w:p>
                          </w:tc>
                        </w:tr>
                        <w:tr w:rsidR="00A07336" w:rsidRPr="0092067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1.3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E0162E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Градостроительные регламенты и их применение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28</w:t>
                              </w:r>
                            </w:p>
                          </w:tc>
                        </w:tr>
                        <w:tr w:rsidR="00A07336" w:rsidRPr="00920677" w:rsidTr="00982B4A">
                          <w:trPr>
                            <w:trHeight w:val="655"/>
                          </w:trPr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1.4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E0162E">
                              <w:pPr>
                                <w:pStyle w:val="a8"/>
                                <w:spacing w:after="0"/>
                                <w:ind w:firstLine="709"/>
                                <w:jc w:val="both"/>
                              </w:pPr>
                              <w:r w:rsidRPr="00291D07">
                                <w:t>Открытость и доступность информации о землепольз</w:t>
                              </w:r>
                              <w:r w:rsidRPr="00291D07">
                                <w:t>о</w:t>
                              </w:r>
                              <w:r w:rsidRPr="00291D07">
                                <w:t>вании и застройке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34</w:t>
                              </w:r>
                            </w:p>
                          </w:tc>
                        </w:tr>
                        <w:tr w:rsidR="00A07336" w:rsidRPr="00920677" w:rsidTr="00982B4A">
                          <w:trPr>
                            <w:trHeight w:val="655"/>
                          </w:trPr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1.5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E0162E">
                              <w:pPr>
                                <w:pStyle w:val="a8"/>
                                <w:spacing w:after="0"/>
                                <w:ind w:firstLine="709"/>
                                <w:jc w:val="both"/>
                              </w:pPr>
                              <w:r w:rsidRPr="00291D07">
                                <w:t xml:space="preserve">Градостроительное зонирование сельского поселения  </w:t>
                              </w:r>
                              <w:r>
                                <w:t>Новокильбахтинский сельсовет</w:t>
                              </w:r>
                              <w:r w:rsidR="00103B00" w:rsidRPr="00103B00">
                                <w:t xml:space="preserve"> </w:t>
                              </w:r>
                              <w:r>
                                <w:t>МР Калтасинский район</w:t>
                              </w:r>
                              <w:r w:rsidRPr="00291D07">
                                <w:t xml:space="preserve"> Ре</w:t>
                              </w:r>
                              <w:r w:rsidRPr="00291D07">
                                <w:t>с</w:t>
                              </w:r>
                              <w:r w:rsidRPr="00291D07">
                                <w:t>публики Башкортостан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35</w:t>
                              </w:r>
                            </w:p>
                          </w:tc>
                        </w:tr>
                        <w:tr w:rsidR="00A07336" w:rsidRPr="00920677" w:rsidTr="00982B4A">
                          <w:trPr>
                            <w:trHeight w:val="655"/>
                          </w:trPr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1.6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E0162E">
                              <w:pPr>
                                <w:pStyle w:val="a8"/>
                                <w:spacing w:after="0"/>
                                <w:ind w:firstLine="709"/>
                                <w:jc w:val="both"/>
                              </w:pPr>
                              <w:r w:rsidRPr="00291D07">
                                <w:t>Использование земельных участков и объектов кап</w:t>
                              </w:r>
                              <w:r w:rsidRPr="00291D07">
                                <w:t>и</w:t>
                              </w:r>
                              <w:r w:rsidRPr="00291D07">
                                <w:t>тального строительства не соответствующих градостроител</w:t>
                              </w:r>
                              <w:r w:rsidRPr="00291D07">
                                <w:t>ь</w:t>
                              </w:r>
                              <w:r w:rsidRPr="00291D07">
                                <w:t>ным регламентам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37</w:t>
                              </w:r>
                            </w:p>
                          </w:tc>
                        </w:tr>
                        <w:tr w:rsidR="00A07336" w:rsidRPr="00920677" w:rsidTr="00982B4A">
                          <w:trPr>
                            <w:trHeight w:val="655"/>
                          </w:trPr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1.7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E0162E">
                              <w:pPr>
                                <w:pStyle w:val="a8"/>
                                <w:spacing w:after="0"/>
                                <w:ind w:firstLine="709"/>
                                <w:jc w:val="both"/>
                              </w:pPr>
                              <w:r w:rsidRPr="00291D07">
                                <w:t xml:space="preserve">Режим использования и застройки земельных участков на территории сельского поселения  </w:t>
                              </w:r>
                              <w:r>
                                <w:t>Новокильбахтинский сел</w:t>
                              </w:r>
                              <w:r>
                                <w:t>ь</w:t>
                              </w:r>
                              <w:r>
                                <w:t>совет</w:t>
                              </w:r>
                              <w:r w:rsidR="00103B00" w:rsidRPr="00103B00">
                                <w:t xml:space="preserve"> </w:t>
                              </w:r>
                              <w:r>
                                <w:t>МР Калтасинский район</w:t>
                              </w:r>
                              <w:r w:rsidRPr="00291D07">
                                <w:t xml:space="preserve"> Республики Башкортостан, на которые действие градостроительного регламента не распр</w:t>
                              </w:r>
                              <w:r w:rsidRPr="00291D07">
                                <w:t>о</w:t>
                              </w:r>
                              <w:r w:rsidRPr="00291D07">
                                <w:t>страняется и для которых градостроительные регламенты не устанавливаются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38</w:t>
                              </w:r>
                            </w:p>
                          </w:tc>
                        </w:tr>
                        <w:tr w:rsidR="00A07336" w:rsidRPr="00920677" w:rsidTr="00982B4A">
                          <w:trPr>
                            <w:trHeight w:val="655"/>
                          </w:trPr>
                          <w:tc>
                            <w:tcPr>
                              <w:tcW w:w="993" w:type="dxa"/>
                            </w:tcPr>
                            <w:p w:rsidR="00A07336" w:rsidRPr="00291D07" w:rsidRDefault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1.8</w:t>
                              </w:r>
                            </w:p>
                          </w:tc>
                          <w:tc>
                            <w:tcPr>
                              <w:tcW w:w="6804" w:type="dxa"/>
                            </w:tcPr>
                            <w:p w:rsidR="00A07336" w:rsidRPr="00291D07" w:rsidRDefault="00A07336" w:rsidP="00E0162E">
                              <w:pPr>
                                <w:pStyle w:val="a8"/>
                                <w:spacing w:after="0"/>
                                <w:ind w:firstLine="709"/>
                                <w:jc w:val="both"/>
                              </w:pPr>
                              <w:r w:rsidRPr="00291D07">
                                <w:t>Обеспечение доступа застройщиков к системам инж</w:t>
                              </w:r>
                              <w:r w:rsidRPr="00291D07">
                                <w:t>е</w:t>
                              </w:r>
                              <w:r w:rsidRPr="00291D07">
                                <w:t>нерной, транспортной и социальной инфраструктур общего пользования</w:t>
                              </w:r>
                            </w:p>
                          </w:tc>
                          <w:tc>
                            <w:tcPr>
                              <w:tcW w:w="1284" w:type="dxa"/>
                            </w:tcPr>
                            <w:p w:rsidR="00A07336" w:rsidRPr="00920677" w:rsidRDefault="00A07336" w:rsidP="00EC1333">
                              <w:pPr>
                                <w:jc w:val="center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sz w:val="26"/>
                                  <w:szCs w:val="26"/>
                                </w:rPr>
                                <w:t>39</w:t>
                              </w:r>
                            </w:p>
                          </w:tc>
                        </w:tr>
                      </w:tbl>
                      <w:p w:rsidR="00A07336" w:rsidRDefault="00A07336">
                        <w:pPr>
                          <w:ind w:firstLine="709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</w:rPr>
              <w:pict>
                <v:shape id="_x0000_s2292" type="#_x0000_t202" style="position:absolute;left:0;text-align:left;margin-left:519.6pt;margin-top:.5pt;width:21.6pt;height:28.8pt;z-index:251638784" o:allowincell="f" filled="f" stroked="f">
                  <v:textbox style="mso-next-textbox:#_x0000_s2292">
                    <w:txbxContent>
                      <w:p w:rsidR="00A07336" w:rsidRDefault="00A07336"/>
                    </w:txbxContent>
                  </v:textbox>
                </v:shape>
              </w:pict>
            </w:r>
          </w:p>
          <w:p w:rsidR="00F752D7" w:rsidRDefault="00F752D7">
            <w:pPr>
              <w:ind w:left="113" w:right="113"/>
              <w:rPr>
                <w:sz w:val="16"/>
              </w:rPr>
            </w:pPr>
          </w:p>
          <w:p w:rsidR="00F752D7" w:rsidRDefault="00F752D7">
            <w:pPr>
              <w:ind w:left="113" w:right="113"/>
            </w:pPr>
          </w:p>
        </w:tc>
        <w:tc>
          <w:tcPr>
            <w:tcW w:w="10207" w:type="dxa"/>
            <w:gridSpan w:val="8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52D7" w:rsidRDefault="00F752D7">
            <w:pPr>
              <w:ind w:right="141"/>
              <w:jc w:val="center"/>
              <w:rPr>
                <w:b/>
                <w:sz w:val="24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  <w:textDirection w:val="btLr"/>
            <w:vAlign w:val="center"/>
          </w:tcPr>
          <w:p w:rsidR="00F752D7" w:rsidRDefault="00F752D7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71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F752D7" w:rsidRDefault="00F752D7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340" w:type="dxa"/>
            <w:gridSpan w:val="2"/>
          </w:tcPr>
          <w:p w:rsidR="00F752D7" w:rsidRDefault="00F752D7"/>
        </w:tc>
        <w:tc>
          <w:tcPr>
            <w:tcW w:w="369" w:type="dxa"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319"/>
        </w:trPr>
        <w:tc>
          <w:tcPr>
            <w:tcW w:w="340" w:type="dxa"/>
            <w:gridSpan w:val="2"/>
          </w:tcPr>
          <w:p w:rsidR="00F752D7" w:rsidRDefault="00F752D7"/>
        </w:tc>
        <w:tc>
          <w:tcPr>
            <w:tcW w:w="369" w:type="dxa"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340" w:type="dxa"/>
            <w:gridSpan w:val="2"/>
          </w:tcPr>
          <w:p w:rsidR="00F752D7" w:rsidRDefault="00F752D7"/>
        </w:tc>
        <w:tc>
          <w:tcPr>
            <w:tcW w:w="369" w:type="dxa"/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3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752D7" w:rsidRDefault="00F72F2C">
            <w:r>
              <w:rPr>
                <w:noProof/>
              </w:rPr>
              <w:pict>
                <v:rect id="_x0000_s2289" style="position:absolute;margin-left:-1.1pt;margin-top:4.7pt;width:12.45pt;height:1in;z-index:251635712;mso-position-horizontal-relative:text;mso-position-vertical-relative:text" o:allowincell="f" filled="f" strokecolor="white" strokeweight="1pt">
                  <v:textbox style="layout-flow:vertical;mso-layout-flow-alt:bottom-to-top;mso-next-textbox:#_x0000_s2289" inset="1pt,1pt,1pt,1pt">
                    <w:txbxContent>
                      <w:p w:rsidR="00A07336" w:rsidRDefault="00A07336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A07336" w:rsidRDefault="00A07336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20"/>
        </w:trPr>
        <w:tc>
          <w:tcPr>
            <w:tcW w:w="340" w:type="dxa"/>
            <w:gridSpan w:val="2"/>
            <w:vMerge/>
            <w:tcBorders>
              <w:left w:val="single" w:sz="12" w:space="0" w:color="auto"/>
            </w:tcBorders>
          </w:tcPr>
          <w:p w:rsidR="00F752D7" w:rsidRDefault="00F752D7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26"/>
        </w:trPr>
        <w:tc>
          <w:tcPr>
            <w:tcW w:w="340" w:type="dxa"/>
            <w:gridSpan w:val="2"/>
            <w:vMerge/>
            <w:tcBorders>
              <w:left w:val="single" w:sz="12" w:space="0" w:color="auto"/>
            </w:tcBorders>
          </w:tcPr>
          <w:p w:rsidR="00F752D7" w:rsidRDefault="00F752D7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F752D7" w:rsidRDefault="00F752D7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/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/>
        </w:tc>
      </w:tr>
      <w:tr w:rsidR="00F752D7" w:rsidTr="0014054F">
        <w:trPr>
          <w:cantSplit/>
          <w:trHeight w:hRule="exact" w:val="440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2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2"/>
              </w:rPr>
            </w:pPr>
          </w:p>
        </w:tc>
      </w:tr>
      <w:tr w:rsidR="00F752D7" w:rsidTr="0014054F">
        <w:trPr>
          <w:cantSplit/>
          <w:trHeight w:hRule="exact" w:val="268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hRule="exact" w:val="1021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2F2C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287" style="position:absolute;left:0;text-align:left;margin-left:-.5pt;margin-top:14.5pt;width:12.45pt;height:1in;z-index:251633664;mso-position-horizontal-relative:text;mso-position-vertical-relative:text" o:allowincell="f" filled="f" strokecolor="white" strokeweight="1pt">
                  <v:textbox style="layout-flow:vertical;mso-layout-flow-alt:bottom-to-top;mso-next-textbox:#_x0000_s2287" inset="1pt,1pt,1pt,1pt">
                    <w:txbxContent>
                      <w:p w:rsidR="00A07336" w:rsidRDefault="00A07336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A07336" w:rsidRDefault="00A07336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F752D7" w:rsidRDefault="00F752D7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F752D7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2F2C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288" style="position:absolute;left:0;text-align:left;margin-left:-1.1pt;margin-top:4.3pt;width:12.45pt;height:64.8pt;z-index:251634688;mso-position-horizontal-relative:text;mso-position-vertical-relative:text" o:allowincell="f" filled="f" strokecolor="white" strokeweight="1pt">
                  <v:textbox style="layout-flow:vertical;mso-layout-flow-alt:bottom-to-top;mso-next-textbox:#_x0000_s2288" inset="1pt,1pt,1pt,1pt">
                    <w:txbxContent>
                      <w:p w:rsidR="00A07336" w:rsidRDefault="00A07336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A07336" w:rsidRDefault="00A07336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hRule="exact" w:val="173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val="197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  <w:p w:rsidR="00F752D7" w:rsidRDefault="00F752D7">
            <w:pPr>
              <w:jc w:val="center"/>
              <w:rPr>
                <w:b/>
              </w:rPr>
            </w:pPr>
            <w:r>
              <w:rPr>
                <w:b/>
              </w:rPr>
              <w:t>ПЗ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rFonts w:ascii="Arial Narrow" w:hAnsi="Arial Narrow"/>
                <w:b/>
                <w:sz w:val="4"/>
              </w:rPr>
            </w:pPr>
          </w:p>
          <w:p w:rsidR="00F752D7" w:rsidRDefault="00F752D7">
            <w:pPr>
              <w:pStyle w:val="1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  <w:p w:rsidR="00F752D7" w:rsidRDefault="00F752D7">
            <w:pPr>
              <w:jc w:val="center"/>
            </w:pPr>
          </w:p>
          <w:p w:rsidR="00F95BCF" w:rsidRDefault="00F95BCF">
            <w:pPr>
              <w:jc w:val="center"/>
            </w:pPr>
            <w:r>
              <w:t>1</w:t>
            </w: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2F2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_x0000_s2291" style="position:absolute;left:0;text-align:left;z-index:251637760;mso-position-horizontal-relative:text;mso-position-vertical-relative:text" from="513.9pt,4.5pt" to="542.7pt,4.5pt" o:allowincell="f" strokeweight="1.5pt"/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F752D7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52D7" w:rsidRDefault="00F752D7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52D7" w:rsidRDefault="00F752D7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уч.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52D7" w:rsidRDefault="00F752D7">
            <w:pPr>
              <w:pStyle w:val="1"/>
            </w:pPr>
            <w:r>
              <w:t>Лист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52D7" w:rsidRDefault="00F752D7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№докум.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52D7" w:rsidRDefault="00F752D7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52D7" w:rsidRDefault="00F752D7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595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F752D7" w:rsidRDefault="00F752D7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851"/>
        </w:trPr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14054F" w:rsidRDefault="00F72F2C" w:rsidP="0014054F">
            <w:pPr>
              <w:ind w:left="113" w:right="113"/>
              <w:rPr>
                <w:sz w:val="16"/>
              </w:rPr>
            </w:pPr>
            <w:r>
              <w:rPr>
                <w:noProof/>
                <w:sz w:val="16"/>
              </w:rPr>
              <w:lastRenderedPageBreak/>
              <w:pict>
                <v:shape id="_x0000_s2416" type="#_x0000_t202" style="position:absolute;left:0;text-align:left;margin-left:50.2pt;margin-top:43.65pt;width:467.1pt;height:694.1pt;z-index:251642880;mso-position-horizontal-relative:text;mso-position-vertical-relative:text" o:allowincell="f" filled="f" stroked="f">
                  <v:textbox style="mso-next-textbox:#_x0000_s2416">
                    <w:txbxContent>
                      <w:tbl>
                        <w:tblPr>
                          <w:tblStyle w:val="a6"/>
                          <w:tblW w:w="9231" w:type="dxa"/>
                          <w:tblInd w:w="-34" w:type="dxa"/>
                          <w:tblLayout w:type="fixed"/>
                          <w:tblLook w:val="04A0"/>
                        </w:tblPr>
                        <w:tblGrid>
                          <w:gridCol w:w="993"/>
                          <w:gridCol w:w="6955"/>
                          <w:gridCol w:w="1283"/>
                        </w:tblGrid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920677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 w:rsidRPr="00291D07">
                                <w:t>п/п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920677">
                              <w:pPr>
                                <w:pStyle w:val="a8"/>
                                <w:spacing w:after="0"/>
                                <w:jc w:val="center"/>
                                <w:rPr>
                                  <w:rFonts w:eastAsia="Arial CYR"/>
                                  <w:b/>
                                  <w:bCs/>
                                </w:rPr>
                              </w:pPr>
                              <w:r w:rsidRPr="00291D07"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920677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 w:rsidRPr="00291D07">
                                <w:t>Номер страницы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982B4A" w:rsidRDefault="00A07336" w:rsidP="00982B4A">
                              <w:pPr>
                                <w:pStyle w:val="a8"/>
                                <w:spacing w:after="0"/>
                                <w:rPr>
                                  <w:b/>
                                </w:rPr>
                              </w:pPr>
                              <w:r w:rsidRPr="00982B4A">
                                <w:rPr>
                                  <w:b/>
                                </w:rPr>
                                <w:t>Глава 2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A07336">
                              <w:pPr>
                                <w:pStyle w:val="a8"/>
                                <w:spacing w:after="0"/>
                                <w:jc w:val="both"/>
                              </w:pPr>
                              <w:r w:rsidRPr="00291D07">
                                <w:rPr>
                                  <w:rFonts w:eastAsia="Arial CYR"/>
                                  <w:b/>
                                  <w:bCs/>
                                </w:rPr>
                                <w:t xml:space="preserve">Положение о регулировании </w:t>
                              </w:r>
                              <w:r w:rsidRPr="00291D07">
                                <w:rPr>
                                  <w:b/>
                                </w:rPr>
                                <w:t xml:space="preserve">землепользования и застройки территории сельского поселения </w:t>
                              </w:r>
                              <w:r>
                                <w:rPr>
                                  <w:b/>
                                </w:rPr>
                                <w:t>Новокильбахтинского</w:t>
                              </w:r>
                              <w:r w:rsidRPr="00291D07">
                                <w:rPr>
                                  <w:b/>
                                </w:rPr>
                                <w:t xml:space="preserve"> сел</w:t>
                              </w:r>
                              <w:r w:rsidRPr="00291D07">
                                <w:rPr>
                                  <w:b/>
                                </w:rPr>
                                <w:t>ь</w:t>
                              </w:r>
                              <w:r w:rsidRPr="00291D07">
                                <w:rPr>
                                  <w:b/>
                                </w:rPr>
                                <w:t xml:space="preserve">совета  муниципального района </w:t>
                              </w:r>
                              <w:r>
                                <w:rPr>
                                  <w:b/>
                                </w:rPr>
                                <w:t>Калтасинский район</w:t>
                              </w:r>
                              <w:r w:rsidRPr="00291D07">
                                <w:rPr>
                                  <w:b/>
                                </w:rPr>
                                <w:t xml:space="preserve"> Ре</w:t>
                              </w:r>
                              <w:r w:rsidRPr="00291D07">
                                <w:rPr>
                                  <w:b/>
                                </w:rPr>
                                <w:t>с</w:t>
                              </w:r>
                              <w:r w:rsidRPr="00291D07">
                                <w:rPr>
                                  <w:b/>
                                </w:rPr>
                                <w:t>публики Башкортостан  органами местного самоуправления и иными участниками отношений, возникающих по поводу землепользования и застройки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40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2.1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 xml:space="preserve">Органы местного самоуправления сельского поселения  </w:t>
                              </w:r>
                              <w:r>
                                <w:t>Нов</w:t>
                              </w:r>
                              <w:r>
                                <w:t>о</w:t>
                              </w:r>
                              <w:r>
                                <w:t>кильбахтинский сельсовет МР Калтасинский район</w:t>
                              </w:r>
                              <w:r w:rsidRPr="00291D07"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40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2.2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rPr>
                                  <w:rFonts w:eastAsia="Arial CYR"/>
                                  <w:bCs/>
                                </w:rPr>
                                <w:t xml:space="preserve">Комиссия по землепользованию и застройке </w:t>
                              </w:r>
                              <w:r w:rsidRPr="00291D07">
                                <w:t>сельского посел</w:t>
                              </w:r>
                              <w:r w:rsidRPr="00291D07">
                                <w:t>е</w:t>
                              </w:r>
                              <w:r w:rsidRPr="00291D07">
                                <w:t xml:space="preserve">ния </w:t>
                              </w:r>
                              <w:r>
                                <w:t>Новокильбахтинский сельсовет МР Калтасинский район</w:t>
                              </w:r>
                              <w:r w:rsidRPr="00291D07">
                                <w:rPr>
                                  <w:rFonts w:eastAsia="Arial CYR"/>
                                  <w:bCs/>
                                </w:rPr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48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2.3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Общие положения о физических и юридических лицах, осущес</w:t>
                              </w:r>
                              <w:r w:rsidRPr="00291D07">
                                <w:t>т</w:t>
                              </w:r>
                              <w:r w:rsidRPr="00291D07">
                                <w:t>вляющих землепользование и застройку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50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2.4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E0162E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rPr>
                                  <w:rFonts w:eastAsia="Arial CYR"/>
                                  <w:bCs/>
                                </w:rPr>
                                <w:t xml:space="preserve">Порядок утверждения Правил землепользования и застройки </w:t>
                              </w:r>
                              <w:r w:rsidRPr="00291D07">
                                <w:t xml:space="preserve">сельского поселения </w:t>
                              </w:r>
                              <w:r>
                                <w:t>Новокильбахтинский сельсовет МР Калт</w:t>
                              </w:r>
                              <w:r>
                                <w:t>а</w:t>
                              </w:r>
                              <w:r>
                                <w:t>синский район</w:t>
                              </w:r>
                              <w:r w:rsidRPr="00291D07">
                                <w:rPr>
                                  <w:rFonts w:eastAsia="Arial CYR"/>
                                  <w:bCs/>
                                </w:rPr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51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982B4A">
                              <w:pPr>
                                <w:pStyle w:val="a8"/>
                                <w:spacing w:after="0"/>
                                <w:rPr>
                                  <w:b/>
                                </w:rPr>
                              </w:pPr>
                              <w:r w:rsidRPr="00291D07">
                                <w:rPr>
                                  <w:b/>
                                </w:rPr>
                                <w:t>Глава 3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  <w:rPr>
                                  <w:b/>
                                </w:rPr>
                              </w:pPr>
                              <w:r w:rsidRPr="00291D07">
                                <w:rPr>
                                  <w:b/>
                                </w:rPr>
                                <w:t>Положение об изменении видов разрешенного использования земельных участков и объектов капитального  строительс</w:t>
                              </w:r>
                              <w:r w:rsidRPr="00291D07">
                                <w:rPr>
                                  <w:b/>
                                </w:rPr>
                                <w:t>т</w:t>
                              </w:r>
                              <w:r w:rsidRPr="00291D07">
                                <w:rPr>
                                  <w:b/>
                                </w:rPr>
                                <w:t>ва физическими и юридическими лицами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52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3.1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E0162E">
                              <w:pPr>
                                <w:pStyle w:val="a8"/>
                                <w:spacing w:after="0"/>
                                <w:jc w:val="both"/>
                              </w:pPr>
                              <w:r w:rsidRPr="00291D07">
                                <w:t>Общий порядок изменения видов разрешенного использовани</w:t>
                              </w:r>
                              <w:r w:rsidRPr="00291D07">
                                <w:t>я</w:t>
                              </w:r>
                              <w:r w:rsidRPr="00291D07">
                                <w:t>земельных участков и объектов капитального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52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3.2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Порядок предоставления разрешения на условно разрешенный вид использования земельного участка или объекта капитальн</w:t>
                              </w:r>
                              <w:r w:rsidRPr="00291D07">
                                <w:t>о</w:t>
                              </w:r>
                              <w:r w:rsidRPr="00291D07">
                                <w:t>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53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982B4A">
                              <w:pPr>
                                <w:pStyle w:val="a8"/>
                                <w:spacing w:after="0"/>
                                <w:rPr>
                                  <w:b/>
                                </w:rPr>
                              </w:pPr>
                              <w:r w:rsidRPr="00291D07">
                                <w:rPr>
                                  <w:b/>
                                </w:rPr>
                                <w:t>Гла</w:t>
                              </w:r>
                              <w:r>
                                <w:rPr>
                                  <w:b/>
                                </w:rPr>
                                <w:t>в</w:t>
                              </w:r>
                              <w:r w:rsidRPr="00291D07">
                                <w:rPr>
                                  <w:b/>
                                </w:rPr>
                                <w:t>а 4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A07336">
                              <w:pPr>
                                <w:pStyle w:val="a8"/>
                                <w:spacing w:after="0"/>
                                <w:jc w:val="both"/>
                                <w:rPr>
                                  <w:b/>
                                </w:rPr>
                              </w:pPr>
                              <w:r w:rsidRPr="00291D07">
                                <w:rPr>
                                  <w:b/>
                                </w:rPr>
                                <w:t>Положение о планировке территории и подготовки докуме</w:t>
                              </w:r>
                              <w:r w:rsidRPr="00291D07">
                                <w:rPr>
                                  <w:b/>
                                </w:rPr>
                                <w:t>н</w:t>
                              </w:r>
                              <w:r w:rsidRPr="00291D07">
                                <w:rPr>
                                  <w:b/>
                                </w:rPr>
                                <w:t xml:space="preserve">тации по планировке территории сельского поселения </w:t>
                              </w:r>
                              <w:r>
                                <w:rPr>
                                  <w:b/>
                                </w:rPr>
                                <w:t>Нов</w:t>
                              </w:r>
                              <w:r>
                                <w:rPr>
                                  <w:b/>
                                </w:rPr>
                                <w:t>о</w:t>
                              </w:r>
                              <w:r>
                                <w:rPr>
                                  <w:b/>
                                </w:rPr>
                                <w:t xml:space="preserve">кильбахтинский сельсовет </w:t>
                              </w:r>
                              <w:r w:rsidRPr="00291D07">
                                <w:rPr>
                                  <w:b/>
                                </w:rPr>
                                <w:t xml:space="preserve">МР </w:t>
                              </w:r>
                              <w:r>
                                <w:rPr>
                                  <w:b/>
                                </w:rPr>
                                <w:t>Калтасинского</w:t>
                              </w:r>
                              <w:r w:rsidRPr="00291D07">
                                <w:rPr>
                                  <w:b/>
                                </w:rPr>
                                <w:t xml:space="preserve"> района Ре</w:t>
                              </w:r>
                              <w:r w:rsidRPr="00291D07">
                                <w:rPr>
                                  <w:b/>
                                </w:rPr>
                                <w:t>с</w:t>
                              </w:r>
                              <w:r w:rsidRPr="00291D07">
                                <w:rPr>
                                  <w:b/>
                                </w:rPr>
                                <w:t>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55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4.1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E0162E">
                              <w:pPr>
                                <w:pStyle w:val="a8"/>
                                <w:spacing w:after="0"/>
                                <w:jc w:val="both"/>
                              </w:pPr>
                              <w:r w:rsidRPr="00291D07">
                                <w:t>Общие положения о планировке территории как способа град</w:t>
                              </w:r>
                              <w:r w:rsidRPr="00291D07">
                                <w:t>о</w:t>
                              </w:r>
                              <w:r w:rsidRPr="00291D07">
                                <w:t xml:space="preserve">строительной подготовки территорий и земельных участков, о документации по планировке территории сельского поселения  </w:t>
                              </w:r>
                              <w:r>
                                <w:t>Новокильбахтинский сельсовет МР Калтасинский район</w:t>
                              </w:r>
                              <w:r w:rsidRPr="00291D07">
                                <w:t xml:space="preserve"> Респу</w:t>
                              </w:r>
                              <w:r w:rsidRPr="00291D07">
                                <w:t>б</w:t>
                              </w:r>
                              <w:r w:rsidRPr="00291D07">
                                <w:t>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55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4.2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rPr>
                                  <w:bCs/>
                                </w:rPr>
                                <w:t xml:space="preserve">Градостроительные планы земельных участков </w:t>
                              </w:r>
                              <w:r w:rsidRPr="00291D07">
                                <w:t>сельского пос</w:t>
                              </w:r>
                              <w:r w:rsidRPr="00291D07">
                                <w:t>е</w:t>
                              </w:r>
                              <w:r w:rsidRPr="00291D07">
                                <w:t xml:space="preserve">ления  </w:t>
                              </w:r>
                              <w:r>
                                <w:t>Новокильбахтинский сельсовет МР Калтасинский район</w:t>
                              </w:r>
                              <w:r w:rsidRPr="00291D07"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59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4.3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rPr>
                                  <w:bCs/>
                                </w:rPr>
                                <w:t>Порядок подготовки и утверждения документации по планиро</w:t>
                              </w:r>
                              <w:r w:rsidRPr="00291D07">
                                <w:rPr>
                                  <w:bCs/>
                                </w:rPr>
                                <w:t>в</w:t>
                              </w:r>
                              <w:r w:rsidRPr="00291D07">
                                <w:rPr>
                                  <w:bCs/>
                                </w:rPr>
                                <w:t xml:space="preserve">ке территории </w:t>
                              </w:r>
                              <w:r w:rsidRPr="00291D07">
                                <w:t xml:space="preserve">сельского поселения  </w:t>
                              </w:r>
                              <w:r>
                                <w:t>Новокильбахтинский сел</w:t>
                              </w:r>
                              <w:r>
                                <w:t>ь</w:t>
                              </w:r>
                              <w:r>
                                <w:t>совет МР Калтасинский район</w:t>
                              </w:r>
                              <w:r w:rsidRPr="00291D07"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61</w:t>
                              </w:r>
                            </w:p>
                          </w:tc>
                        </w:tr>
                        <w:tr w:rsidR="00A07336" w:rsidRPr="00291D07" w:rsidTr="00982B4A">
                          <w:tc>
                            <w:tcPr>
                              <w:tcW w:w="993" w:type="dxa"/>
                            </w:tcPr>
                            <w:p w:rsidR="00A07336" w:rsidRPr="00291D07" w:rsidRDefault="00A07336" w:rsidP="00013A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4.4</w:t>
                              </w:r>
                            </w:p>
                          </w:tc>
                          <w:tc>
                            <w:tcPr>
                              <w:tcW w:w="6955" w:type="dxa"/>
                            </w:tcPr>
                            <w:p w:rsidR="00A07336" w:rsidRPr="00291D07" w:rsidRDefault="00A07336" w:rsidP="00A07336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 xml:space="preserve">Развитие застроенных территорий сельского поселения  </w:t>
                              </w:r>
                              <w:r>
                                <w:t>Нов</w:t>
                              </w:r>
                              <w:r>
                                <w:t>о</w:t>
                              </w:r>
                              <w:r>
                                <w:t>кильбахтинский сельсовет МР Калтасинский район</w:t>
                              </w:r>
                              <w:r w:rsidRPr="00291D07"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291D07" w:rsidRDefault="00A07336" w:rsidP="00EC1333">
                              <w:pPr>
                                <w:pStyle w:val="a8"/>
                                <w:spacing w:after="0"/>
                                <w:jc w:val="center"/>
                              </w:pPr>
                              <w:r>
                                <w:t>65</w:t>
                              </w:r>
                            </w:p>
                          </w:tc>
                        </w:tr>
                      </w:tbl>
                      <w:p w:rsidR="00A07336" w:rsidRDefault="00A07336" w:rsidP="00920677">
                        <w:pPr>
                          <w:pStyle w:val="a8"/>
                          <w:spacing w:after="0"/>
                          <w:ind w:firstLine="709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</w:rPr>
              <w:pict>
                <v:shape id="_x0000_s2418" type="#_x0000_t202" style="position:absolute;left:0;text-align:left;margin-left:519.6pt;margin-top:.5pt;width:21.6pt;height:28.8pt;z-index:251644928;mso-position-horizontal-relative:text;mso-position-vertical-relative:text" o:allowincell="f" filled="f" stroked="f">
                  <v:textbox style="mso-next-textbox:#_x0000_s2418">
                    <w:txbxContent>
                      <w:p w:rsidR="00A07336" w:rsidRDefault="00A07336" w:rsidP="0014054F"/>
                    </w:txbxContent>
                  </v:textbox>
                </v:shape>
              </w:pict>
            </w:r>
          </w:p>
          <w:p w:rsidR="0014054F" w:rsidRDefault="0014054F" w:rsidP="0014054F">
            <w:pPr>
              <w:ind w:left="113" w:right="113"/>
              <w:rPr>
                <w:sz w:val="16"/>
              </w:rPr>
            </w:pPr>
          </w:p>
          <w:p w:rsidR="0014054F" w:rsidRDefault="0014054F" w:rsidP="0014054F">
            <w:pPr>
              <w:ind w:left="113" w:right="113"/>
            </w:pPr>
          </w:p>
        </w:tc>
        <w:tc>
          <w:tcPr>
            <w:tcW w:w="10207" w:type="dxa"/>
            <w:gridSpan w:val="8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ind w:right="141"/>
              <w:jc w:val="center"/>
              <w:rPr>
                <w:b/>
                <w:sz w:val="24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  <w:textDirection w:val="btLr"/>
            <w:vAlign w:val="center"/>
          </w:tcPr>
          <w:p w:rsidR="0014054F" w:rsidRDefault="0014054F" w:rsidP="0014054F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71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14054F" w:rsidRDefault="0014054F" w:rsidP="0014054F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340" w:type="dxa"/>
            <w:gridSpan w:val="2"/>
          </w:tcPr>
          <w:p w:rsidR="0014054F" w:rsidRDefault="0014054F" w:rsidP="0014054F"/>
        </w:tc>
        <w:tc>
          <w:tcPr>
            <w:tcW w:w="369" w:type="dxa"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319"/>
        </w:trPr>
        <w:tc>
          <w:tcPr>
            <w:tcW w:w="340" w:type="dxa"/>
            <w:gridSpan w:val="2"/>
          </w:tcPr>
          <w:p w:rsidR="0014054F" w:rsidRDefault="0014054F" w:rsidP="0014054F"/>
        </w:tc>
        <w:tc>
          <w:tcPr>
            <w:tcW w:w="369" w:type="dxa"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340" w:type="dxa"/>
            <w:gridSpan w:val="2"/>
          </w:tcPr>
          <w:p w:rsidR="0014054F" w:rsidRDefault="0014054F" w:rsidP="0014054F"/>
        </w:tc>
        <w:tc>
          <w:tcPr>
            <w:tcW w:w="369" w:type="dxa"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3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14054F" w:rsidRDefault="00F72F2C" w:rsidP="0014054F">
            <w:r>
              <w:rPr>
                <w:noProof/>
              </w:rPr>
              <w:pict>
                <v:rect id="_x0000_s2415" style="position:absolute;margin-left:-1.1pt;margin-top:4.7pt;width:12.45pt;height:1in;z-index:251641856;mso-position-horizontal-relative:text;mso-position-vertical-relative:text" o:allowincell="f" filled="f" strokecolor="white" strokeweight="1pt">
                  <v:textbox style="layout-flow:vertical;mso-layout-flow-alt:bottom-to-top;mso-next-textbox:#_x0000_s2415" inset="1pt,1pt,1pt,1pt">
                    <w:txbxContent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20"/>
        </w:trPr>
        <w:tc>
          <w:tcPr>
            <w:tcW w:w="340" w:type="dxa"/>
            <w:gridSpan w:val="2"/>
            <w:vMerge/>
            <w:tcBorders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26"/>
        </w:trPr>
        <w:tc>
          <w:tcPr>
            <w:tcW w:w="340" w:type="dxa"/>
            <w:gridSpan w:val="2"/>
            <w:vMerge/>
            <w:tcBorders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2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2"/>
              </w:rPr>
            </w:pPr>
          </w:p>
        </w:tc>
      </w:tr>
      <w:tr w:rsidR="0014054F" w:rsidTr="0014054F">
        <w:trPr>
          <w:cantSplit/>
          <w:trHeight w:hRule="exact" w:val="268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1021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F72F2C" w:rsidP="0014054F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13" style="position:absolute;left:0;text-align:left;margin-left:-.5pt;margin-top:14.5pt;width:12.45pt;height:1in;z-index:251639808;mso-position-horizontal-relative:text;mso-position-vertical-relative:text" o:allowincell="f" filled="f" strokecolor="white" strokeweight="1pt">
                  <v:textbox style="layout-flow:vertical;mso-layout-flow-alt:bottom-to-top;mso-next-textbox:#_x0000_s2413" inset="1pt,1pt,1pt,1pt">
                    <w:txbxContent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F72F2C" w:rsidP="0014054F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14" style="position:absolute;left:0;text-align:left;margin-left:-1.1pt;margin-top:4.3pt;width:12.45pt;height:64.8pt;z-index:251640832;mso-position-horizontal-relative:text;mso-position-vertical-relative:text" o:allowincell="f" filled="f" strokecolor="white" strokeweight="1pt">
                  <v:textbox style="layout-flow:vertical;mso-layout-flow-alt:bottom-to-top;mso-next-textbox:#_x0000_s2414" inset="1pt,1pt,1pt,1pt">
                    <w:txbxContent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173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val="197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  <w:p w:rsidR="0014054F" w:rsidRDefault="0014054F" w:rsidP="0014054F">
            <w:pPr>
              <w:jc w:val="center"/>
              <w:rPr>
                <w:b/>
              </w:rPr>
            </w:pPr>
            <w:r>
              <w:rPr>
                <w:b/>
              </w:rPr>
              <w:t>ПЗ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4"/>
              </w:rPr>
            </w:pPr>
          </w:p>
          <w:p w:rsidR="0014054F" w:rsidRDefault="0014054F" w:rsidP="0014054F">
            <w:pPr>
              <w:pStyle w:val="1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  <w:p w:rsidR="0014054F" w:rsidRDefault="0014054F" w:rsidP="0014054F">
            <w:pPr>
              <w:jc w:val="center"/>
            </w:pPr>
          </w:p>
          <w:p w:rsidR="00F95BCF" w:rsidRDefault="00F95BCF" w:rsidP="0014054F">
            <w:pPr>
              <w:jc w:val="center"/>
            </w:pPr>
            <w:r>
              <w:t>2</w:t>
            </w: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F72F2C" w:rsidP="0014054F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_x0000_s2417" style="position:absolute;left:0;text-align:left;z-index:251643904;mso-position-horizontal-relative:text;mso-position-vertical-relative:text" from="513.9pt,4.5pt" to="542.7pt,4.5pt" o:allowincell="f" strokeweight="1.5pt"/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уч.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pStyle w:val="1"/>
            </w:pPr>
            <w:r>
              <w:t>Лист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№докум.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595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C416DD" w:rsidTr="00C416DD">
        <w:trPr>
          <w:gridAfter w:val="11"/>
          <w:wAfter w:w="10916" w:type="dxa"/>
          <w:cantSplit/>
          <w:trHeight w:hRule="exact" w:val="284"/>
        </w:trPr>
        <w:tc>
          <w:tcPr>
            <w:tcW w:w="289" w:type="dxa"/>
            <w:tcBorders>
              <w:left w:val="nil"/>
            </w:tcBorders>
          </w:tcPr>
          <w:p w:rsidR="00C416DD" w:rsidRDefault="00C416DD" w:rsidP="0014054F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851"/>
        </w:trPr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9F7E0C" w:rsidRDefault="00F72F2C" w:rsidP="009F7E0C">
            <w:pPr>
              <w:ind w:left="113" w:right="113"/>
              <w:rPr>
                <w:sz w:val="16"/>
              </w:rPr>
            </w:pPr>
            <w:r>
              <w:rPr>
                <w:noProof/>
                <w:sz w:val="16"/>
              </w:rPr>
              <w:lastRenderedPageBreak/>
              <w:pict>
                <v:shape id="_x0000_s2431" type="#_x0000_t202" style="position:absolute;left:0;text-align:left;margin-left:56.5pt;margin-top:4.3pt;width:460.8pt;height:733.45pt;z-index:251652096;mso-position-horizontal-relative:text;mso-position-vertical-relative:text" o:allowincell="f" filled="f" stroked="f">
                  <v:textbox style="mso-next-textbox:#_x0000_s2431">
                    <w:txbxContent>
                      <w:tbl>
                        <w:tblPr>
                          <w:tblStyle w:val="a6"/>
                          <w:tblW w:w="0" w:type="auto"/>
                          <w:tblLook w:val="04A0"/>
                        </w:tblPr>
                        <w:tblGrid>
                          <w:gridCol w:w="873"/>
                          <w:gridCol w:w="6987"/>
                          <w:gridCol w:w="1283"/>
                        </w:tblGrid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Default="00A07336" w:rsidP="00B62583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Default="00A07336" w:rsidP="00B62583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Default="00A07336" w:rsidP="00B62583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Номер страницы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5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B62583">
                              <w:pPr>
                                <w:autoSpaceDE w:val="0"/>
                                <w:ind w:firstLineChars="236" w:firstLine="569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>Градостроительная подготовка территории и формир</w:t>
                              </w:r>
                              <w:r w:rsidRPr="00291D07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291D07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вание земельных участков </w:t>
                              </w:r>
                              <w:r w:rsidRPr="00291D07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ь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бахтинский сельсовет МР Калтасинский район</w:t>
                              </w:r>
                              <w:r w:rsidRPr="00291D07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67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5.1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Принципы   градостроительной   подготовки  территории  и  формирования   земельных участков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67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5.2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291D07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Виды процедур градостроительной подготовки территорий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71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5.3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Градостроительная подготовка территорий по инициативе заяв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телей с целью выявления свободных от прав третьих лиц земел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ь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ных участков для строительства объектов капитального стро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тельства.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72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5.4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A07336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Градостроительная подготовка территорий существующей з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стройки с целью выявления свободных от прав третьих лиц з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мельных участков для строительства по инициативе Админис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т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рации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Новокильбахтинского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района 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Республики Башкортостан.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75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5.5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Градостроительная   подготовка   территорий   существующей   застройки  в целях  реконструкции  объектов   капитального строительства    по инициативе   собственников   капитального строительства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77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5.6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A07336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Градостроительная   подготовка    территорий   существующей  застройки   с целью развития   застроенных  территорий   по ин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циативе   лиц,  не владеющих объектами  капитального стро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тельства   на  соответствующих территориях, либо Администр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ции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Новокильбахтинского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района 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 Республики Башкортостан 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79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5.7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291D07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Градостроительная   подготовка   незастроенных, свободных   от прав  третьих лиц   территорий,   в границах  вновь  образуемых  элементов  планировочной  структуры  для  их комплексного    освоения   в целях  жилищного и иного строительства   по ин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циативе  заявителей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82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5.8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F57B1D">
                              <w:pPr>
                                <w:pStyle w:val="a8"/>
                                <w:spacing w:after="0"/>
                              </w:pPr>
                              <w:r w:rsidRPr="00291D07">
                                <w:t>Градостроительная  подготовка  незастроенных, свободных от прав третьих лиц территорий  в границах образуемых элементов планировочной  структуры для  их комплексного освоения  в ц</w:t>
                              </w:r>
                              <w:r w:rsidRPr="00291D07">
                                <w:t>е</w:t>
                              </w:r>
                              <w:r w:rsidRPr="00291D07">
                                <w:t xml:space="preserve">лях   жилищного строительства  по инициативе Администрации </w:t>
                              </w:r>
                              <w:r>
                                <w:t xml:space="preserve"> </w:t>
                              </w:r>
                              <w:r w:rsidRPr="00291D07">
                                <w:t xml:space="preserve">муниципального района </w:t>
                              </w:r>
                              <w:r>
                                <w:t>Калтасинский район</w:t>
                              </w:r>
                              <w:r w:rsidRPr="00291D07">
                                <w:t xml:space="preserve"> Республики Ба</w:t>
                              </w:r>
                              <w:r w:rsidRPr="00291D07">
                                <w:t>ш</w:t>
                              </w:r>
                              <w:r w:rsidRPr="00291D07">
                                <w:t>кортостан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84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5.9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Градостроительная    подготовка   территорий   существующей  застройки, не разделенной   на  земельные  участки, с целью формирования   земельных  участков, на которых расположены  объекты    капитального строительства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85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Default="00A07336" w:rsidP="00177273"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5.10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291D07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 xml:space="preserve"> Градостроительная   подготовка    территорий   общего польз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вания в целях предоставления  земельных    участков   для   во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з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ведения  объектов   некапитального  строительства, предназн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ченных   для  обслуживания населения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88</w:t>
                              </w:r>
                            </w:p>
                          </w:tc>
                        </w:tr>
                        <w:tr w:rsidR="00A07336" w:rsidTr="00B62583">
                          <w:tc>
                            <w:tcPr>
                              <w:tcW w:w="817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5.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7088" w:type="dxa"/>
                            </w:tcPr>
                            <w:p w:rsidR="00A07336" w:rsidRPr="00291D07" w:rsidRDefault="00A07336" w:rsidP="00177273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716D7">
                                <w:rPr>
                                  <w:rFonts w:ascii="Arial" w:hAnsi="Arial" w:cs="Arial"/>
                                </w:rPr>
                                <w:t xml:space="preserve"> 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Градостроительная   подготовка    территорий    и  земельных участков  в части  информации  о технических   условиях  по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д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ключения к сетям инженерно-технического   обеспечения  пл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  <w:r w:rsidRPr="00291D07">
                                <w:rPr>
                                  <w:sz w:val="24"/>
                                  <w:szCs w:val="24"/>
                                </w:rPr>
                                <w:t>нируемых  к строительству, реконстрункции объектов</w:t>
                              </w:r>
                            </w:p>
                          </w:tc>
                          <w:tc>
                            <w:tcPr>
                              <w:tcW w:w="1038" w:type="dxa"/>
                            </w:tcPr>
                            <w:p w:rsidR="00A07336" w:rsidRPr="00B46A87" w:rsidRDefault="00A07336" w:rsidP="00B46A87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B46A87">
                                <w:rPr>
                                  <w:sz w:val="24"/>
                                  <w:szCs w:val="24"/>
                                </w:rPr>
                                <w:t>89</w:t>
                              </w:r>
                            </w:p>
                          </w:tc>
                        </w:tr>
                      </w:tbl>
                      <w:p w:rsidR="00A07336" w:rsidRPr="00177273" w:rsidRDefault="00A07336" w:rsidP="00177273"/>
                    </w:txbxContent>
                  </v:textbox>
                </v:shape>
              </w:pict>
            </w:r>
            <w:r>
              <w:rPr>
                <w:noProof/>
                <w:sz w:val="16"/>
              </w:rPr>
              <w:pict>
                <v:shape id="_x0000_s2432" type="#_x0000_t202" style="position:absolute;left:0;text-align:left;margin-left:519.6pt;margin-top:.5pt;width:21.6pt;height:28.8pt;z-index:251653120;mso-position-horizontal-relative:text;mso-position-vertical-relative:text" o:allowincell="f" filled="f" stroked="f">
                  <v:textbox style="mso-next-textbox:#_x0000_s2432">
                    <w:txbxContent>
                      <w:p w:rsidR="00A07336" w:rsidRDefault="00A07336" w:rsidP="009F7E0C"/>
                    </w:txbxContent>
                  </v:textbox>
                </v:shape>
              </w:pict>
            </w:r>
          </w:p>
          <w:p w:rsidR="009F7E0C" w:rsidRDefault="009F7E0C" w:rsidP="009F7E0C">
            <w:pPr>
              <w:ind w:left="113" w:right="113"/>
              <w:rPr>
                <w:sz w:val="16"/>
              </w:rPr>
            </w:pPr>
          </w:p>
          <w:p w:rsidR="009F7E0C" w:rsidRDefault="009F7E0C" w:rsidP="009F7E0C">
            <w:pPr>
              <w:ind w:left="113" w:right="113"/>
            </w:pPr>
          </w:p>
        </w:tc>
        <w:tc>
          <w:tcPr>
            <w:tcW w:w="10207" w:type="dxa"/>
            <w:gridSpan w:val="8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F7E0C" w:rsidRDefault="009F7E0C" w:rsidP="009F7E0C">
            <w:pPr>
              <w:ind w:right="141"/>
              <w:jc w:val="center"/>
              <w:rPr>
                <w:b/>
                <w:sz w:val="24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  <w:textDirection w:val="btLr"/>
            <w:vAlign w:val="center"/>
          </w:tcPr>
          <w:p w:rsidR="009F7E0C" w:rsidRDefault="009F7E0C" w:rsidP="009F7E0C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71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 w:val="restart"/>
            <w:textDirection w:val="btLr"/>
            <w:vAlign w:val="center"/>
          </w:tcPr>
          <w:p w:rsidR="009F7E0C" w:rsidRDefault="009F7E0C" w:rsidP="009F7E0C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709" w:type="dxa"/>
            <w:gridSpan w:val="3"/>
            <w:vMerge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340" w:type="dxa"/>
            <w:gridSpan w:val="2"/>
          </w:tcPr>
          <w:p w:rsidR="009F7E0C" w:rsidRDefault="009F7E0C" w:rsidP="009F7E0C"/>
        </w:tc>
        <w:tc>
          <w:tcPr>
            <w:tcW w:w="369" w:type="dxa"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319"/>
        </w:trPr>
        <w:tc>
          <w:tcPr>
            <w:tcW w:w="340" w:type="dxa"/>
            <w:gridSpan w:val="2"/>
          </w:tcPr>
          <w:p w:rsidR="009F7E0C" w:rsidRDefault="009F7E0C" w:rsidP="009F7E0C"/>
        </w:tc>
        <w:tc>
          <w:tcPr>
            <w:tcW w:w="369" w:type="dxa"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340" w:type="dxa"/>
            <w:gridSpan w:val="2"/>
          </w:tcPr>
          <w:p w:rsidR="009F7E0C" w:rsidRDefault="009F7E0C" w:rsidP="009F7E0C"/>
        </w:tc>
        <w:tc>
          <w:tcPr>
            <w:tcW w:w="369" w:type="dxa"/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3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F7E0C" w:rsidRDefault="00F72F2C" w:rsidP="009F7E0C">
            <w:r>
              <w:rPr>
                <w:noProof/>
              </w:rPr>
              <w:pict>
                <v:rect id="_x0000_s2433" style="position:absolute;margin-left:-1.1pt;margin-top:4.7pt;width:12.45pt;height:1in;z-index:251654144;mso-position-horizontal-relative:text;mso-position-vertical-relative:text" o:allowincell="f" filled="f" strokecolor="white" strokeweight="1pt">
                  <v:textbox style="layout-flow:vertical;mso-layout-flow-alt:bottom-to-top;mso-next-textbox:#_x0000_s2433" inset="1pt,1pt,1pt,1pt">
                    <w:txbxContent>
                      <w:p w:rsidR="00A07336" w:rsidRDefault="00A07336" w:rsidP="009F7E0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A07336" w:rsidRDefault="00A07336" w:rsidP="009F7E0C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20"/>
        </w:trPr>
        <w:tc>
          <w:tcPr>
            <w:tcW w:w="340" w:type="dxa"/>
            <w:gridSpan w:val="2"/>
            <w:vMerge/>
            <w:tcBorders>
              <w:left w:val="single" w:sz="12" w:space="0" w:color="auto"/>
            </w:tcBorders>
          </w:tcPr>
          <w:p w:rsidR="009F7E0C" w:rsidRDefault="009F7E0C" w:rsidP="009F7E0C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26"/>
        </w:trPr>
        <w:tc>
          <w:tcPr>
            <w:tcW w:w="340" w:type="dxa"/>
            <w:gridSpan w:val="2"/>
            <w:vMerge/>
            <w:tcBorders>
              <w:left w:val="single" w:sz="12" w:space="0" w:color="auto"/>
            </w:tcBorders>
          </w:tcPr>
          <w:p w:rsidR="009F7E0C" w:rsidRDefault="009F7E0C" w:rsidP="009F7E0C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9F7E0C" w:rsidRDefault="009F7E0C" w:rsidP="009F7E0C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/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/>
        </w:tc>
      </w:tr>
      <w:tr w:rsidR="009F7E0C" w:rsidTr="009F7E0C">
        <w:trPr>
          <w:cantSplit/>
          <w:trHeight w:hRule="exact" w:val="440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2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2"/>
              </w:rPr>
            </w:pPr>
          </w:p>
        </w:tc>
      </w:tr>
      <w:tr w:rsidR="009F7E0C" w:rsidTr="009F7E0C">
        <w:trPr>
          <w:cantSplit/>
          <w:trHeight w:hRule="exact" w:val="268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1021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F72F2C" w:rsidP="009F7E0C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34" style="position:absolute;left:0;text-align:left;margin-left:-.5pt;margin-top:14.5pt;width:12.45pt;height:1in;z-index:251655168;mso-position-horizontal-relative:text;mso-position-vertical-relative:text" o:allowincell="f" filled="f" strokecolor="white" strokeweight="1pt">
                  <v:textbox style="layout-flow:vertical;mso-layout-flow-alt:bottom-to-top;mso-next-textbox:#_x0000_s2434" inset="1pt,1pt,1pt,1pt">
                    <w:txbxContent>
                      <w:p w:rsidR="00A07336" w:rsidRDefault="00A07336" w:rsidP="009F7E0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A07336" w:rsidRDefault="00A07336" w:rsidP="009F7E0C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9F7E0C" w:rsidTr="009F7E0C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F72F2C" w:rsidP="009F7E0C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35" style="position:absolute;left:0;text-align:left;margin-left:-1.1pt;margin-top:4.3pt;width:12.45pt;height:64.8pt;z-index:251656192;mso-position-horizontal-relative:text;mso-position-vertical-relative:text" o:allowincell="f" filled="f" strokecolor="white" strokeweight="1pt">
                  <v:textbox style="layout-flow:vertical;mso-layout-flow-alt:bottom-to-top;mso-next-textbox:#_x0000_s2435" inset="1pt,1pt,1pt,1pt">
                    <w:txbxContent>
                      <w:p w:rsidR="00A07336" w:rsidRDefault="00A07336" w:rsidP="009F7E0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A07336" w:rsidRDefault="00A07336" w:rsidP="009F7E0C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173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val="197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  <w:p w:rsidR="009F7E0C" w:rsidRDefault="009F7E0C" w:rsidP="009F7E0C">
            <w:pPr>
              <w:jc w:val="center"/>
              <w:rPr>
                <w:b/>
              </w:rPr>
            </w:pPr>
            <w:r>
              <w:rPr>
                <w:b/>
              </w:rPr>
              <w:t>ПЗ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rFonts w:ascii="Arial Narrow" w:hAnsi="Arial Narrow"/>
                <w:b/>
                <w:sz w:val="4"/>
              </w:rPr>
            </w:pPr>
          </w:p>
          <w:p w:rsidR="009F7E0C" w:rsidRDefault="009F7E0C" w:rsidP="009F7E0C">
            <w:pPr>
              <w:pStyle w:val="1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  <w:p w:rsidR="009F7E0C" w:rsidRDefault="009F7E0C" w:rsidP="009F7E0C">
            <w:pPr>
              <w:jc w:val="center"/>
            </w:pPr>
          </w:p>
          <w:p w:rsidR="00F95BCF" w:rsidRDefault="00F95BCF" w:rsidP="009F7E0C">
            <w:pPr>
              <w:jc w:val="center"/>
            </w:pPr>
            <w:r>
              <w:t>3</w:t>
            </w: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F72F2C" w:rsidP="009F7E0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_x0000_s2436" style="position:absolute;left:0;text-align:left;z-index:251657216;mso-position-horizontal-relative:text;mso-position-vertical-relative:text" from="513.9pt,4.5pt" to="542.7pt,4.5pt" o:allowincell="f" strokeweight="1.5pt"/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  <w:tr w:rsidR="009F7E0C" w:rsidTr="009F7E0C">
        <w:trPr>
          <w:cantSplit/>
          <w:trHeight w:hRule="exact" w:val="284"/>
        </w:trPr>
        <w:tc>
          <w:tcPr>
            <w:tcW w:w="34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7E0C" w:rsidRDefault="009F7E0C" w:rsidP="009F7E0C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7E0C" w:rsidRDefault="009F7E0C" w:rsidP="009F7E0C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уч.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7E0C" w:rsidRDefault="009F7E0C" w:rsidP="009F7E0C">
            <w:pPr>
              <w:pStyle w:val="1"/>
            </w:pPr>
            <w:r>
              <w:t>Лист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7E0C" w:rsidRDefault="009F7E0C" w:rsidP="009F7E0C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№докум.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7E0C" w:rsidRDefault="009F7E0C" w:rsidP="009F7E0C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7E0C" w:rsidRDefault="009F7E0C" w:rsidP="009F7E0C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595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  <w:sz w:val="18"/>
              </w:rPr>
            </w:pPr>
          </w:p>
        </w:tc>
        <w:tc>
          <w:tcPr>
            <w:tcW w:w="289" w:type="dxa"/>
            <w:tcBorders>
              <w:left w:val="single" w:sz="12" w:space="0" w:color="auto"/>
            </w:tcBorders>
          </w:tcPr>
          <w:p w:rsidR="009F7E0C" w:rsidRDefault="009F7E0C" w:rsidP="009F7E0C">
            <w:pPr>
              <w:jc w:val="center"/>
              <w:rPr>
                <w:b/>
              </w:rPr>
            </w:pPr>
          </w:p>
        </w:tc>
      </w:tr>
    </w:tbl>
    <w:p w:rsidR="0014054F" w:rsidRDefault="0014054F" w:rsidP="0014054F"/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340"/>
        <w:gridCol w:w="369"/>
        <w:gridCol w:w="482"/>
        <w:gridCol w:w="482"/>
        <w:gridCol w:w="652"/>
        <w:gridCol w:w="652"/>
        <w:gridCol w:w="851"/>
        <w:gridCol w:w="567"/>
        <w:gridCol w:w="5954"/>
        <w:gridCol w:w="567"/>
        <w:gridCol w:w="289"/>
      </w:tblGrid>
      <w:tr w:rsidR="0014054F" w:rsidTr="0014054F">
        <w:trPr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14054F" w:rsidRDefault="00F72F2C" w:rsidP="0014054F">
            <w:pPr>
              <w:ind w:left="113" w:right="113"/>
              <w:rPr>
                <w:sz w:val="16"/>
              </w:rPr>
            </w:pPr>
            <w:r>
              <w:rPr>
                <w:noProof/>
                <w:sz w:val="16"/>
              </w:rPr>
              <w:lastRenderedPageBreak/>
              <w:pict>
                <v:shape id="_x0000_s2428" type="#_x0000_t202" style="position:absolute;left:0;text-align:left;margin-left:51.95pt;margin-top:39.25pt;width:474.45pt;height:698.5pt;z-index:251649024" o:allowincell="f" filled="f" stroked="f">
                  <v:textbox style="mso-next-textbox:#_x0000_s2428">
                    <w:txbxContent>
                      <w:tbl>
                        <w:tblPr>
                          <w:tblStyle w:val="a6"/>
                          <w:tblW w:w="9072" w:type="dxa"/>
                          <w:tblInd w:w="108" w:type="dxa"/>
                          <w:tblLook w:val="04A0"/>
                        </w:tblPr>
                        <w:tblGrid>
                          <w:gridCol w:w="873"/>
                          <w:gridCol w:w="6916"/>
                          <w:gridCol w:w="1283"/>
                        </w:tblGrid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Default="00A07336" w:rsidP="00E2737D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Default="00A07336" w:rsidP="00E2737D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Default="00A07336" w:rsidP="00E2737D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Номер страницы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982B4A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6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autoSpaceDE w:val="0"/>
                                <w:jc w:val="both"/>
                              </w:pPr>
                              <w:r w:rsidRPr="00E2737D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Общие положения о порядке предоставления земельных участков, сформированных из состава государственных или муниципальных земель 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93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6.1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14054F"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Принципы предоставления земельных участков, сформирова</w:t>
                              </w: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н</w:t>
                              </w: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ных из состава    государственных   или  муниципальных    з</w:t>
                              </w: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мель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93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6.2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</w:pP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 xml:space="preserve"> Особенности предоставления земельных участков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93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982B4A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7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</w:pPr>
                              <w:r w:rsidRPr="00E2737D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Установление, изменение, фиксация границ земель публи</w:t>
                              </w:r>
                              <w:r w:rsidRPr="00E2737D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ч</w:t>
                              </w:r>
                              <w:r w:rsidRPr="00E2737D"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t>ного использования, их использование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95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7.1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</w:pP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Общие положение о землях публичного использования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95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7.2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autoSpaceDE w:val="0"/>
                                <w:jc w:val="both"/>
                              </w:pPr>
                              <w:r w:rsidRPr="00E2737D">
                                <w:rPr>
                                  <w:rFonts w:eastAsia="Arial CYR"/>
                                  <w:bCs/>
                                  <w:sz w:val="24"/>
                                  <w:szCs w:val="24"/>
                                </w:rPr>
                                <w:t>Установление и изменение границ земель публичного использ</w:t>
                              </w:r>
                              <w:r w:rsidRPr="00E2737D">
                                <w:rPr>
                                  <w:rFonts w:eastAsia="Arial CYR"/>
                                  <w:bCs/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E2737D">
                                <w:rPr>
                                  <w:rFonts w:eastAsia="Arial CYR"/>
                                  <w:bCs/>
                                  <w:sz w:val="24"/>
                                  <w:szCs w:val="24"/>
                                </w:rPr>
                                <w:t xml:space="preserve">вания 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95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7.3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autoSpaceDE w:val="0"/>
                                <w:jc w:val="both"/>
                              </w:pPr>
                              <w:r w:rsidRPr="00E2737D">
                                <w:rPr>
                                  <w:rFonts w:eastAsia="Arial CYR"/>
                                  <w:bCs/>
                                  <w:sz w:val="24"/>
                                  <w:szCs w:val="24"/>
                                </w:rPr>
                                <w:t xml:space="preserve">Фиксация границ земель публичного использования 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96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7.4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</w:pPr>
                              <w:r w:rsidRPr="00E2737D">
                                <w:rPr>
                                  <w:rFonts w:eastAsia="Arial CYR"/>
                                  <w:bCs/>
                                  <w:sz w:val="24"/>
                                  <w:szCs w:val="24"/>
                                </w:rPr>
                                <w:t>Использование территорий общего пользования и земельных участков, применительно к которым не устанавливаются град</w:t>
                              </w:r>
                              <w:r w:rsidRPr="00E2737D">
                                <w:rPr>
                                  <w:rFonts w:eastAsia="Arial CYR"/>
                                  <w:bCs/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E2737D">
                                <w:rPr>
                                  <w:rFonts w:eastAsia="Arial CYR"/>
                                  <w:bCs/>
                                  <w:sz w:val="24"/>
                                  <w:szCs w:val="24"/>
                                </w:rPr>
                                <w:t>строительные регламенты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97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982B4A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8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CE45A1">
                              <w:pPr>
                                <w:pStyle w:val="1"/>
                                <w:jc w:val="both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E2737D">
                                <w:rPr>
                                  <w:rFonts w:ascii="Times New Roman" w:hAnsi="Times New Roman"/>
                                  <w:bCs/>
                                  <w:sz w:val="24"/>
                                  <w:szCs w:val="24"/>
                                </w:rPr>
                                <w:t xml:space="preserve">Положение о проведении публичных слушаний по вопросам землепользования и застройки </w:t>
                              </w:r>
                              <w:r w:rsidRPr="00E2737D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сельского поселения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Нов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кильбахтинский сельсовет</w:t>
                              </w:r>
                              <w:r w:rsidR="00CE45A1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Калтасинский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 xml:space="preserve"> район</w:t>
                              </w:r>
                              <w:r w:rsidRPr="00E2737D">
                                <w:rPr>
                                  <w:rFonts w:ascii="Times New Roman" w:eastAsia="Arial CYR" w:hAnsi="Times New Roman"/>
                                  <w:bCs/>
                                  <w:sz w:val="24"/>
                                  <w:szCs w:val="24"/>
                                </w:rPr>
                                <w:t xml:space="preserve"> Респу</w:t>
                              </w:r>
                              <w:r w:rsidRPr="00E2737D">
                                <w:rPr>
                                  <w:rFonts w:ascii="Times New Roman" w:eastAsia="Arial CYR" w:hAnsi="Times New Roman"/>
                                  <w:bCs/>
                                  <w:sz w:val="24"/>
                                  <w:szCs w:val="24"/>
                                </w:rPr>
                                <w:t>б</w:t>
                              </w:r>
                              <w:r w:rsidRPr="00E2737D">
                                <w:rPr>
                                  <w:rFonts w:ascii="Times New Roman" w:eastAsia="Arial CYR" w:hAnsi="Times New Roman"/>
                                  <w:bCs/>
                                  <w:sz w:val="24"/>
                                  <w:szCs w:val="24"/>
                                </w:rPr>
                                <w:t>лики Башкортостан</w:t>
                              </w:r>
                              <w:r w:rsidRPr="00E2737D">
                                <w:rPr>
                                  <w:rFonts w:ascii="Times New Roman" w:eastAsia="Arial CYR" w:hAnsi="Times New Roman"/>
                                  <w:b w:val="0"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98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8.1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Общие положения о публичных слушаниях по вопросам град</w:t>
                              </w: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строительной деятельности и организация проведения публи</w:t>
                              </w: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ч</w:t>
                              </w:r>
                              <w:r w:rsidRPr="00E2737D">
                                <w:rPr>
                                  <w:bCs/>
                                  <w:sz w:val="24"/>
                                  <w:szCs w:val="24"/>
                                </w:rPr>
                                <w:t>ных слушаний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98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8.2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2737D">
                                <w:rPr>
                                  <w:sz w:val="24"/>
                                  <w:szCs w:val="24"/>
                                </w:rPr>
                                <w:t>Порядок проведения публичных слушаний по вопросам град</w:t>
                              </w:r>
                              <w:r w:rsidRPr="00E2737D">
                                <w:rPr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E2737D">
                                <w:rPr>
                                  <w:sz w:val="24"/>
                                  <w:szCs w:val="24"/>
                                </w:rPr>
                                <w:t>строительной деятельности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102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8.3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2737D">
                                <w:rPr>
                                  <w:sz w:val="24"/>
                                  <w:szCs w:val="24"/>
                                </w:rPr>
                                <w:t>Особенности проведения    публичных слушаний  по внесению  изменений   в  настоящие Правила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104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8.4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2737D">
                                <w:rPr>
                                  <w:sz w:val="24"/>
                                  <w:szCs w:val="24"/>
                                </w:rPr>
                                <w:t>Особенности  проведения  публичных слушаний  по проекту   документации по планировке   территории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109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8.5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E2737D">
                                <w:rPr>
                                  <w:sz w:val="24"/>
                                  <w:szCs w:val="24"/>
                                </w:rPr>
                                <w:t>Особенности проведения публичных слушаний по предоставл</w:t>
                              </w:r>
                              <w:r w:rsidRPr="00E2737D">
                                <w:rPr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E2737D">
                                <w:rPr>
                                  <w:sz w:val="24"/>
                                  <w:szCs w:val="24"/>
                                </w:rPr>
                                <w:t>нию разрешений на условно разрешенные виды использования земельных участков и объектов капитального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115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8.6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pStyle w:val="a5"/>
                                <w:jc w:val="both"/>
                                <w:rPr>
                                  <w:rFonts w:ascii="Times New Roman" w:hAnsi="Times New Roman"/>
                                  <w:szCs w:val="24"/>
                                </w:rPr>
                              </w:pPr>
                              <w:r w:rsidRPr="00E2737D">
                                <w:rPr>
                                  <w:rFonts w:ascii="Times New Roman" w:hAnsi="Times New Roman"/>
                                  <w:szCs w:val="24"/>
                                </w:rPr>
                                <w:t>Особенности проведения публичных слушаний по предоставл</w:t>
                              </w:r>
                              <w:r w:rsidRPr="00E2737D">
                                <w:rPr>
                                  <w:rFonts w:ascii="Times New Roman" w:hAnsi="Times New Roman"/>
                                  <w:szCs w:val="24"/>
                                </w:rPr>
                                <w:t>е</w:t>
                              </w:r>
                              <w:r w:rsidRPr="00E2737D">
                                <w:rPr>
                                  <w:rFonts w:ascii="Times New Roman" w:hAnsi="Times New Roman"/>
                                  <w:szCs w:val="24"/>
                                </w:rPr>
                                <w:t>нию разрешений на отклонение от предельных параметров ра</w:t>
                              </w:r>
                              <w:r w:rsidRPr="00E2737D">
                                <w:rPr>
                                  <w:rFonts w:ascii="Times New Roman" w:hAnsi="Times New Roman"/>
                                  <w:szCs w:val="24"/>
                                </w:rPr>
                                <w:t>з</w:t>
                              </w:r>
                              <w:r w:rsidRPr="00E2737D">
                                <w:rPr>
                                  <w:rFonts w:ascii="Times New Roman" w:hAnsi="Times New Roman"/>
                                  <w:szCs w:val="24"/>
                                </w:rPr>
                                <w:t>решенного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120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982B4A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9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CE45A1">
                              <w:pPr>
                                <w:pStyle w:val="a5"/>
                                <w:jc w:val="both"/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</w:pPr>
                              <w:r w:rsidRPr="00E2737D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Порядок внесения изменений в правила землепользования и застройки сельского поселения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Новокильбахтинский сел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ь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совет</w:t>
                              </w:r>
                              <w:r w:rsidR="00CE45A1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 </w:t>
                              </w:r>
                              <w:r w:rsidRPr="00E2737D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Калтасинского</w:t>
                              </w:r>
                              <w:r w:rsidRPr="00E2737D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 района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123</w:t>
                              </w:r>
                            </w:p>
                          </w:tc>
                        </w:tr>
                        <w:tr w:rsidR="00A07336" w:rsidTr="00982B4A">
                          <w:tc>
                            <w:tcPr>
                              <w:tcW w:w="851" w:type="dxa"/>
                            </w:tcPr>
                            <w:p w:rsidR="00A07336" w:rsidRPr="00982B4A" w:rsidRDefault="00A07336" w:rsidP="0014054F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9.1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2737D" w:rsidRDefault="00A07336" w:rsidP="00E2737D">
                              <w:pPr>
                                <w:pStyle w:val="a5"/>
                                <w:jc w:val="both"/>
                                <w:rPr>
                                  <w:rFonts w:ascii="Times New Roman" w:hAnsi="Times New Roman"/>
                                  <w:szCs w:val="24"/>
                                </w:rPr>
                              </w:pPr>
                              <w:r w:rsidRPr="00E2737D">
                                <w:rPr>
                                  <w:rFonts w:ascii="Times New Roman" w:eastAsia="Arial CYR" w:hAnsi="Times New Roman"/>
                                  <w:szCs w:val="24"/>
                                </w:rPr>
                                <w:t>Порядок внесения изменений в Правила землепользования и застройки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123</w:t>
                              </w:r>
                            </w:p>
                          </w:tc>
                        </w:tr>
                      </w:tbl>
                      <w:p w:rsidR="00A07336" w:rsidRDefault="00A07336" w:rsidP="0014054F">
                        <w:pPr>
                          <w:ind w:firstLine="709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</w:rPr>
              <w:pict>
                <v:shape id="_x0000_s2430" type="#_x0000_t202" style="position:absolute;left:0;text-align:left;margin-left:519.6pt;margin-top:.5pt;width:21.6pt;height:28.8pt;z-index:251651072" o:allowincell="f" filled="f" stroked="f">
                  <v:textbox style="mso-next-textbox:#_x0000_s2430">
                    <w:txbxContent>
                      <w:p w:rsidR="00A07336" w:rsidRDefault="00A07336" w:rsidP="0014054F"/>
                    </w:txbxContent>
                  </v:textbox>
                </v:shape>
              </w:pict>
            </w:r>
          </w:p>
          <w:p w:rsidR="0014054F" w:rsidRDefault="0014054F" w:rsidP="0014054F">
            <w:pPr>
              <w:ind w:left="113" w:right="113"/>
              <w:rPr>
                <w:sz w:val="16"/>
              </w:rPr>
            </w:pPr>
          </w:p>
          <w:p w:rsidR="0014054F" w:rsidRDefault="0014054F" w:rsidP="0014054F">
            <w:pPr>
              <w:ind w:left="113" w:right="113"/>
            </w:pPr>
          </w:p>
        </w:tc>
        <w:tc>
          <w:tcPr>
            <w:tcW w:w="10206" w:type="dxa"/>
            <w:gridSpan w:val="8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ind w:right="141"/>
              <w:jc w:val="center"/>
              <w:rPr>
                <w:b/>
                <w:sz w:val="24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  <w:textDirection w:val="btLr"/>
            <w:vAlign w:val="center"/>
          </w:tcPr>
          <w:p w:rsidR="0014054F" w:rsidRDefault="0014054F" w:rsidP="0014054F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71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14054F" w:rsidRDefault="0014054F" w:rsidP="0014054F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340" w:type="dxa"/>
          </w:tcPr>
          <w:p w:rsidR="0014054F" w:rsidRDefault="0014054F" w:rsidP="0014054F"/>
        </w:tc>
        <w:tc>
          <w:tcPr>
            <w:tcW w:w="369" w:type="dxa"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319"/>
        </w:trPr>
        <w:tc>
          <w:tcPr>
            <w:tcW w:w="340" w:type="dxa"/>
          </w:tcPr>
          <w:p w:rsidR="0014054F" w:rsidRDefault="0014054F" w:rsidP="0014054F"/>
        </w:tc>
        <w:tc>
          <w:tcPr>
            <w:tcW w:w="369" w:type="dxa"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340" w:type="dxa"/>
          </w:tcPr>
          <w:p w:rsidR="0014054F" w:rsidRDefault="0014054F" w:rsidP="0014054F"/>
        </w:tc>
        <w:tc>
          <w:tcPr>
            <w:tcW w:w="369" w:type="dxa"/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14054F" w:rsidRDefault="00F72F2C" w:rsidP="0014054F">
            <w:r>
              <w:rPr>
                <w:noProof/>
              </w:rPr>
              <w:pict>
                <v:rect id="_x0000_s2427" style="position:absolute;margin-left:-1.1pt;margin-top:4.7pt;width:12.45pt;height:1in;z-index:251648000;mso-position-horizontal-relative:text;mso-position-vertical-relative:text" o:allowincell="f" filled="f" strokecolor="white" strokeweight="1pt">
                  <v:textbox style="layout-flow:vertical;mso-layout-flow-alt:bottom-to-top;mso-next-textbox:#_x0000_s2427" inset="1pt,1pt,1pt,1pt">
                    <w:txbxContent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20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26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14054F" w:rsidRDefault="0014054F" w:rsidP="0014054F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/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/>
        </w:tc>
      </w:tr>
      <w:tr w:rsidR="0014054F" w:rsidTr="0014054F">
        <w:trPr>
          <w:cantSplit/>
          <w:trHeight w:hRule="exact" w:val="440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2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2"/>
              </w:rPr>
            </w:pPr>
          </w:p>
        </w:tc>
      </w:tr>
      <w:tr w:rsidR="0014054F" w:rsidTr="0014054F">
        <w:trPr>
          <w:cantSplit/>
          <w:trHeight w:hRule="exact" w:val="268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1021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F72F2C" w:rsidP="0014054F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25" style="position:absolute;left:0;text-align:left;margin-left:-.5pt;margin-top:14.5pt;width:12.45pt;height:1in;z-index:251645952;mso-position-horizontal-relative:text;mso-position-vertical-relative:text" o:allowincell="f" filled="f" strokecolor="white" strokeweight="1pt">
                  <v:textbox style="layout-flow:vertical;mso-layout-flow-alt:bottom-to-top;mso-next-textbox:#_x0000_s2425" inset="1pt,1pt,1pt,1pt">
                    <w:txbxContent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F72F2C" w:rsidP="0014054F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26" style="position:absolute;left:0;text-align:left;margin-left:-1.1pt;margin-top:4.3pt;width:12.45pt;height:64.8pt;z-index:251646976;mso-position-horizontal-relative:text;mso-position-vertical-relative:text" o:allowincell="f" filled="f" strokecolor="white" strokeweight="1pt">
                  <v:textbox style="layout-flow:vertical;mso-layout-flow-alt:bottom-to-top;mso-next-textbox:#_x0000_s2426" inset="1pt,1pt,1pt,1pt">
                    <w:txbxContent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A07336" w:rsidRDefault="00A07336" w:rsidP="0014054F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173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val="197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  <w:p w:rsidR="0014054F" w:rsidRDefault="0014054F" w:rsidP="0014054F">
            <w:pPr>
              <w:jc w:val="center"/>
              <w:rPr>
                <w:b/>
              </w:rPr>
            </w:pPr>
            <w:r>
              <w:rPr>
                <w:b/>
              </w:rPr>
              <w:t>ПЗ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4"/>
              </w:rPr>
            </w:pPr>
          </w:p>
          <w:p w:rsidR="0014054F" w:rsidRDefault="0014054F" w:rsidP="0014054F">
            <w:pPr>
              <w:pStyle w:val="1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  <w:p w:rsidR="0014054F" w:rsidRDefault="0014054F" w:rsidP="0014054F">
            <w:pPr>
              <w:jc w:val="center"/>
            </w:pPr>
          </w:p>
          <w:p w:rsidR="00F95BCF" w:rsidRDefault="00F95BCF" w:rsidP="0014054F">
            <w:pPr>
              <w:jc w:val="center"/>
            </w:pPr>
            <w:r>
              <w:t>4</w:t>
            </w: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F72F2C" w:rsidP="0014054F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_x0000_s2429" style="position:absolute;left:0;text-align:left;z-index:251650048;mso-position-horizontal-relative:text;mso-position-vertical-relative:text" from="513.9pt,4.5pt" to="542.7pt,4.5pt" o:allowincell="f" strokeweight="1.5pt"/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  <w:tr w:rsidR="0014054F" w:rsidTr="0014054F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уч.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pStyle w:val="1"/>
            </w:pPr>
            <w:r>
              <w:t>Лист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№докум.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054F" w:rsidRDefault="0014054F" w:rsidP="0014054F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595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14054F" w:rsidRDefault="0014054F" w:rsidP="0014054F">
            <w:pPr>
              <w:jc w:val="center"/>
              <w:rPr>
                <w:b/>
              </w:rPr>
            </w:pPr>
          </w:p>
        </w:tc>
      </w:tr>
    </w:tbl>
    <w:p w:rsidR="0014054F" w:rsidRDefault="0014054F" w:rsidP="0014054F"/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340"/>
        <w:gridCol w:w="369"/>
        <w:gridCol w:w="482"/>
        <w:gridCol w:w="482"/>
        <w:gridCol w:w="652"/>
        <w:gridCol w:w="652"/>
        <w:gridCol w:w="851"/>
        <w:gridCol w:w="567"/>
        <w:gridCol w:w="5954"/>
        <w:gridCol w:w="567"/>
        <w:gridCol w:w="289"/>
      </w:tblGrid>
      <w:tr w:rsidR="00C416DD" w:rsidTr="00C416DD">
        <w:trPr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C416DD" w:rsidRDefault="00F72F2C" w:rsidP="00C416DD">
            <w:pPr>
              <w:ind w:left="113" w:right="113"/>
              <w:rPr>
                <w:sz w:val="16"/>
              </w:rPr>
            </w:pPr>
            <w:r>
              <w:rPr>
                <w:noProof/>
                <w:sz w:val="16"/>
              </w:rPr>
              <w:lastRenderedPageBreak/>
              <w:pict>
                <v:shape id="_x0000_s2452" type="#_x0000_t202" style="position:absolute;left:0;text-align:left;margin-left:50.2pt;margin-top:4.3pt;width:467.1pt;height:733.45pt;z-index:251661312" o:allowincell="f" filled="f" stroked="f">
                  <v:textbox style="mso-next-textbox:#_x0000_s2452">
                    <w:txbxContent>
                      <w:p w:rsidR="00A07336" w:rsidRDefault="00A07336" w:rsidP="00C416DD">
                        <w:pPr>
                          <w:ind w:firstLine="709"/>
                        </w:pPr>
                      </w:p>
                      <w:tbl>
                        <w:tblPr>
                          <w:tblStyle w:val="a6"/>
                          <w:tblW w:w="0" w:type="auto"/>
                          <w:tblInd w:w="108" w:type="dxa"/>
                          <w:tblLook w:val="04A0"/>
                        </w:tblPr>
                        <w:tblGrid>
                          <w:gridCol w:w="873"/>
                          <w:gridCol w:w="6938"/>
                          <w:gridCol w:w="1283"/>
                        </w:tblGrid>
                        <w:tr w:rsidR="00A07336" w:rsidTr="00E71A7D">
                          <w:trPr>
                            <w:trHeight w:val="186"/>
                          </w:trPr>
                          <w:tc>
                            <w:tcPr>
                              <w:tcW w:w="851" w:type="dxa"/>
                            </w:tcPr>
                            <w:p w:rsidR="00A07336" w:rsidRDefault="00A07336" w:rsidP="00E71A7D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Default="00A07336" w:rsidP="00E71A7D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Default="00A07336" w:rsidP="00E71A7D">
                              <w:pPr>
                                <w:jc w:val="center"/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Номер страницы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0C486C" w:rsidRDefault="00A07336" w:rsidP="00C416DD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0C486C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10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CE45A1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b/>
                                  <w:sz w:val="24"/>
                                  <w:szCs w:val="24"/>
                                </w:rPr>
                                <w:t xml:space="preserve">Архитектурно-строительное проектирование, строительство, реконструкция объектов капитального строительства на </w:t>
                              </w:r>
                              <w:r w:rsidRPr="00E71A7D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территории </w:t>
                              </w:r>
                              <w:r w:rsidRPr="00E71A7D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Новокильбахтинский сел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ь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совет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>Калтасинский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район</w:t>
                              </w:r>
                              <w:r w:rsidRPr="00E71A7D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Республики Башкортостан 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125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10.1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Осуществление строительства, реконструкции объектов кап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тального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125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10.2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autoSpaceDE w:val="0"/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Инженерные изыскания для подготовки проектной документ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а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ции. Архитектурно-строительное проектирование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129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10.3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Выдача разрешения на отклонение от предельных параметров разрешенного строительства, реконструкции объектов капитал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ь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ного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133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10.4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Выдача разрешения на строительство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135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10.5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autoSpaceDE w:val="0"/>
                                <w:jc w:val="both"/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Строительный контроль. Государственный строительный над</w:t>
                              </w:r>
                              <w:r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зор</w:t>
                              </w:r>
                            </w:p>
                            <w:p w:rsidR="00A07336" w:rsidRPr="00E71A7D" w:rsidRDefault="00A07336" w:rsidP="00E71A7D">
                              <w:pPr>
                                <w:jc w:val="both"/>
                              </w:pP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139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10.6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Приемка объекта и выдача разрешения на ввод объекта в эк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с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плуатацию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140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0C486C" w:rsidRDefault="00A07336" w:rsidP="00C416DD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0C486C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11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CE45A1">
                              <w:pPr>
                                <w:autoSpaceDE w:val="0"/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b/>
                                  <w:sz w:val="24"/>
                                  <w:szCs w:val="24"/>
                                </w:rPr>
                                <w:t>Строительные изменения объектов капитального строител</w:t>
                              </w:r>
                              <w:r w:rsidRPr="00E71A7D">
                                <w:rPr>
                                  <w:rFonts w:eastAsia="Arial CYR"/>
                                  <w:b/>
                                  <w:sz w:val="24"/>
                                  <w:szCs w:val="24"/>
                                </w:rPr>
                                <w:t>ь</w:t>
                              </w:r>
                              <w:r w:rsidRPr="00E71A7D">
                                <w:rPr>
                                  <w:rFonts w:eastAsia="Arial CYR"/>
                                  <w:b/>
                                  <w:sz w:val="24"/>
                                  <w:szCs w:val="24"/>
                                </w:rPr>
                                <w:t xml:space="preserve">ства и регулирование иных вопросов землепользования и застройки </w:t>
                              </w:r>
                              <w:r w:rsidRPr="00E71A7D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территории </w:t>
                              </w:r>
                              <w:r w:rsidRPr="00E71A7D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х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тинский сельсовет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>Калтасинский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район</w:t>
                              </w:r>
                              <w:r w:rsidRPr="00E71A7D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Республики Башкортостан 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143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11.1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Право на строительные изменения объектов капитального строительства и основания для его реализации. Виды строител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ь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ных изменений объектов капитального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143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11.2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Подготовка проектной документации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144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11.3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CE45A1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Формирование градостроительных условий при предоставлении земельных участков, находящихся в распоряжении органов м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 xml:space="preserve">стного самоуправления </w:t>
                              </w:r>
                              <w:r w:rsidRPr="00E71A7D">
                                <w:rPr>
                                  <w:sz w:val="24"/>
                                  <w:szCs w:val="24"/>
                                </w:rPr>
                                <w:t xml:space="preserve">муниципального района </w:t>
                              </w:r>
                              <w:r w:rsidR="00CE45A1">
                                <w:rPr>
                                  <w:sz w:val="24"/>
                                  <w:szCs w:val="24"/>
                                </w:rPr>
                                <w:t>Калтасинский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E71A7D">
                                <w:rPr>
                                  <w:sz w:val="24"/>
                                  <w:szCs w:val="24"/>
                                </w:rPr>
                                <w:t>район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148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11.4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Установление публичных сервитутов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150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11.5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CE45A1">
                              <w:pPr>
                                <w:jc w:val="both"/>
                              </w:pP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Правовое обеспечение использования земельных участков, н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 xml:space="preserve">обходимых для муниципальных нужд </w:t>
                              </w:r>
                              <w:r w:rsidRPr="00E71A7D">
                                <w:rPr>
                                  <w:sz w:val="24"/>
                                  <w:szCs w:val="24"/>
                                </w:rPr>
                                <w:t xml:space="preserve">сельского поселения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о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вокильбахтинский сельсовет</w:t>
                              </w:r>
                              <w:r w:rsidR="00CE45A1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sz w:val="24"/>
                                  <w:szCs w:val="24"/>
                                </w:rPr>
                                <w:t>Калтасинский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 xml:space="preserve"> район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 xml:space="preserve"> Республ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ки Башкортостан, о резервировании земель, об изъятии земел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ь</w:t>
                              </w:r>
                              <w:r w:rsidRPr="00E71A7D"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  <w:t>ных участков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152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0C486C" w:rsidRDefault="00A07336" w:rsidP="00C416DD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0C486C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12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CE45A1">
                              <w:pPr>
                                <w:jc w:val="both"/>
                                <w:rPr>
                                  <w:rFonts w:eastAsia="Arial CYR"/>
                                  <w:sz w:val="24"/>
                                  <w:szCs w:val="24"/>
                                </w:rPr>
                              </w:pPr>
                              <w:r w:rsidRPr="00E71A7D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Информационная система обеспечения градостроительной деятельности </w:t>
                              </w:r>
                              <w:r w:rsidRPr="00E71A7D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территории </w:t>
                              </w:r>
                              <w:r w:rsidRPr="00E71A7D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ь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бахтинский сельсовет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Калтасинский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район</w:t>
                              </w:r>
                              <w:r w:rsidRPr="00E71A7D">
                                <w:rPr>
                                  <w:rFonts w:eastAsia="Arial CYR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156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12.1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E71A7D">
                                <w:rPr>
                                  <w:sz w:val="24"/>
                                  <w:szCs w:val="24"/>
                                </w:rPr>
                                <w:t>Общие положения об информационной системе обеспечения градостроительной деятельности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156</w:t>
                              </w:r>
                            </w:p>
                          </w:tc>
                        </w:tr>
                        <w:tr w:rsidR="00A07336" w:rsidTr="00E71A7D">
                          <w:tc>
                            <w:tcPr>
                              <w:tcW w:w="851" w:type="dxa"/>
                            </w:tcPr>
                            <w:p w:rsidR="00A07336" w:rsidRPr="00E71A7D" w:rsidRDefault="00A07336" w:rsidP="00C416D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12.2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E71A7D" w:rsidRDefault="00A07336" w:rsidP="00E71A7D">
                              <w:pPr>
                                <w:jc w:val="both"/>
                              </w:pPr>
                              <w:r w:rsidRPr="00E71A7D">
                                <w:rPr>
                                  <w:sz w:val="24"/>
                                  <w:szCs w:val="24"/>
                                </w:rPr>
                                <w:t>Состав документов и материалов, направляемых в информац</w:t>
                              </w:r>
                              <w:r w:rsidRPr="00E71A7D">
                                <w:rPr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E71A7D">
                                <w:rPr>
                                  <w:sz w:val="24"/>
                                  <w:szCs w:val="24"/>
                                </w:rPr>
                                <w:t>онную систему обеспечения градостроительной деятельности и размещаемых в ней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156</w:t>
                              </w:r>
                            </w:p>
                          </w:tc>
                        </w:tr>
                      </w:tbl>
                      <w:p w:rsidR="00A07336" w:rsidRDefault="00A07336" w:rsidP="00C416DD">
                        <w:pPr>
                          <w:ind w:firstLine="709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</w:rPr>
              <w:pict>
                <v:shape id="_x0000_s2454" type="#_x0000_t202" style="position:absolute;left:0;text-align:left;margin-left:519.6pt;margin-top:.5pt;width:21.6pt;height:28.8pt;z-index:251663360" o:allowincell="f" filled="f" stroked="f">
                  <v:textbox style="mso-next-textbox:#_x0000_s2454">
                    <w:txbxContent>
                      <w:p w:rsidR="00A07336" w:rsidRDefault="00A07336" w:rsidP="00C416DD"/>
                    </w:txbxContent>
                  </v:textbox>
                </v:shape>
              </w:pict>
            </w:r>
          </w:p>
          <w:p w:rsidR="00C416DD" w:rsidRDefault="00C416DD" w:rsidP="00C416DD">
            <w:pPr>
              <w:ind w:left="113" w:right="113"/>
              <w:rPr>
                <w:sz w:val="16"/>
              </w:rPr>
            </w:pPr>
          </w:p>
          <w:p w:rsidR="00C416DD" w:rsidRDefault="00C416DD" w:rsidP="00C416DD">
            <w:pPr>
              <w:ind w:left="113" w:right="113"/>
            </w:pPr>
          </w:p>
        </w:tc>
        <w:tc>
          <w:tcPr>
            <w:tcW w:w="10206" w:type="dxa"/>
            <w:gridSpan w:val="8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ind w:right="141"/>
              <w:jc w:val="center"/>
              <w:rPr>
                <w:b/>
                <w:sz w:val="24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  <w:textDirection w:val="btLr"/>
            <w:vAlign w:val="center"/>
          </w:tcPr>
          <w:p w:rsidR="00C416DD" w:rsidRDefault="00C416DD" w:rsidP="00C416DD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71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C416DD" w:rsidRDefault="00C416DD" w:rsidP="00C416DD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319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416DD" w:rsidRDefault="00F72F2C" w:rsidP="00C416DD">
            <w:r>
              <w:rPr>
                <w:noProof/>
              </w:rPr>
              <w:pict>
                <v:rect id="_x0000_s2451" style="position:absolute;margin-left:-1.1pt;margin-top:4.7pt;width:12.45pt;height:1in;z-index:251660288;mso-position-horizontal-relative:text;mso-position-vertical-relative:text" o:allowincell="f" filled="f" strokecolor="white" strokeweight="1pt">
                  <v:textbox style="layout-flow:vertical;mso-layout-flow-alt:bottom-to-top;mso-next-textbox:#_x0000_s2451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20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26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</w:tr>
      <w:tr w:rsidR="00C416DD" w:rsidTr="00C416DD">
        <w:trPr>
          <w:cantSplit/>
          <w:trHeight w:hRule="exact" w:val="268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1021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49" style="position:absolute;left:0;text-align:left;margin-left:-.5pt;margin-top:14.5pt;width:12.45pt;height:1in;z-index:251658240;mso-position-horizontal-relative:text;mso-position-vertical-relative:text" o:allowincell="f" filled="f" strokecolor="white" strokeweight="1pt">
                  <v:textbox style="layout-flow:vertical;mso-layout-flow-alt:bottom-to-top;mso-next-textbox:#_x0000_s2449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50" style="position:absolute;left:0;text-align:left;margin-left:-1.1pt;margin-top:4.3pt;width:12.45pt;height:64.8pt;z-index:251659264;mso-position-horizontal-relative:text;mso-position-vertical-relative:text" o:allowincell="f" filled="f" strokecolor="white" strokeweight="1pt">
                  <v:textbox style="layout-flow:vertical;mso-layout-flow-alt:bottom-to-top;mso-next-textbox:#_x0000_s2450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173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val="197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  <w:p w:rsidR="00C416DD" w:rsidRDefault="00C416DD" w:rsidP="00C416DD">
            <w:pPr>
              <w:jc w:val="center"/>
              <w:rPr>
                <w:b/>
              </w:rPr>
            </w:pPr>
            <w:r>
              <w:rPr>
                <w:b/>
              </w:rPr>
              <w:t>ПЗ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4"/>
              </w:rPr>
            </w:pPr>
          </w:p>
          <w:p w:rsidR="00C416DD" w:rsidRDefault="00C416DD" w:rsidP="00C416DD">
            <w:pPr>
              <w:pStyle w:val="1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  <w:p w:rsidR="00C416DD" w:rsidRDefault="00C416DD" w:rsidP="00C416DD">
            <w:pPr>
              <w:jc w:val="center"/>
            </w:pPr>
          </w:p>
          <w:p w:rsidR="00F95BCF" w:rsidRDefault="00F95BCF" w:rsidP="00C416DD">
            <w:pPr>
              <w:jc w:val="center"/>
            </w:pPr>
            <w:r>
              <w:t>5</w:t>
            </w: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_x0000_s2453" style="position:absolute;left:0;text-align:left;z-index:251662336;mso-position-horizontal-relative:text;mso-position-vertical-relative:text" from="513.9pt,4.5pt" to="542.7pt,4.5pt" o:allowincell="f" strokeweight="1.5pt"/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уч.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pStyle w:val="1"/>
            </w:pPr>
            <w:r>
              <w:t>Лист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№докум.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595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</w:tbl>
    <w:p w:rsidR="00C416DD" w:rsidRDefault="00C416DD" w:rsidP="00C416DD"/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340"/>
        <w:gridCol w:w="369"/>
        <w:gridCol w:w="482"/>
        <w:gridCol w:w="482"/>
        <w:gridCol w:w="652"/>
        <w:gridCol w:w="652"/>
        <w:gridCol w:w="851"/>
        <w:gridCol w:w="567"/>
        <w:gridCol w:w="5954"/>
        <w:gridCol w:w="567"/>
        <w:gridCol w:w="289"/>
      </w:tblGrid>
      <w:tr w:rsidR="00C416DD" w:rsidTr="00C416DD">
        <w:trPr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C416DD" w:rsidRDefault="00F72F2C" w:rsidP="00C416DD">
            <w:pPr>
              <w:ind w:left="113" w:right="113"/>
              <w:rPr>
                <w:sz w:val="16"/>
              </w:rPr>
            </w:pPr>
            <w:r>
              <w:rPr>
                <w:noProof/>
                <w:sz w:val="16"/>
              </w:rPr>
              <w:lastRenderedPageBreak/>
              <w:pict>
                <v:shape id="_x0000_s2458" type="#_x0000_t202" style="position:absolute;left:0;text-align:left;margin-left:50.2pt;margin-top:29.3pt;width:467.1pt;height:708.45pt;z-index:251667456" o:allowincell="f" filled="f" stroked="f">
                  <v:textbox style="mso-next-textbox:#_x0000_s2458">
                    <w:txbxContent>
                      <w:p w:rsidR="00A07336" w:rsidRDefault="00A07336" w:rsidP="00C416DD">
                        <w:pPr>
                          <w:ind w:firstLine="709"/>
                        </w:pPr>
                      </w:p>
                      <w:tbl>
                        <w:tblPr>
                          <w:tblStyle w:val="a6"/>
                          <w:tblW w:w="0" w:type="auto"/>
                          <w:tblInd w:w="108" w:type="dxa"/>
                          <w:tblLook w:val="04A0"/>
                        </w:tblPr>
                        <w:tblGrid>
                          <w:gridCol w:w="942"/>
                          <w:gridCol w:w="6936"/>
                          <w:gridCol w:w="1283"/>
                        </w:tblGrid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Default="00A07336" w:rsidP="00893DF0">
                              <w:pPr>
                                <w:jc w:val="center"/>
                                <w:rPr>
                                  <w:szCs w:val="32"/>
                                </w:rPr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Default="00A07336" w:rsidP="00893DF0">
                              <w:pPr>
                                <w:jc w:val="center"/>
                                <w:rPr>
                                  <w:szCs w:val="32"/>
                                </w:rPr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Default="00A07336" w:rsidP="00893DF0">
                              <w:pPr>
                                <w:jc w:val="center"/>
                                <w:rPr>
                                  <w:szCs w:val="32"/>
                                </w:rPr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Номер страницы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13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>Контроль за использованием земельных участков и объектов капитального строительства. Ответственность за нарушение настоящих правил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158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13.1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sz w:val="24"/>
                                  <w:szCs w:val="24"/>
                                </w:rPr>
                                <w:t>Контроль за использованием земельных участков и объектов капитального строительства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158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13.2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sz w:val="24"/>
                                  <w:szCs w:val="24"/>
                                </w:rPr>
                                <w:t>Ответственность за нарушение Правил.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158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Раздел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 xml:space="preserve"> II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CE45A1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Карта градостроительного зонирования 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Новокильбахтинский сельсовет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>Калтасинский</w:t>
                              </w: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район Республики Башкортостан 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159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14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>Виды и состав территориальных зон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159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15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CE45A1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Карта градостроительного зонирования 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Новокильбахтинский сельсовет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>Калтасинский</w:t>
                              </w: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район</w:t>
                              </w: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в части границ территориальных зон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160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</w:t>
                              </w:r>
                            </w:p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16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2D7A18" w:rsidRDefault="00A07336" w:rsidP="00CE45A1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Карта градостроительного зонирования 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Новокильбахтинский сельсовет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>Калтасинский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район Республики Башкортостан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160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16.1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F57B1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sz w:val="24"/>
                                  <w:szCs w:val="24"/>
                                </w:rPr>
                                <w:t xml:space="preserve">Перечень зон  с особыми условиями использования территорий сельского поселения 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Новокильбахтинский сельсовет</w:t>
                              </w:r>
                              <w:r w:rsidRPr="00893DF0">
                                <w:rPr>
                                  <w:sz w:val="24"/>
                                  <w:szCs w:val="24"/>
                                </w:rPr>
                                <w:t>по санита</w:t>
                              </w:r>
                              <w:r w:rsidRPr="00893DF0">
                                <w:rPr>
                                  <w:sz w:val="24"/>
                                  <w:szCs w:val="24"/>
                                </w:rPr>
                                <w:t>р</w:t>
                              </w:r>
                              <w:r w:rsidRPr="00893DF0">
                                <w:rPr>
                                  <w:sz w:val="24"/>
                                  <w:szCs w:val="24"/>
                                </w:rPr>
                                <w:t>но-гигиеническим и  природно-экологическим требованиям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160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16.2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F57B1D">
                              <w:pPr>
                                <w:pStyle w:val="a8"/>
                                <w:spacing w:before="0" w:beforeAutospacing="0" w:after="0"/>
                                <w:jc w:val="both"/>
                              </w:pPr>
                              <w:r w:rsidRPr="00893DF0">
                                <w:t xml:space="preserve">Карта градостроительного зонирования сельского поселения </w:t>
                              </w:r>
                              <w:r>
                                <w:t>Новокильбахтинский сельсовет</w:t>
                              </w:r>
                              <w:r w:rsidRPr="00893DF0">
                                <w:t>в части границ зон с особыми условиями использования территорий по санитарно-гигиеническим и природно-экологическим требованиям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163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Раздел 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>Градостроительные регламенты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164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Глава </w:t>
                              </w:r>
                            </w:p>
                            <w:p w:rsidR="00A07336" w:rsidRPr="002D7A18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893DF0" w:rsidRDefault="00A07336" w:rsidP="002D7A18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>Градостроительные регламенты в части видов разрешенного использования земельных участков и объектов капитальн</w:t>
                              </w: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893DF0">
                                <w:rPr>
                                  <w:b/>
                                  <w:sz w:val="24"/>
                                  <w:szCs w:val="24"/>
                                </w:rPr>
                                <w:t>го строительства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164</w:t>
                              </w:r>
                            </w:p>
                          </w:tc>
                        </w:tr>
                        <w:tr w:rsidR="00A07336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18.1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rFonts w:cs="Arial"/>
                                  <w:sz w:val="24"/>
                                  <w:szCs w:val="24"/>
                                </w:rPr>
                                <w:t>Виды разрешенного использования земельных участков и объе</w:t>
                              </w:r>
                              <w:r w:rsidRPr="002D7A18">
                                <w:rPr>
                                  <w:rFonts w:cs="Arial"/>
                                  <w:sz w:val="24"/>
                                  <w:szCs w:val="24"/>
                                </w:rPr>
                                <w:t>к</w:t>
                              </w:r>
                              <w:r w:rsidRPr="002D7A18">
                                <w:rPr>
                                  <w:rFonts w:cs="Arial"/>
                                  <w:sz w:val="24"/>
                                  <w:szCs w:val="24"/>
                                </w:rPr>
                                <w:t>тов капитального строительства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164</w:t>
                              </w:r>
                            </w:p>
                          </w:tc>
                        </w:tr>
                        <w:tr w:rsidR="00A07336" w:rsidRPr="00893DF0" w:rsidTr="00893DF0">
                          <w:tc>
                            <w:tcPr>
                              <w:tcW w:w="851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18.1.1</w:t>
                              </w:r>
                            </w:p>
                          </w:tc>
                          <w:tc>
                            <w:tcPr>
                              <w:tcW w:w="6946" w:type="dxa"/>
                            </w:tcPr>
                            <w:p w:rsidR="00A07336" w:rsidRPr="002D7A18" w:rsidRDefault="00A07336" w:rsidP="002D7A18">
                              <w:pPr>
                                <w:rPr>
                                  <w:rFonts w:cs="Arial"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rFonts w:cs="Arial"/>
                                  <w:sz w:val="24"/>
                                  <w:szCs w:val="24"/>
                                </w:rPr>
                                <w:t>Вспомогательные виды разрешенного использования земельных участков и объектов капитального строительства</w:t>
                              </w:r>
                            </w:p>
                          </w:tc>
                          <w:tc>
                            <w:tcPr>
                              <w:tcW w:w="1275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164</w:t>
                              </w:r>
                            </w:p>
                          </w:tc>
                        </w:tr>
                      </w:tbl>
                      <w:p w:rsidR="00A07336" w:rsidRDefault="00A07336" w:rsidP="00C416DD">
                        <w:pPr>
                          <w:ind w:firstLine="709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</w:rPr>
              <w:pict>
                <v:shape id="_x0000_s2460" type="#_x0000_t202" style="position:absolute;left:0;text-align:left;margin-left:519.6pt;margin-top:.5pt;width:21.6pt;height:28.8pt;z-index:251669504" o:allowincell="f" filled="f" stroked="f">
                  <v:textbox style="mso-next-textbox:#_x0000_s2460">
                    <w:txbxContent>
                      <w:p w:rsidR="00A07336" w:rsidRDefault="00A07336" w:rsidP="00C416DD"/>
                    </w:txbxContent>
                  </v:textbox>
                </v:shape>
              </w:pict>
            </w:r>
          </w:p>
          <w:p w:rsidR="00C416DD" w:rsidRDefault="00C416DD" w:rsidP="00C416DD">
            <w:pPr>
              <w:ind w:left="113" w:right="113"/>
              <w:rPr>
                <w:sz w:val="16"/>
              </w:rPr>
            </w:pPr>
          </w:p>
          <w:p w:rsidR="00C416DD" w:rsidRDefault="00C416DD" w:rsidP="00C416DD">
            <w:pPr>
              <w:ind w:left="113" w:right="113"/>
            </w:pPr>
          </w:p>
        </w:tc>
        <w:tc>
          <w:tcPr>
            <w:tcW w:w="10206" w:type="dxa"/>
            <w:gridSpan w:val="8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ind w:right="141"/>
              <w:jc w:val="center"/>
              <w:rPr>
                <w:b/>
                <w:sz w:val="24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  <w:textDirection w:val="btLr"/>
            <w:vAlign w:val="center"/>
          </w:tcPr>
          <w:p w:rsidR="00C416DD" w:rsidRDefault="00C416DD" w:rsidP="00C416DD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71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C416DD" w:rsidRDefault="00C416DD" w:rsidP="00C416DD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319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416DD" w:rsidRDefault="00F72F2C" w:rsidP="00C416DD">
            <w:r>
              <w:rPr>
                <w:noProof/>
              </w:rPr>
              <w:pict>
                <v:rect id="_x0000_s2457" style="position:absolute;margin-left:-1.1pt;margin-top:4.7pt;width:12.45pt;height:1in;z-index:251666432;mso-position-horizontal-relative:text;mso-position-vertical-relative:text" o:allowincell="f" filled="f" strokecolor="white" strokeweight="1pt">
                  <v:textbox style="layout-flow:vertical;mso-layout-flow-alt:bottom-to-top;mso-next-textbox:#_x0000_s2457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20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26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</w:tr>
      <w:tr w:rsidR="00C416DD" w:rsidTr="00C416DD">
        <w:trPr>
          <w:cantSplit/>
          <w:trHeight w:hRule="exact" w:val="268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1021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55" style="position:absolute;left:0;text-align:left;margin-left:-.5pt;margin-top:14.5pt;width:12.45pt;height:1in;z-index:251664384;mso-position-horizontal-relative:text;mso-position-vertical-relative:text" o:allowincell="f" filled="f" strokecolor="white" strokeweight="1pt">
                  <v:textbox style="layout-flow:vertical;mso-layout-flow-alt:bottom-to-top;mso-next-textbox:#_x0000_s2455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56" style="position:absolute;left:0;text-align:left;margin-left:-1.1pt;margin-top:4.3pt;width:12.45pt;height:64.8pt;z-index:251665408;mso-position-horizontal-relative:text;mso-position-vertical-relative:text" o:allowincell="f" filled="f" strokecolor="white" strokeweight="1pt">
                  <v:textbox style="layout-flow:vertical;mso-layout-flow-alt:bottom-to-top;mso-next-textbox:#_x0000_s2456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173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val="197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  <w:p w:rsidR="00C416DD" w:rsidRDefault="00C416DD" w:rsidP="00C416DD">
            <w:pPr>
              <w:jc w:val="center"/>
              <w:rPr>
                <w:b/>
              </w:rPr>
            </w:pPr>
            <w:r>
              <w:rPr>
                <w:b/>
              </w:rPr>
              <w:t>ПЗ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4"/>
              </w:rPr>
            </w:pPr>
          </w:p>
          <w:p w:rsidR="00C416DD" w:rsidRDefault="00C416DD" w:rsidP="00C416DD">
            <w:pPr>
              <w:pStyle w:val="1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  <w:p w:rsidR="00C416DD" w:rsidRDefault="00C416DD" w:rsidP="00C416DD">
            <w:pPr>
              <w:jc w:val="center"/>
            </w:pPr>
          </w:p>
          <w:p w:rsidR="00F95BCF" w:rsidRDefault="00F95BCF" w:rsidP="00C416DD">
            <w:pPr>
              <w:jc w:val="center"/>
            </w:pPr>
            <w:r>
              <w:t>6</w:t>
            </w: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_x0000_s2459" style="position:absolute;left:0;text-align:left;z-index:251668480;mso-position-horizontal-relative:text;mso-position-vertical-relative:text" from="513.9pt,4.5pt" to="542.7pt,4.5pt" o:allowincell="f" strokeweight="1.5pt"/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уч.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pStyle w:val="1"/>
            </w:pPr>
            <w:r>
              <w:t>Лист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№докум.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595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</w:tbl>
    <w:p w:rsidR="00C416DD" w:rsidRDefault="00C416DD" w:rsidP="00C416DD"/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340"/>
        <w:gridCol w:w="369"/>
        <w:gridCol w:w="482"/>
        <w:gridCol w:w="482"/>
        <w:gridCol w:w="652"/>
        <w:gridCol w:w="652"/>
        <w:gridCol w:w="851"/>
        <w:gridCol w:w="567"/>
        <w:gridCol w:w="5954"/>
        <w:gridCol w:w="567"/>
        <w:gridCol w:w="289"/>
      </w:tblGrid>
      <w:tr w:rsidR="00C416DD" w:rsidTr="00C416DD">
        <w:trPr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C416DD" w:rsidRDefault="00F72F2C" w:rsidP="00C416DD">
            <w:pPr>
              <w:ind w:left="113" w:right="113"/>
              <w:rPr>
                <w:sz w:val="16"/>
              </w:rPr>
            </w:pPr>
            <w:r>
              <w:rPr>
                <w:noProof/>
                <w:sz w:val="16"/>
              </w:rPr>
              <w:lastRenderedPageBreak/>
              <w:pict>
                <v:shape id="_x0000_s2464" type="#_x0000_t202" style="position:absolute;left:0;text-align:left;margin-left:48.4pt;margin-top:4.3pt;width:468.9pt;height:733.45pt;z-index:251673600" o:allowincell="f" filled="f" stroked="f">
                  <v:textbox style="mso-next-textbox:#_x0000_s2464">
                    <w:txbxContent>
                      <w:tbl>
                        <w:tblPr>
                          <w:tblStyle w:val="a6"/>
                          <w:tblW w:w="9214" w:type="dxa"/>
                          <w:tblInd w:w="108" w:type="dxa"/>
                          <w:tblLook w:val="04A0"/>
                        </w:tblPr>
                        <w:tblGrid>
                          <w:gridCol w:w="993"/>
                          <w:gridCol w:w="6938"/>
                          <w:gridCol w:w="1283"/>
                        </w:tblGrid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Default="00A07336" w:rsidP="002D7A18">
                              <w:pPr>
                                <w:jc w:val="center"/>
                                <w:rPr>
                                  <w:szCs w:val="32"/>
                                </w:rPr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п/п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Default="00A07336" w:rsidP="002D7A18">
                              <w:pPr>
                                <w:jc w:val="center"/>
                                <w:rPr>
                                  <w:szCs w:val="32"/>
                                </w:rPr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Default="00A07336" w:rsidP="002D7A18">
                              <w:pPr>
                                <w:jc w:val="center"/>
                                <w:rPr>
                                  <w:szCs w:val="32"/>
                                </w:rPr>
                              </w:pPr>
                              <w:r w:rsidRPr="00920677">
                                <w:rPr>
                                  <w:sz w:val="26"/>
                                  <w:szCs w:val="26"/>
                                </w:rPr>
                                <w:t>Номер страницы</w:t>
                              </w:r>
                            </w:p>
                          </w:tc>
                        </w:tr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Глава 19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Градостроительные регламенты в части предельных разм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ров земельных участков и предельных параметров разр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шенного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165</w:t>
                              </w:r>
                            </w:p>
                          </w:tc>
                        </w:tr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19.1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Предельные (минимальные и (или) максимальные) размеры з</w:t>
                              </w: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мельных участков и предельные параметры разрешенного строительства, реконструкции объектов капитального стро</w:t>
                              </w: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и</w:t>
                              </w: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165</w:t>
                              </w:r>
                            </w:p>
                          </w:tc>
                        </w:tr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19.2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2D7A18" w:rsidRDefault="00A07336" w:rsidP="002D7A18">
                              <w:pPr>
                                <w:pStyle w:val="3"/>
                                <w:rPr>
                                  <w:rFonts w:ascii="Times New Roman" w:hAnsi="Times New Roman"/>
                                  <w:szCs w:val="24"/>
                                </w:rPr>
                              </w:pPr>
                              <w:r w:rsidRPr="002D7A18">
                                <w:rPr>
                                  <w:rFonts w:ascii="Times New Roman" w:hAnsi="Times New Roman"/>
                                  <w:szCs w:val="24"/>
                                </w:rPr>
                                <w:t>Иные требования к использованию земельных участков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166</w:t>
                              </w:r>
                            </w:p>
                          </w:tc>
                        </w:tr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Pr="00CE274A" w:rsidRDefault="00A07336" w:rsidP="00E71A7D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b/>
                                  <w:sz w:val="24"/>
                                  <w:szCs w:val="24"/>
                                </w:rPr>
                                <w:t>Глава 20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Градостроительные регламенты в части ограничений и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с</w:t>
                              </w:r>
                              <w:r w:rsidRPr="002D7A18">
                                <w:rPr>
                                  <w:b/>
                                  <w:sz w:val="24"/>
                                  <w:szCs w:val="24"/>
                                </w:rPr>
                                <w:t>пользования земельных участков и объектов капитального строительства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170</w:t>
                              </w:r>
                            </w:p>
                          </w:tc>
                        </w:tr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20.1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Ограничения использования земельных участков и объектов к</w:t>
                              </w: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а</w:t>
                              </w: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питального строительства, на территории зон  с особыми усл</w:t>
                              </w: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виями использования территорий по санитарно-гигиеническим и природно-экологическим требованиям.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170</w:t>
                              </w:r>
                            </w:p>
                          </w:tc>
                        </w:tr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20.2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D7A18">
                                <w:rPr>
                                  <w:sz w:val="24"/>
                                  <w:szCs w:val="24"/>
                                </w:rPr>
                                <w:t>Ограничения использования земельных участков и объектов      капитального строительства, на территории зон охраны объектов культурного наследия (отсутствует)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174</w:t>
                              </w:r>
                            </w:p>
                          </w:tc>
                        </w:tr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Глава 21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7D65AA" w:rsidRDefault="00A07336" w:rsidP="00E71A7D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Перечень территорий сельского поселения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Новокильбахти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ский сельсовет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>на которые действие регламента не распр</w:t>
                              </w: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>о</w:t>
                              </w: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страняется 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175</w:t>
                              </w:r>
                            </w:p>
                          </w:tc>
                        </w:tr>
                        <w:tr w:rsidR="00A07336" w:rsidTr="007D65AA">
                          <w:tc>
                            <w:tcPr>
                              <w:tcW w:w="993" w:type="dxa"/>
                            </w:tcPr>
                            <w:p w:rsidR="00A07336" w:rsidRPr="002D7A18" w:rsidRDefault="00A07336" w:rsidP="00E71A7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t>Глава 22</w:t>
                              </w:r>
                            </w:p>
                          </w:tc>
                          <w:tc>
                            <w:tcPr>
                              <w:tcW w:w="6938" w:type="dxa"/>
                            </w:tcPr>
                            <w:p w:rsidR="00A07336" w:rsidRPr="007D65AA" w:rsidRDefault="00A07336" w:rsidP="00CE45A1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>Ограничения использования земельных участков и объектов капитального строительства на территории сельского пос</w:t>
                              </w: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>е</w:t>
                              </w: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ления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Новокильбахтинский сельсовет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МР 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>Калтасински</w:t>
                              </w:r>
                              <w:r w:rsidR="00CE45A1">
                                <w:rPr>
                                  <w:b/>
                                  <w:sz w:val="24"/>
                                  <w:szCs w:val="24"/>
                                </w:rPr>
                                <w:t>й</w:t>
                              </w:r>
                              <w:r w:rsidRPr="007D65AA">
                                <w:rPr>
                                  <w:b/>
                                  <w:sz w:val="24"/>
                                  <w:szCs w:val="24"/>
                                </w:rPr>
                                <w:t>район Республики Башкортостан</w:t>
                              </w:r>
                            </w:p>
                          </w:tc>
                          <w:tc>
                            <w:tcPr>
                              <w:tcW w:w="1283" w:type="dxa"/>
                            </w:tcPr>
                            <w:p w:rsidR="00A07336" w:rsidRPr="00CE274A" w:rsidRDefault="00A07336" w:rsidP="00CE274A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CE274A">
                                <w:rPr>
                                  <w:sz w:val="24"/>
                                  <w:szCs w:val="24"/>
                                </w:rPr>
                                <w:t>175</w:t>
                              </w:r>
                            </w:p>
                          </w:tc>
                        </w:tr>
                      </w:tbl>
                      <w:p w:rsidR="00A07336" w:rsidRPr="00E71A7D" w:rsidRDefault="00A07336" w:rsidP="00E71A7D">
                        <w:pPr>
                          <w:rPr>
                            <w:szCs w:val="32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</w:rPr>
              <w:pict>
                <v:shape id="_x0000_s2466" type="#_x0000_t202" style="position:absolute;left:0;text-align:left;margin-left:519.6pt;margin-top:.5pt;width:21.6pt;height:28.8pt;z-index:251675648" o:allowincell="f" filled="f" stroked="f">
                  <v:textbox style="mso-next-textbox:#_x0000_s2466">
                    <w:txbxContent>
                      <w:p w:rsidR="00A07336" w:rsidRDefault="00A07336" w:rsidP="00C416DD"/>
                    </w:txbxContent>
                  </v:textbox>
                </v:shape>
              </w:pict>
            </w:r>
          </w:p>
          <w:p w:rsidR="00C416DD" w:rsidRDefault="00C416DD" w:rsidP="00C416DD">
            <w:pPr>
              <w:ind w:left="113" w:right="113"/>
              <w:rPr>
                <w:sz w:val="16"/>
              </w:rPr>
            </w:pPr>
          </w:p>
          <w:p w:rsidR="00C416DD" w:rsidRDefault="00C416DD" w:rsidP="00C416DD">
            <w:pPr>
              <w:ind w:left="113" w:right="113"/>
            </w:pPr>
          </w:p>
        </w:tc>
        <w:tc>
          <w:tcPr>
            <w:tcW w:w="10206" w:type="dxa"/>
            <w:gridSpan w:val="8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ind w:right="141"/>
              <w:jc w:val="center"/>
              <w:rPr>
                <w:b/>
                <w:sz w:val="24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  <w:textDirection w:val="btLr"/>
            <w:vAlign w:val="center"/>
          </w:tcPr>
          <w:p w:rsidR="00C416DD" w:rsidRDefault="00C416DD" w:rsidP="00C416DD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71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C416DD" w:rsidRDefault="00C416DD" w:rsidP="00C416DD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319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</w:tcPr>
          <w:p w:rsidR="00C416DD" w:rsidRDefault="00C416DD" w:rsidP="00C416DD"/>
        </w:tc>
        <w:tc>
          <w:tcPr>
            <w:tcW w:w="369" w:type="dxa"/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416DD" w:rsidRDefault="00F72F2C" w:rsidP="00C416DD">
            <w:r>
              <w:rPr>
                <w:noProof/>
              </w:rPr>
              <w:pict>
                <v:rect id="_x0000_s2463" style="position:absolute;margin-left:-1.1pt;margin-top:4.7pt;width:12.45pt;height:1in;z-index:251672576;mso-position-horizontal-relative:text;mso-position-vertical-relative:text" o:allowincell="f" filled="f" strokecolor="white" strokeweight="1pt">
                  <v:textbox style="layout-flow:vertical;mso-layout-flow-alt:bottom-to-top;mso-next-textbox:#_x0000_s2463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20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26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C416DD" w:rsidRDefault="00C416DD" w:rsidP="00C416DD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/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/>
        </w:tc>
      </w:tr>
      <w:tr w:rsidR="00C416DD" w:rsidTr="00C416DD">
        <w:trPr>
          <w:cantSplit/>
          <w:trHeight w:hRule="exact" w:val="440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2"/>
              </w:rPr>
            </w:pPr>
          </w:p>
        </w:tc>
      </w:tr>
      <w:tr w:rsidR="00C416DD" w:rsidTr="00C416DD">
        <w:trPr>
          <w:cantSplit/>
          <w:trHeight w:hRule="exact" w:val="268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1021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61" style="position:absolute;left:0;text-align:left;margin-left:-.5pt;margin-top:14.5pt;width:12.45pt;height:1in;z-index:251670528;mso-position-horizontal-relative:text;mso-position-vertical-relative:text" o:allowincell="f" filled="f" strokecolor="white" strokeweight="1pt">
                  <v:textbox style="layout-flow:vertical;mso-layout-flow-alt:bottom-to-top;mso-next-textbox:#_x0000_s2461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62" style="position:absolute;left:0;text-align:left;margin-left:-1.1pt;margin-top:4.3pt;width:12.45pt;height:64.8pt;z-index:251671552;mso-position-horizontal-relative:text;mso-position-vertical-relative:text" o:allowincell="f" filled="f" strokecolor="white" strokeweight="1pt">
                  <v:textbox style="layout-flow:vertical;mso-layout-flow-alt:bottom-to-top;mso-next-textbox:#_x0000_s2462" inset="1pt,1pt,1pt,1pt">
                    <w:txbxContent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A07336" w:rsidRDefault="00A07336" w:rsidP="00C416DD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173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val="197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  <w:p w:rsidR="00C416DD" w:rsidRDefault="00C416DD" w:rsidP="00C416DD">
            <w:pPr>
              <w:jc w:val="center"/>
              <w:rPr>
                <w:b/>
              </w:rPr>
            </w:pPr>
            <w:r>
              <w:rPr>
                <w:b/>
              </w:rPr>
              <w:t>ПЗ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4"/>
              </w:rPr>
            </w:pPr>
          </w:p>
          <w:p w:rsidR="00C416DD" w:rsidRDefault="00C416DD" w:rsidP="00C416DD">
            <w:pPr>
              <w:pStyle w:val="1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  <w:p w:rsidR="00C416DD" w:rsidRDefault="00C416DD" w:rsidP="00C416DD">
            <w:pPr>
              <w:jc w:val="center"/>
            </w:pPr>
          </w:p>
          <w:p w:rsidR="00F95BCF" w:rsidRDefault="00F95BCF" w:rsidP="00C416DD">
            <w:pPr>
              <w:jc w:val="center"/>
            </w:pPr>
            <w:r>
              <w:t>7</w:t>
            </w: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F72F2C" w:rsidP="00C416DD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_x0000_s2465" style="position:absolute;left:0;text-align:left;z-index:251674624;mso-position-horizontal-relative:text;mso-position-vertical-relative:text" from="513.9pt,4.5pt" to="542.7pt,4.5pt" o:allowincell="f" strokeweight="1.5pt"/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  <w:tr w:rsidR="00C416DD" w:rsidTr="00C416DD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уч.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pStyle w:val="1"/>
            </w:pPr>
            <w:r>
              <w:t>Лист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№докум.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16DD" w:rsidRDefault="00C416DD" w:rsidP="00C416DD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595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C416DD" w:rsidRDefault="00C416DD" w:rsidP="00C416DD">
            <w:pPr>
              <w:jc w:val="center"/>
              <w:rPr>
                <w:b/>
              </w:rPr>
            </w:pPr>
          </w:p>
        </w:tc>
      </w:tr>
    </w:tbl>
    <w:p w:rsidR="00C416DD" w:rsidRDefault="00C416DD" w:rsidP="00C416DD"/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340"/>
        <w:gridCol w:w="369"/>
        <w:gridCol w:w="482"/>
        <w:gridCol w:w="482"/>
        <w:gridCol w:w="652"/>
        <w:gridCol w:w="652"/>
        <w:gridCol w:w="851"/>
        <w:gridCol w:w="567"/>
        <w:gridCol w:w="5954"/>
        <w:gridCol w:w="567"/>
        <w:gridCol w:w="289"/>
      </w:tblGrid>
      <w:tr w:rsidR="00F32250" w:rsidTr="000F68F2">
        <w:trPr>
          <w:cantSplit/>
          <w:trHeight w:hRule="exact" w:val="851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F32250" w:rsidRDefault="00F72F2C" w:rsidP="000F68F2">
            <w:pPr>
              <w:ind w:left="113" w:right="113"/>
              <w:rPr>
                <w:sz w:val="16"/>
              </w:rPr>
            </w:pPr>
            <w:r>
              <w:rPr>
                <w:noProof/>
                <w:sz w:val="16"/>
              </w:rPr>
              <w:lastRenderedPageBreak/>
              <w:pict>
                <v:shape id="_x0000_s2470" type="#_x0000_t202" style="position:absolute;left:0;text-align:left;margin-left:56.5pt;margin-top:4.3pt;width:460.8pt;height:733.45pt;z-index:251679744" o:allowincell="f" filled="f" stroked="f">
                  <v:textbox style="mso-next-textbox:#_x0000_s2470">
                    <w:txbxContent>
                      <w:p w:rsidR="00A07336" w:rsidRDefault="00A07336" w:rsidP="00F32250">
                        <w:pPr>
                          <w:ind w:firstLine="709"/>
                        </w:pPr>
                      </w:p>
                      <w:p w:rsidR="00A07336" w:rsidRPr="00F95BCF" w:rsidRDefault="00A07336" w:rsidP="00F32250">
                        <w:pPr>
                          <w:widowControl w:val="0"/>
                          <w:suppressAutoHyphens/>
                          <w:autoSpaceDE w:val="0"/>
                          <w:autoSpaceDN w:val="0"/>
                          <w:adjustRightInd w:val="0"/>
                          <w:ind w:firstLine="567"/>
                          <w:jc w:val="both"/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</w:pPr>
                        <w:r w:rsidRPr="00F95BCF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 xml:space="preserve">Введение </w:t>
                        </w:r>
                      </w:p>
                      <w:p w:rsidR="00A07336" w:rsidRPr="00D63D13" w:rsidRDefault="00A07336" w:rsidP="00F32250">
                        <w:pPr>
                          <w:widowControl w:val="0"/>
                          <w:suppressAutoHyphens/>
                          <w:autoSpaceDE w:val="0"/>
                          <w:autoSpaceDN w:val="0"/>
                          <w:adjustRightInd w:val="0"/>
                          <w:ind w:firstLine="567"/>
                          <w:jc w:val="both"/>
                          <w:rPr>
                            <w:rFonts w:ascii="Arial" w:hAnsi="Arial" w:cs="Arial"/>
                            <w:b/>
                            <w:sz w:val="24"/>
                            <w:szCs w:val="24"/>
                          </w:rPr>
                        </w:pPr>
                      </w:p>
                      <w:p w:rsidR="00A07336" w:rsidRPr="00D63D13" w:rsidRDefault="00A07336" w:rsidP="00F32250">
                        <w:pPr>
                          <w:widowControl w:val="0"/>
                          <w:suppressAutoHyphens/>
                          <w:autoSpaceDE w:val="0"/>
                          <w:autoSpaceDN w:val="0"/>
                          <w:adjustRightInd w:val="0"/>
                          <w:ind w:firstLine="567"/>
                          <w:jc w:val="both"/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Правила землепользования и застройки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территории сельского поселения  Новокильбахтинский сельсовет</w:t>
                        </w:r>
                        <w:r w:rsidR="00CE45A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МР </w:t>
                        </w:r>
                        <w:r w:rsidR="00CE45A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Калтасинский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район Республики Башкортостан</w:t>
                        </w:r>
                        <w:r w:rsidR="00AC47E2" w:rsidRPr="00AC47E2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(далее по тексту – Правила) – документ градостроительного зонирования, принятый в соответствии с Градостроительным кодексом Российской Федерации, Земельным кодексом Российской Федерации, Федеральным законом «Об общих принципах организации местного самоуправления в Российской Федерации», иными законами и нормативными правовыми актами Российской Федерации, законами и нормативными правовыми актами Республики Башкортостан, Уставом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сельского</w:t>
                        </w: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поселения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Новокильбахтинский сельсовет</w:t>
                        </w:r>
                        <w:r w:rsidR="00CE45A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МР </w:t>
                        </w:r>
                        <w:r w:rsidR="00CE45A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Калтасинский район</w:t>
                        </w: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Респуб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лики Башкортостан</w:t>
                        </w: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, Генеральным планом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сельского</w:t>
                        </w: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поселения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Новокильбахтинский сельсовет</w:t>
                        </w:r>
                        <w:r w:rsidR="00CE45A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МР </w:t>
                        </w:r>
                        <w:r w:rsidR="00CE45A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Калтасинский район</w:t>
                        </w: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Республики Башкортостан, а также с учетом положений и иных актов и документов, определяющих основные направления социально-экономического и градостроительного развития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сельского</w:t>
                        </w: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поселения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Новокильбахтинский сельсовет</w:t>
                        </w:r>
                        <w:r w:rsidR="00CE45A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МР </w:t>
                        </w:r>
                        <w:r w:rsidR="00CE45A1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>Калтасинский район</w:t>
                        </w:r>
                        <w:r w:rsidRPr="00D63D13">
                          <w:rPr>
                            <w:rFonts w:ascii="Arial" w:hAnsi="Arial" w:cs="Arial"/>
                            <w:sz w:val="24"/>
                            <w:szCs w:val="24"/>
                          </w:rPr>
                          <w:t xml:space="preserve"> Республики Башкортостан, охраны культурного наследия, окружающей среды и рационального использования природных ресурсов, и устанавливающий территориальные зоны, градостроительные регламенты, порядок применения такого документа и порядок внесения в него изменений.</w:t>
                        </w:r>
                      </w:p>
                      <w:p w:rsidR="00A07336" w:rsidRDefault="00A07336" w:rsidP="00F32250">
                        <w:pPr>
                          <w:ind w:firstLine="709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  <w:sz w:val="16"/>
              </w:rPr>
              <w:pict>
                <v:shape id="_x0000_s2472" type="#_x0000_t202" style="position:absolute;left:0;text-align:left;margin-left:519.6pt;margin-top:.5pt;width:21.6pt;height:28.8pt;z-index:251681792" o:allowincell="f" filled="f" stroked="f">
                  <v:textbox style="mso-next-textbox:#_x0000_s2472">
                    <w:txbxContent>
                      <w:p w:rsidR="00A07336" w:rsidRDefault="00A07336" w:rsidP="00F32250"/>
                    </w:txbxContent>
                  </v:textbox>
                </v:shape>
              </w:pict>
            </w:r>
          </w:p>
          <w:p w:rsidR="00F32250" w:rsidRDefault="00F32250" w:rsidP="000F68F2">
            <w:pPr>
              <w:ind w:left="113" w:right="113"/>
              <w:rPr>
                <w:sz w:val="16"/>
              </w:rPr>
            </w:pPr>
          </w:p>
          <w:p w:rsidR="00F32250" w:rsidRDefault="00F32250" w:rsidP="000F68F2">
            <w:pPr>
              <w:ind w:left="113" w:right="113"/>
            </w:pPr>
          </w:p>
        </w:tc>
        <w:tc>
          <w:tcPr>
            <w:tcW w:w="10206" w:type="dxa"/>
            <w:gridSpan w:val="8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32250" w:rsidRDefault="00F32250" w:rsidP="000F68F2">
            <w:pPr>
              <w:ind w:right="141"/>
              <w:jc w:val="center"/>
              <w:rPr>
                <w:b/>
                <w:sz w:val="24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  <w:textDirection w:val="btLr"/>
            <w:vAlign w:val="center"/>
          </w:tcPr>
          <w:p w:rsidR="00F32250" w:rsidRDefault="00F32250" w:rsidP="000F68F2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71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F32250" w:rsidRDefault="00F32250" w:rsidP="000F68F2">
            <w:pPr>
              <w:ind w:left="113" w:right="113"/>
              <w:jc w:val="center"/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709" w:type="dxa"/>
            <w:gridSpan w:val="2"/>
            <w:vMerge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340" w:type="dxa"/>
          </w:tcPr>
          <w:p w:rsidR="00F32250" w:rsidRDefault="00F32250" w:rsidP="000F68F2"/>
        </w:tc>
        <w:tc>
          <w:tcPr>
            <w:tcW w:w="369" w:type="dxa"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319"/>
        </w:trPr>
        <w:tc>
          <w:tcPr>
            <w:tcW w:w="340" w:type="dxa"/>
          </w:tcPr>
          <w:p w:rsidR="00F32250" w:rsidRDefault="00F32250" w:rsidP="000F68F2"/>
        </w:tc>
        <w:tc>
          <w:tcPr>
            <w:tcW w:w="369" w:type="dxa"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340" w:type="dxa"/>
          </w:tcPr>
          <w:p w:rsidR="00F32250" w:rsidRDefault="00F32250" w:rsidP="000F68F2"/>
        </w:tc>
        <w:tc>
          <w:tcPr>
            <w:tcW w:w="369" w:type="dxa"/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34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32250" w:rsidRDefault="00F72F2C" w:rsidP="000F68F2">
            <w:r>
              <w:rPr>
                <w:noProof/>
              </w:rPr>
              <w:pict>
                <v:rect id="_x0000_s2469" style="position:absolute;margin-left:-1.1pt;margin-top:4.7pt;width:12.45pt;height:1in;z-index:251678720;mso-position-horizontal-relative:text;mso-position-vertical-relative:text" o:allowincell="f" filled="f" strokecolor="white" strokeweight="1pt">
                  <v:textbox style="layout-flow:vertical;mso-layout-flow-alt:bottom-to-top;mso-next-textbox:#_x0000_s2469" inset="1pt,1pt,1pt,1pt">
                    <w:txbxContent>
                      <w:p w:rsidR="00A07336" w:rsidRDefault="00A07336" w:rsidP="00F32250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Взам. инв.№</w:t>
                        </w:r>
                      </w:p>
                      <w:p w:rsidR="00A07336" w:rsidRDefault="00A07336" w:rsidP="00F32250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20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F32250" w:rsidRDefault="00F32250" w:rsidP="000F68F2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26"/>
        </w:trPr>
        <w:tc>
          <w:tcPr>
            <w:tcW w:w="340" w:type="dxa"/>
            <w:vMerge/>
            <w:tcBorders>
              <w:left w:val="single" w:sz="12" w:space="0" w:color="auto"/>
            </w:tcBorders>
          </w:tcPr>
          <w:p w:rsidR="00F32250" w:rsidRDefault="00F32250" w:rsidP="000F68F2"/>
        </w:tc>
        <w:tc>
          <w:tcPr>
            <w:tcW w:w="369" w:type="dxa"/>
            <w:vMerge/>
            <w:tcBorders>
              <w:left w:val="single" w:sz="12" w:space="0" w:color="auto"/>
            </w:tcBorders>
          </w:tcPr>
          <w:p w:rsidR="00F32250" w:rsidRDefault="00F32250" w:rsidP="000F68F2"/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/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/>
        </w:tc>
      </w:tr>
      <w:tr w:rsidR="00F32250" w:rsidTr="000F68F2">
        <w:trPr>
          <w:cantSplit/>
          <w:trHeight w:hRule="exact" w:val="440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2"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2"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2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2"/>
              </w:rPr>
            </w:pPr>
          </w:p>
        </w:tc>
      </w:tr>
      <w:tr w:rsidR="00F32250" w:rsidTr="000F68F2">
        <w:trPr>
          <w:cantSplit/>
          <w:trHeight w:hRule="exact" w:val="268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hRule="exact" w:val="1021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72F2C" w:rsidP="000F68F2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67" style="position:absolute;left:0;text-align:left;margin-left:-.5pt;margin-top:14.5pt;width:12.45pt;height:1in;z-index:251676672;mso-position-horizontal-relative:text;mso-position-vertical-relative:text" o:allowincell="f" filled="f" strokecolor="white" strokeweight="1pt">
                  <v:textbox style="layout-flow:vertical;mso-layout-flow-alt:bottom-to-top;mso-next-textbox:#_x0000_s2467" inset="1pt,1pt,1pt,1pt">
                    <w:txbxContent>
                      <w:p w:rsidR="00A07336" w:rsidRDefault="00A07336" w:rsidP="00F32250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Подпись и дата</w:t>
                        </w:r>
                      </w:p>
                      <w:p w:rsidR="00A07336" w:rsidRDefault="00A07336" w:rsidP="00F32250">
                        <w:pPr>
                          <w:ind w:right="24"/>
                          <w:jc w:val="center"/>
                          <w:rPr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F32250" w:rsidTr="000F68F2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1020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72F2C" w:rsidP="000F68F2">
            <w:pPr>
              <w:jc w:val="center"/>
              <w:rPr>
                <w:b/>
              </w:rPr>
            </w:pPr>
            <w:r w:rsidRPr="00F72F2C">
              <w:rPr>
                <w:noProof/>
              </w:rPr>
              <w:pict>
                <v:rect id="_x0000_s2468" style="position:absolute;left:0;text-align:left;margin-left:-1.1pt;margin-top:4.3pt;width:12.45pt;height:64.8pt;z-index:251677696;mso-position-horizontal-relative:text;mso-position-vertical-relative:text" o:allowincell="f" filled="f" strokecolor="white" strokeweight="1pt">
                  <v:textbox style="layout-flow:vertical;mso-layout-flow-alt:bottom-to-top;mso-next-textbox:#_x0000_s2468" inset="1pt,1pt,1pt,1pt">
                    <w:txbxContent>
                      <w:p w:rsidR="00A07336" w:rsidRDefault="00A07336" w:rsidP="00F32250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Инв.№ подп.</w:t>
                        </w:r>
                      </w:p>
                      <w:p w:rsidR="00A07336" w:rsidRDefault="00A07336" w:rsidP="00F32250">
                        <w:pPr>
                          <w:ind w:right="24"/>
                          <w:jc w:val="center"/>
                          <w:rPr>
                            <w:sz w:val="16"/>
                          </w:rPr>
                        </w:pPr>
                      </w:p>
                    </w:txbxContent>
                  </v:textbox>
                </v:rect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6"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hRule="exact" w:val="173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10202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289" w:type="dxa"/>
            <w:tcBorders>
              <w:left w:val="nil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val="197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  <w:p w:rsidR="00F32250" w:rsidRDefault="00F32250" w:rsidP="000F68F2">
            <w:pPr>
              <w:jc w:val="center"/>
              <w:rPr>
                <w:b/>
              </w:rPr>
            </w:pPr>
            <w:r>
              <w:rPr>
                <w:b/>
              </w:rPr>
              <w:t>ПЗ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rFonts w:ascii="Arial Narrow" w:hAnsi="Arial Narrow"/>
                <w:b/>
                <w:sz w:val="4"/>
              </w:rPr>
            </w:pPr>
          </w:p>
          <w:p w:rsidR="00F32250" w:rsidRDefault="00F32250" w:rsidP="000F68F2">
            <w:pPr>
              <w:pStyle w:val="1"/>
              <w:rPr>
                <w:sz w:val="16"/>
              </w:rPr>
            </w:pPr>
            <w:r>
              <w:rPr>
                <w:sz w:val="16"/>
              </w:rPr>
              <w:t>Лист</w:t>
            </w:r>
          </w:p>
          <w:p w:rsidR="00F32250" w:rsidRDefault="00F32250" w:rsidP="000F68F2">
            <w:pPr>
              <w:jc w:val="center"/>
            </w:pPr>
          </w:p>
          <w:p w:rsidR="002078D0" w:rsidRDefault="002078D0" w:rsidP="000F68F2">
            <w:pPr>
              <w:jc w:val="center"/>
            </w:pPr>
            <w:r>
              <w:t>8</w:t>
            </w: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72F2C" w:rsidP="000F68F2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line id="_x0000_s2471" style="position:absolute;left:0;text-align:left;z-index:251680768;mso-position-horizontal-relative:text;mso-position-vertical-relative:text" from="513.9pt,4.5pt" to="542.7pt,4.5pt" o:allowincell="f" strokeweight="1.5pt"/>
              </w:pict>
            </w:r>
          </w:p>
        </w:tc>
        <w:tc>
          <w:tcPr>
            <w:tcW w:w="369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5954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  <w:tr w:rsidR="00F32250" w:rsidTr="000F68F2">
        <w:trPr>
          <w:cantSplit/>
          <w:trHeight w:hRule="exact" w:val="284"/>
        </w:trPr>
        <w:tc>
          <w:tcPr>
            <w:tcW w:w="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369" w:type="dxa"/>
            <w:tcBorders>
              <w:left w:val="single" w:sz="12" w:space="0" w:color="auto"/>
              <w:bottom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2250" w:rsidRDefault="00F32250" w:rsidP="000F68F2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Изм.</w:t>
            </w:r>
          </w:p>
        </w:tc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2250" w:rsidRDefault="00F32250" w:rsidP="000F68F2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 уч.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2250" w:rsidRDefault="00F32250" w:rsidP="000F68F2">
            <w:pPr>
              <w:pStyle w:val="1"/>
            </w:pPr>
            <w:r>
              <w:t>Лист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2250" w:rsidRDefault="00F32250" w:rsidP="000F68F2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№докум.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2250" w:rsidRDefault="00F32250" w:rsidP="000F68F2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Подп.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32250" w:rsidRDefault="00F32250" w:rsidP="000F68F2">
            <w:pPr>
              <w:jc w:val="center"/>
              <w:rPr>
                <w:rFonts w:ascii="Arial Narrow" w:hAnsi="Arial Narrow"/>
                <w:b/>
                <w:sz w:val="14"/>
              </w:rPr>
            </w:pPr>
            <w:r>
              <w:rPr>
                <w:rFonts w:ascii="Arial Narrow" w:hAnsi="Arial Narrow"/>
                <w:b/>
                <w:sz w:val="14"/>
              </w:rPr>
              <w:t>Дата</w:t>
            </w:r>
          </w:p>
        </w:tc>
        <w:tc>
          <w:tcPr>
            <w:tcW w:w="595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  <w:sz w:val="18"/>
              </w:rPr>
            </w:pPr>
          </w:p>
        </w:tc>
        <w:tc>
          <w:tcPr>
            <w:tcW w:w="284" w:type="dxa"/>
            <w:tcBorders>
              <w:left w:val="single" w:sz="12" w:space="0" w:color="auto"/>
            </w:tcBorders>
          </w:tcPr>
          <w:p w:rsidR="00F32250" w:rsidRDefault="00F32250" w:rsidP="000F68F2">
            <w:pPr>
              <w:jc w:val="center"/>
              <w:rPr>
                <w:b/>
              </w:rPr>
            </w:pPr>
          </w:p>
        </w:tc>
      </w:tr>
    </w:tbl>
    <w:p w:rsidR="00F32250" w:rsidRDefault="00F32250" w:rsidP="00F32250"/>
    <w:sectPr w:rsidR="00F32250" w:rsidSect="00BA7B80">
      <w:pgSz w:w="11907" w:h="16840"/>
      <w:pgMar w:top="567" w:right="352" w:bottom="244" w:left="45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5C9" w:rsidRPr="00177273" w:rsidRDefault="00A955C9" w:rsidP="00177273">
      <w:pPr>
        <w:pStyle w:val="a8"/>
        <w:spacing w:before="0" w:after="0"/>
        <w:rPr>
          <w:sz w:val="20"/>
          <w:szCs w:val="20"/>
        </w:rPr>
      </w:pPr>
      <w:r>
        <w:separator/>
      </w:r>
    </w:p>
  </w:endnote>
  <w:endnote w:type="continuationSeparator" w:id="0">
    <w:p w:rsidR="00A955C9" w:rsidRPr="00177273" w:rsidRDefault="00A955C9" w:rsidP="00177273">
      <w:pPr>
        <w:pStyle w:val="a8"/>
        <w:spacing w:before="0" w:after="0"/>
        <w:rPr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5C9" w:rsidRPr="00177273" w:rsidRDefault="00A955C9" w:rsidP="00177273">
      <w:pPr>
        <w:pStyle w:val="a8"/>
        <w:spacing w:before="0" w:after="0"/>
        <w:rPr>
          <w:sz w:val="20"/>
          <w:szCs w:val="20"/>
        </w:rPr>
      </w:pPr>
      <w:r>
        <w:separator/>
      </w:r>
    </w:p>
  </w:footnote>
  <w:footnote w:type="continuationSeparator" w:id="0">
    <w:p w:rsidR="00A955C9" w:rsidRPr="00177273" w:rsidRDefault="00A955C9" w:rsidP="00177273">
      <w:pPr>
        <w:pStyle w:val="a8"/>
        <w:spacing w:before="0" w:after="0"/>
        <w:rPr>
          <w:sz w:val="20"/>
          <w:szCs w:val="20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1C68142"/>
    <w:lvl w:ilvl="0">
      <w:numFmt w:val="bullet"/>
      <w:lvlText w:val="*"/>
      <w:lvlJc w:val="left"/>
    </w:lvl>
  </w:abstractNum>
  <w:abstractNum w:abstractNumId="1">
    <w:nsid w:val="150B0C6D"/>
    <w:multiLevelType w:val="singleLevel"/>
    <w:tmpl w:val="421EF250"/>
    <w:lvl w:ilvl="0">
      <w:start w:val="2"/>
      <w:numFmt w:val="decimal"/>
      <w:lvlText w:val="%1."/>
      <w:legacy w:legacy="1" w:legacySpace="0" w:legacyIndent="236"/>
      <w:lvlJc w:val="left"/>
      <w:rPr>
        <w:rFonts w:ascii="Arial" w:hAnsi="Arial" w:cs="Arial" w:hint="default"/>
      </w:rPr>
    </w:lvl>
  </w:abstractNum>
  <w:abstractNum w:abstractNumId="2">
    <w:nsid w:val="21BA1D2B"/>
    <w:multiLevelType w:val="multilevel"/>
    <w:tmpl w:val="74CC2B00"/>
    <w:lvl w:ilvl="0">
      <w:start w:val="3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74"/>
        </w:tabs>
        <w:ind w:left="197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">
    <w:nsid w:val="421C6BEF"/>
    <w:multiLevelType w:val="hybridMultilevel"/>
    <w:tmpl w:val="F7E6B9CE"/>
    <w:lvl w:ilvl="0" w:tplc="B3DA3ED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45896337"/>
    <w:multiLevelType w:val="singleLevel"/>
    <w:tmpl w:val="97284242"/>
    <w:lvl w:ilvl="0">
      <w:start w:val="1"/>
      <w:numFmt w:val="decimal"/>
      <w:lvlText w:val="%1."/>
      <w:legacy w:legacy="1" w:legacySpace="0" w:legacyIndent="240"/>
      <w:lvlJc w:val="left"/>
      <w:rPr>
        <w:rFonts w:ascii="Arial" w:hAnsi="Arial" w:cs="Arial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1"/>
  </w:num>
  <w:num w:numId="8">
    <w:abstractNumId w:val="4"/>
  </w:num>
  <w:num w:numId="9">
    <w:abstractNumId w:val="2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EB2"/>
    <w:rsid w:val="00013A1D"/>
    <w:rsid w:val="00015E22"/>
    <w:rsid w:val="00037BA0"/>
    <w:rsid w:val="000A0747"/>
    <w:rsid w:val="000B3D7D"/>
    <w:rsid w:val="000C486C"/>
    <w:rsid w:val="000D1B4A"/>
    <w:rsid w:val="000F68F2"/>
    <w:rsid w:val="001025A4"/>
    <w:rsid w:val="00103B00"/>
    <w:rsid w:val="00105D64"/>
    <w:rsid w:val="00111512"/>
    <w:rsid w:val="00112B7B"/>
    <w:rsid w:val="0014054F"/>
    <w:rsid w:val="001431F2"/>
    <w:rsid w:val="00162CBA"/>
    <w:rsid w:val="00177273"/>
    <w:rsid w:val="001934B1"/>
    <w:rsid w:val="001C2094"/>
    <w:rsid w:val="002078D0"/>
    <w:rsid w:val="00234A64"/>
    <w:rsid w:val="0024102D"/>
    <w:rsid w:val="00247387"/>
    <w:rsid w:val="002716D7"/>
    <w:rsid w:val="00291D07"/>
    <w:rsid w:val="002D7A18"/>
    <w:rsid w:val="00301F4B"/>
    <w:rsid w:val="00337FC3"/>
    <w:rsid w:val="003609C8"/>
    <w:rsid w:val="0036655E"/>
    <w:rsid w:val="0037370C"/>
    <w:rsid w:val="00374E8D"/>
    <w:rsid w:val="003A3BFD"/>
    <w:rsid w:val="003F70CA"/>
    <w:rsid w:val="0040376E"/>
    <w:rsid w:val="00407F13"/>
    <w:rsid w:val="0048438A"/>
    <w:rsid w:val="00484F35"/>
    <w:rsid w:val="004F7C33"/>
    <w:rsid w:val="005051ED"/>
    <w:rsid w:val="005C473A"/>
    <w:rsid w:val="005C60A9"/>
    <w:rsid w:val="00612CAD"/>
    <w:rsid w:val="00626861"/>
    <w:rsid w:val="006C1511"/>
    <w:rsid w:val="00727450"/>
    <w:rsid w:val="00727D00"/>
    <w:rsid w:val="00735D1F"/>
    <w:rsid w:val="00765E28"/>
    <w:rsid w:val="0077304B"/>
    <w:rsid w:val="007B699B"/>
    <w:rsid w:val="007D65AA"/>
    <w:rsid w:val="007D6943"/>
    <w:rsid w:val="008339C8"/>
    <w:rsid w:val="00843229"/>
    <w:rsid w:val="00893DF0"/>
    <w:rsid w:val="008C5592"/>
    <w:rsid w:val="008F418F"/>
    <w:rsid w:val="0090373D"/>
    <w:rsid w:val="00920214"/>
    <w:rsid w:val="00920677"/>
    <w:rsid w:val="00936BDF"/>
    <w:rsid w:val="00961B71"/>
    <w:rsid w:val="00982B4A"/>
    <w:rsid w:val="009D1ED4"/>
    <w:rsid w:val="009D4815"/>
    <w:rsid w:val="009F7E0C"/>
    <w:rsid w:val="00A07336"/>
    <w:rsid w:val="00A11AFC"/>
    <w:rsid w:val="00A4411C"/>
    <w:rsid w:val="00A45C67"/>
    <w:rsid w:val="00A74033"/>
    <w:rsid w:val="00A955C9"/>
    <w:rsid w:val="00AC47E2"/>
    <w:rsid w:val="00AE4A39"/>
    <w:rsid w:val="00B17622"/>
    <w:rsid w:val="00B34BF3"/>
    <w:rsid w:val="00B46A87"/>
    <w:rsid w:val="00B52A2F"/>
    <w:rsid w:val="00B6185D"/>
    <w:rsid w:val="00B62583"/>
    <w:rsid w:val="00BA7B80"/>
    <w:rsid w:val="00BB5D3A"/>
    <w:rsid w:val="00C06439"/>
    <w:rsid w:val="00C220AC"/>
    <w:rsid w:val="00C416DD"/>
    <w:rsid w:val="00C5312C"/>
    <w:rsid w:val="00C60610"/>
    <w:rsid w:val="00C77E49"/>
    <w:rsid w:val="00C8042E"/>
    <w:rsid w:val="00C87A29"/>
    <w:rsid w:val="00CA0BE6"/>
    <w:rsid w:val="00CE274A"/>
    <w:rsid w:val="00CE45A1"/>
    <w:rsid w:val="00D16A84"/>
    <w:rsid w:val="00D37A8D"/>
    <w:rsid w:val="00D409B7"/>
    <w:rsid w:val="00D4686C"/>
    <w:rsid w:val="00D63D13"/>
    <w:rsid w:val="00D9763D"/>
    <w:rsid w:val="00DA6585"/>
    <w:rsid w:val="00DB46E8"/>
    <w:rsid w:val="00DC7AFD"/>
    <w:rsid w:val="00DD7EB2"/>
    <w:rsid w:val="00E0162E"/>
    <w:rsid w:val="00E2737D"/>
    <w:rsid w:val="00E403EC"/>
    <w:rsid w:val="00E71A7D"/>
    <w:rsid w:val="00EA6763"/>
    <w:rsid w:val="00EB0761"/>
    <w:rsid w:val="00EC1333"/>
    <w:rsid w:val="00EF6662"/>
    <w:rsid w:val="00F13A00"/>
    <w:rsid w:val="00F32250"/>
    <w:rsid w:val="00F34AF4"/>
    <w:rsid w:val="00F477A7"/>
    <w:rsid w:val="00F57B1D"/>
    <w:rsid w:val="00F60050"/>
    <w:rsid w:val="00F71EE3"/>
    <w:rsid w:val="00F72F2C"/>
    <w:rsid w:val="00F752D7"/>
    <w:rsid w:val="00F95BCF"/>
    <w:rsid w:val="00FE288A"/>
    <w:rsid w:val="00FE4516"/>
    <w:rsid w:val="00FE4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enu v:ext="edit" fillcolor="none" strokecolor="none"/>
    </o:shapedefaults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7B80"/>
  </w:style>
  <w:style w:type="paragraph" w:styleId="1">
    <w:name w:val="heading 1"/>
    <w:basedOn w:val="a"/>
    <w:next w:val="a"/>
    <w:qFormat/>
    <w:rsid w:val="00BA7B80"/>
    <w:pPr>
      <w:keepNext/>
      <w:jc w:val="center"/>
      <w:outlineLvl w:val="0"/>
    </w:pPr>
    <w:rPr>
      <w:rFonts w:ascii="Arial Narrow" w:hAnsi="Arial Narrow"/>
      <w:b/>
      <w:sz w:val="14"/>
    </w:rPr>
  </w:style>
  <w:style w:type="paragraph" w:styleId="2">
    <w:name w:val="heading 2"/>
    <w:basedOn w:val="a"/>
    <w:next w:val="a"/>
    <w:qFormat/>
    <w:rsid w:val="00BA7B80"/>
    <w:pPr>
      <w:keepNext/>
      <w:widowControl w:val="0"/>
      <w:tabs>
        <w:tab w:val="left" w:pos="576"/>
        <w:tab w:val="decimal" w:pos="720"/>
        <w:tab w:val="left" w:pos="1440"/>
        <w:tab w:val="decimal" w:pos="5760"/>
      </w:tabs>
      <w:spacing w:line="480" w:lineRule="atLeast"/>
      <w:ind w:left="720"/>
      <w:outlineLvl w:val="1"/>
    </w:pPr>
    <w:rPr>
      <w:rFonts w:ascii="Arial" w:hAnsi="Arial"/>
      <w:snapToGrid w:val="0"/>
      <w:sz w:val="24"/>
    </w:rPr>
  </w:style>
  <w:style w:type="paragraph" w:styleId="3">
    <w:name w:val="heading 3"/>
    <w:basedOn w:val="a"/>
    <w:next w:val="a"/>
    <w:qFormat/>
    <w:rsid w:val="00BA7B80"/>
    <w:pPr>
      <w:keepNext/>
      <w:widowControl w:val="0"/>
      <w:tabs>
        <w:tab w:val="left" w:pos="0"/>
        <w:tab w:val="left" w:pos="567"/>
        <w:tab w:val="left" w:pos="1134"/>
      </w:tabs>
      <w:jc w:val="both"/>
      <w:outlineLvl w:val="2"/>
    </w:pPr>
    <w:rPr>
      <w:rFonts w:ascii="Arial" w:hAnsi="Arial"/>
      <w:snapToGrid w:val="0"/>
      <w:sz w:val="24"/>
    </w:rPr>
  </w:style>
  <w:style w:type="paragraph" w:styleId="4">
    <w:name w:val="heading 4"/>
    <w:basedOn w:val="a"/>
    <w:next w:val="a"/>
    <w:qFormat/>
    <w:rsid w:val="00BA7B80"/>
    <w:pPr>
      <w:keepNext/>
      <w:widowControl w:val="0"/>
      <w:tabs>
        <w:tab w:val="decimal" w:pos="0"/>
      </w:tabs>
      <w:spacing w:after="960" w:line="240" w:lineRule="atLeast"/>
      <w:outlineLvl w:val="3"/>
    </w:pPr>
    <w:rPr>
      <w:rFonts w:ascii="Arial" w:hAnsi="Arial"/>
      <w:snapToGrid w:val="0"/>
      <w:sz w:val="24"/>
    </w:rPr>
  </w:style>
  <w:style w:type="paragraph" w:styleId="5">
    <w:name w:val="heading 5"/>
    <w:basedOn w:val="a"/>
    <w:next w:val="a"/>
    <w:qFormat/>
    <w:rsid w:val="00BA7B80"/>
    <w:pPr>
      <w:keepNext/>
      <w:widowControl w:val="0"/>
      <w:tabs>
        <w:tab w:val="left" w:pos="432"/>
        <w:tab w:val="left" w:pos="720"/>
        <w:tab w:val="left" w:pos="5184"/>
        <w:tab w:val="left" w:pos="6192"/>
        <w:tab w:val="left" w:pos="6336"/>
      </w:tabs>
      <w:jc w:val="center"/>
      <w:outlineLvl w:val="4"/>
    </w:pPr>
    <w:rPr>
      <w:rFonts w:ascii="Arial" w:hAnsi="Arial"/>
      <w:b/>
      <w:snapToGrid w:val="0"/>
      <w:sz w:val="24"/>
    </w:rPr>
  </w:style>
  <w:style w:type="paragraph" w:styleId="6">
    <w:name w:val="heading 6"/>
    <w:basedOn w:val="a"/>
    <w:next w:val="a"/>
    <w:qFormat/>
    <w:rsid w:val="00BA7B80"/>
    <w:pPr>
      <w:keepNext/>
      <w:widowControl w:val="0"/>
      <w:tabs>
        <w:tab w:val="left" w:pos="0"/>
        <w:tab w:val="left" w:pos="1134"/>
      </w:tabs>
      <w:ind w:left="567" w:right="-2736"/>
      <w:outlineLvl w:val="5"/>
    </w:pPr>
    <w:rPr>
      <w:rFonts w:ascii="Arial" w:hAnsi="Arial"/>
      <w:snapToGrid w:val="0"/>
      <w:sz w:val="24"/>
    </w:rPr>
  </w:style>
  <w:style w:type="paragraph" w:styleId="7">
    <w:name w:val="heading 7"/>
    <w:basedOn w:val="a"/>
    <w:next w:val="a"/>
    <w:qFormat/>
    <w:rsid w:val="00BA7B80"/>
    <w:pPr>
      <w:keepNext/>
      <w:widowControl w:val="0"/>
      <w:outlineLvl w:val="6"/>
    </w:pPr>
    <w:rPr>
      <w:rFonts w:ascii="Arial" w:hAnsi="Arial"/>
      <w:b/>
      <w:snapToGrid w:val="0"/>
      <w:sz w:val="24"/>
    </w:rPr>
  </w:style>
  <w:style w:type="paragraph" w:styleId="8">
    <w:name w:val="heading 8"/>
    <w:basedOn w:val="a"/>
    <w:next w:val="a"/>
    <w:qFormat/>
    <w:rsid w:val="00BA7B80"/>
    <w:pPr>
      <w:keepNext/>
      <w:ind w:left="567"/>
      <w:outlineLvl w:val="7"/>
    </w:pPr>
    <w:rPr>
      <w:sz w:val="24"/>
    </w:rPr>
  </w:style>
  <w:style w:type="paragraph" w:styleId="9">
    <w:name w:val="heading 9"/>
    <w:basedOn w:val="a"/>
    <w:next w:val="a"/>
    <w:qFormat/>
    <w:rsid w:val="00BA7B80"/>
    <w:pPr>
      <w:keepNext/>
      <w:ind w:left="284" w:firstLine="992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A7B80"/>
    <w:pPr>
      <w:widowControl w:val="0"/>
      <w:ind w:firstLine="720"/>
      <w:jc w:val="both"/>
    </w:pPr>
    <w:rPr>
      <w:rFonts w:ascii="Arial" w:hAnsi="Arial"/>
      <w:snapToGrid w:val="0"/>
      <w:sz w:val="24"/>
    </w:rPr>
  </w:style>
  <w:style w:type="paragraph" w:styleId="a4">
    <w:name w:val="Block Text"/>
    <w:basedOn w:val="a"/>
    <w:rsid w:val="00BA7B80"/>
    <w:pPr>
      <w:widowControl w:val="0"/>
      <w:tabs>
        <w:tab w:val="left" w:pos="576"/>
        <w:tab w:val="left" w:pos="720"/>
        <w:tab w:val="left" w:pos="864"/>
        <w:tab w:val="left" w:pos="1152"/>
        <w:tab w:val="left" w:pos="1296"/>
        <w:tab w:val="left" w:pos="3168"/>
      </w:tabs>
      <w:ind w:left="643" w:right="49" w:hanging="76"/>
      <w:jc w:val="both"/>
    </w:pPr>
    <w:rPr>
      <w:rFonts w:ascii="Arial" w:hAnsi="Arial"/>
      <w:snapToGrid w:val="0"/>
      <w:sz w:val="24"/>
    </w:rPr>
  </w:style>
  <w:style w:type="paragraph" w:styleId="20">
    <w:name w:val="Body Text Indent 2"/>
    <w:basedOn w:val="a"/>
    <w:rsid w:val="00BA7B80"/>
    <w:pPr>
      <w:widowControl w:val="0"/>
      <w:tabs>
        <w:tab w:val="left" w:pos="567"/>
        <w:tab w:val="left" w:pos="709"/>
      </w:tabs>
      <w:ind w:left="671" w:hanging="98"/>
      <w:jc w:val="both"/>
    </w:pPr>
    <w:rPr>
      <w:rFonts w:ascii="Arial" w:hAnsi="Arial"/>
      <w:snapToGrid w:val="0"/>
      <w:sz w:val="24"/>
    </w:rPr>
  </w:style>
  <w:style w:type="paragraph" w:styleId="30">
    <w:name w:val="Body Text Indent 3"/>
    <w:basedOn w:val="a"/>
    <w:rsid w:val="00BA7B80"/>
    <w:pPr>
      <w:widowControl w:val="0"/>
      <w:tabs>
        <w:tab w:val="left" w:pos="709"/>
        <w:tab w:val="left" w:pos="1134"/>
      </w:tabs>
      <w:ind w:left="709" w:hanging="142"/>
      <w:jc w:val="both"/>
    </w:pPr>
    <w:rPr>
      <w:rFonts w:ascii="Arial" w:hAnsi="Arial"/>
      <w:snapToGrid w:val="0"/>
      <w:sz w:val="24"/>
    </w:rPr>
  </w:style>
  <w:style w:type="paragraph" w:styleId="21">
    <w:name w:val="Body Text 2"/>
    <w:basedOn w:val="a"/>
    <w:rsid w:val="00BA7B80"/>
    <w:pPr>
      <w:widowControl w:val="0"/>
      <w:tabs>
        <w:tab w:val="left" w:pos="0"/>
      </w:tabs>
      <w:ind w:right="43"/>
      <w:jc w:val="center"/>
    </w:pPr>
    <w:rPr>
      <w:rFonts w:ascii="Arial" w:hAnsi="Arial"/>
      <w:snapToGrid w:val="0"/>
      <w:sz w:val="24"/>
    </w:rPr>
  </w:style>
  <w:style w:type="paragraph" w:styleId="a5">
    <w:name w:val="Body Text"/>
    <w:basedOn w:val="a"/>
    <w:rsid w:val="00BA7B80"/>
    <w:pPr>
      <w:widowControl w:val="0"/>
      <w:tabs>
        <w:tab w:val="left" w:pos="0"/>
        <w:tab w:val="left" w:pos="15840"/>
      </w:tabs>
    </w:pPr>
    <w:rPr>
      <w:rFonts w:ascii="Arial" w:hAnsi="Arial"/>
      <w:snapToGrid w:val="0"/>
      <w:sz w:val="24"/>
    </w:rPr>
  </w:style>
  <w:style w:type="paragraph" w:styleId="31">
    <w:name w:val="Body Text 3"/>
    <w:basedOn w:val="a"/>
    <w:rsid w:val="00BA7B80"/>
    <w:pPr>
      <w:widowControl w:val="0"/>
      <w:jc w:val="both"/>
    </w:pPr>
    <w:rPr>
      <w:rFonts w:ascii="Arial" w:hAnsi="Arial"/>
      <w:snapToGrid w:val="0"/>
      <w:sz w:val="24"/>
    </w:rPr>
  </w:style>
  <w:style w:type="table" w:styleId="a6">
    <w:name w:val="Table Grid"/>
    <w:basedOn w:val="a1"/>
    <w:rsid w:val="00C064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407F13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14054F"/>
    <w:pPr>
      <w:spacing w:before="100" w:beforeAutospacing="1" w:after="119"/>
    </w:pPr>
    <w:rPr>
      <w:sz w:val="24"/>
      <w:szCs w:val="24"/>
    </w:rPr>
  </w:style>
  <w:style w:type="paragraph" w:customStyle="1" w:styleId="western">
    <w:name w:val="western"/>
    <w:basedOn w:val="a"/>
    <w:rsid w:val="0014054F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1-016">
    <w:name w:val="1-016"/>
    <w:basedOn w:val="a"/>
    <w:rsid w:val="009D4815"/>
    <w:pPr>
      <w:keepNext/>
      <w:spacing w:before="120" w:after="120"/>
      <w:ind w:left="357" w:right="-57"/>
      <w:jc w:val="center"/>
    </w:pPr>
    <w:rPr>
      <w:b/>
      <w:bCs/>
      <w:caps/>
      <w:sz w:val="24"/>
      <w:szCs w:val="24"/>
    </w:rPr>
  </w:style>
  <w:style w:type="paragraph" w:styleId="a9">
    <w:name w:val="header"/>
    <w:basedOn w:val="a"/>
    <w:link w:val="aa"/>
    <w:rsid w:val="001772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77273"/>
  </w:style>
  <w:style w:type="paragraph" w:styleId="ab">
    <w:name w:val="footer"/>
    <w:basedOn w:val="a"/>
    <w:link w:val="ac"/>
    <w:rsid w:val="001772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772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0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84205-2436-4D03-B59F-86718E3DD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8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 ЛИСТ ОПИСИ</vt:lpstr>
    </vt:vector>
  </TitlesOfParts>
  <Company>Elcom Ltd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ЛИСТ ОПИСИ</dc:title>
  <dc:creator>Виталий</dc:creator>
  <cp:lastModifiedBy>****</cp:lastModifiedBy>
  <cp:revision>12</cp:revision>
  <cp:lastPrinted>2013-10-08T09:05:00Z</cp:lastPrinted>
  <dcterms:created xsi:type="dcterms:W3CDTF">2009-05-06T05:55:00Z</dcterms:created>
  <dcterms:modified xsi:type="dcterms:W3CDTF">2013-10-08T09:06:00Z</dcterms:modified>
</cp:coreProperties>
</file>