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t>НЕЗАВИСИМАЯ ЭКСПЕРТИЗА ТОВАРОВ, РАБОТ (УСЛУГ)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Экспертиза товаров и услуг.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вступлением Российской Федерации во Всемирную торговую организацию понятие экспертиза и форма её использования распределились в трех основных направлениях: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государственная экспертиза, это та, которая проводится государственными органами и инспекциями по поручению федеральных или муниципальных органов;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общественная экспертиза, исполняющая функции защиты прав потребителя и назначаемая общественными организациями;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независимая экспертиза, которая может проводиться по поручению как государственных, так и общественных организаций независимыми профессиональными экспертными компаниями.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следующие экспертизы товаров, работ и услуг: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экспертиза товаров группы бытовой техники, компьютеров, систем связи;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качества товаров бытовой химии;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качества обуви и текстиля;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строительных материалов;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мебели;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строительная экспертиза, с составлением смет на ремонт пострадавших помещений, с расчетом стоимости восстановительного ремонта;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качества построек;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качества оказанной услуги или выполненной работы;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объемов выполненных строительных работ;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автоэкспертиза</w:t>
      </w:r>
      <w:proofErr w:type="spell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ремонта или при ДТП и т.д.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человек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систему обмена товарами часто возникают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конфликты из-за товарного качества. Все мы, участники рынка, понимаем, насколько заинтересован продавец просто реализовать товар,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взирая на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годности и его потребительские качества. Однако у потребителей есть возможность защитить свои права и потребовать возмещение вреда со стороны недобросовестного продавца, для этого и проводят экспертизу товара.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РФ «О защите прав потребителей» в случае спора о причинах возникновения недостатков товара продавец (изготовитель), уполномоченная организация или уполномоченный индивидуальный предприниматель, импортер обязаны провести экспертизу товара за свой счет. Экспертиза товара проводится в сроки, установленные ст. 20, 21 и 22 настоящего Закона для удовлетворения соответствующих требований потребителя.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Каждая экспертиза товаров проходит по установленной процедуре, но все экспертизы включают в себя анализ безопасности товара для здоровья и жизни потребителей.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существу экспертиза это исследование, которое проводится специально подготовленным и аттестованным специалистом-экспертом, имеющим необходимые знания и опыт в определенной области, в процессе планирования и/или осуществления торговых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условии наличия существующего или предполагаемого конфликта. При этом понятие «независимая экспертиза» означает, что эксперт не связан ни административно, ни финансово с федеральными, муниципальными органами, ни с производителем или продавцом товара, ни с надзорными и контролирующими органами, т.е. ни с кем, кто бы мог оказать влияние на его деятельность в силу заинтересованности в результатах экспертизы. Поэтому эксперт не определяет качество товара. Он только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ли товар (услуга) требованиям ГОСТ, ТУ, договора (контракта) и другим документам.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 переоценить роль экспертизы, так как порой потребитель/покупатель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совершенно беззащитен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только в случае возврата некачественного товара, но и даже в случае предъявления простой письменной претензии продавцу. Как правило, продавец отправляет покупателя в фирменное представительство, которое обязательно оправдает свой товар или требует отправить товар на экспертизу в фирменную лабораторию, которая тоже вряд ли признает ошибку фирмы.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дать следующие рекомендации потребителям (покупателям) в каких случаях следует обращаться к независимому эксперту с просьбой о проведении экспертизы: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если Вы обнаружили дефект товара в период срока годности товара, который больше гарантийного срока.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бытовой техники гарантия 1 год, а срок годности может достигать 10 лет.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мея на руках чек и гарантийный талон, Вы обращаетесь с претензией в магазин. Вам могут вернуть деньги, или поменять товар, либо отправить товар на экспертизу в центр, с которым у магазина заключен договор. Многие не знают, что такие эксперты, как правило, дают заключение в пользу продавца. Поэтому если Вы согласились на такую «экспертизу», то обязательно ставьте условие – экспертиза должна производиться в Вашем присутствии, не согласились – обращайтесь к независимым экспертам.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экспертиза установит производственный брак, то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продавец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скорее всего пойдет на мировую. Потому как при передаче дела в суд шансы у продавца минимальны. А вот денежные санкции достаточно существенны: виновная сторона возвращает день</w:t>
      </w:r>
      <w:bookmarkStart w:id="0" w:name="_GoBack"/>
      <w:bookmarkEnd w:id="0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 за некачественный товар,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оплачивает стоимость проведенной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независимой экспертизы и выплачивает государству штраф в размере 50% от суммы, присужденной судом в пользу потребителя!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вступлением Российской Федерации во Всемирную торговую организацию понятие экспертиза и форма её использования распределились в трех основных направлениях: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государственная экспертиза, это та, которая проводится государственными органами и инспекциями по поручению федеральных или муниципальных органов;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общественная экспертиза, исполняющая функции защиты прав потребителя и назначаемая общественными организациями;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независимая экспертиза, которая может проводиться по поручению как государственных, так и общественных организаций независимыми профессиональными экспертными компаниями.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следующие экспертизы товаров, работ и услуг: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экспертиза товаров группы бытовой техники, компьютеров, систем связи;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качества товаров бытовой химии;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качества обуви и текстиля;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строительных материалов;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мебели;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строительная экспертиза, с составлением смет на ремонт пострадавших помещений, с расчетом стоимости восстановительного ремонта;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качества построек;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качества оказанной услуги или выполненной работы;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объемов выполненных строительных работ;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автоэкспертиза</w:t>
      </w:r>
      <w:proofErr w:type="spell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ремонта или при ДТП и т.д.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человек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систему обмена товарами часто возникают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конфликты из-за товарного качества. Все мы, участники рынка, понимаем, насколько заинтересован продавец просто реализовать товар,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взирая на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годности и его потребительские качества. Однако у потребителей есть возможность защитить свои права и потребовать возмещение вреда со стороны недобросовестного продавца, для этого и проводят экспертизу товара.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РФ «О защите прав потребителей» в случае спора о причинах возникновения недостатков товара продавец (изготовитель), уполномоченная организация или уполномоченный индивидуальный предприниматель, импортер обязаны провести экспертизу товара за свой счет. Экспертиза товара проводится в сроки, установленные ст. 20, 21 и 22 настоящего Закона для удовлетворения соответствующих требований потребителя.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экспертиза товаров проходит по установленной процедуре, но все экспертизы включают в себя анализ безопасности товара для здоровья и жизни потребителей.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существу экспертиза это исследование, которое проводится специально подготовленным и аттестованным специалистом-экспертом, имеющим необходимые знания и опыт в определенной области, в процессе планирования и/или осуществления торговых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условии наличия </w:t>
      </w: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существующего или предполагаемого конфликта. При этом понятие «независимая экспертиза» означает, что эксперт не связан ни административно, ни финансово с федеральными, муниципальными органами, ни с производителем или продавцом товара, ни с надзорными и контролирующими органами, т.е. ни с кем, кто бы мог оказать влияние на его деятельность в силу заинтересованности в результатах экспертизы. Поэтому эксперт не определяет качество товара. Он только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ли товар (услуга) требованиям ГОСТ, ТУ, договора (контракта) и другим документам.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 переоценить роль экспертизы, так как порой потребитель/покупатель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совершенно беззащитен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только в случае возврата некачественного товара, но и даже в случае предъявления простой письменной претензии продавцу. Как правило, продавец отправляет покупателя в фирменное представительство, которое обязательно оправдает свой товар или требует отправить товар на экспертизу в фирменную лабораторию, которая тоже вряд ли признает ошибку фирмы.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дать следующие рекомендации потребителям (покупателям) в каких случаях следует обращаться к независимому эксперту с просьбой о проведении экспертизы: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если Вы обнаружили дефект товара в период срока годности товара, который больше гарантийного срока.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бытовой техники гарантия 1 год, а срок годности может достигать 10 лет.</w:t>
      </w:r>
    </w:p>
    <w:p w:rsidR="00872C4F" w:rsidRPr="00872C4F" w:rsidRDefault="00872C4F" w:rsidP="00872C4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мея на руках чек и гарантийный талон, Вы обращаетесь с претензией в магазин. Вам могут вернуть деньги, или поменять товар, либо отправить товар на экспертизу в центр, с которым у магазина заключен договор. Многие не знают, что такие эксперты, как правило, дают заключение в пользу продавца. Поэтому если Вы согласились на такую «экспертизу», то обязательно ставьте условие – экспертиза должна производиться в Вашем присутствии, не согласились – обращайтесь к независимым экспертам.</w:t>
      </w:r>
    </w:p>
    <w:p w:rsidR="00872C4F" w:rsidRPr="00872C4F" w:rsidRDefault="00872C4F" w:rsidP="00872C4F">
      <w:pPr>
        <w:shd w:val="clear" w:color="auto" w:fill="FAFAFA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экспертиза установит производственный брак, то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продавец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скорее всего пойдет на мировую. Потому как при передаче дела в суд шансы у продавца минимальны. А вот денежные санкции достаточно существенны: виновная сторона возвращает деньги за некачественный товар, </w:t>
      </w:r>
      <w:proofErr w:type="gramStart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оплачивает стоимость проведенной</w:t>
      </w:r>
      <w:proofErr w:type="gramEnd"/>
      <w:r w:rsidRPr="0087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независимой экспертизы и выплачивает государству штраф в размере 50% от суммы, присужденной судом в пользу потребителя!</w:t>
      </w:r>
    </w:p>
    <w:p w:rsidR="00696C56" w:rsidRPr="00872C4F" w:rsidRDefault="00696C56" w:rsidP="00872C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696C56" w:rsidRPr="00872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DC"/>
    <w:rsid w:val="00696C56"/>
    <w:rsid w:val="00872C4F"/>
    <w:rsid w:val="00A2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2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C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2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2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C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2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4427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29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49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624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073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9810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0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1471</Words>
  <Characters>8386</Characters>
  <Application>Microsoft Office Word</Application>
  <DocSecurity>0</DocSecurity>
  <Lines>69</Lines>
  <Paragraphs>19</Paragraphs>
  <ScaleCrop>false</ScaleCrop>
  <Company/>
  <LinksUpToDate>false</LinksUpToDate>
  <CharactersWithSpaces>9838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совет</cp:lastModifiedBy>
  <cp:revision>2</cp:revision>
  <dcterms:created xsi:type="dcterms:W3CDTF">2021-07-13T10:55:00Z</dcterms:created>
  <dcterms:modified xsi:type="dcterms:W3CDTF">2021-07-13T10:55:00Z</dcterms:modified>
</cp:coreProperties>
</file>