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CEF" w:rsidRDefault="00291CEF" w:rsidP="00291C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Обзор нового законодательства</w:t>
      </w:r>
    </w:p>
    <w:p w:rsidR="00D362C2" w:rsidRDefault="00D362C2" w:rsidP="00D362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"/>
        <w:gridCol w:w="9025"/>
      </w:tblGrid>
      <w:tr w:rsidR="00666C67" w:rsidRPr="00666C67" w:rsidTr="001D5CDC">
        <w:tc>
          <w:tcPr>
            <w:tcW w:w="510" w:type="dxa"/>
            <w:tcMar>
              <w:top w:w="0" w:type="dxa"/>
              <w:left w:w="180" w:type="dxa"/>
              <w:bottom w:w="0" w:type="dxa"/>
              <w:right w:w="150" w:type="dxa"/>
            </w:tcMar>
            <w:hideMark/>
          </w:tcPr>
          <w:p w:rsidR="00666C67" w:rsidRPr="00666C67" w:rsidRDefault="00666C67" w:rsidP="00666C6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6C6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inline distT="0" distB="0" distL="0" distR="0" wp14:anchorId="564721D9" wp14:editId="01EA700E">
                      <wp:extent cx="114300" cy="142875"/>
                      <wp:effectExtent l="0" t="0" r="0" b="0"/>
                      <wp:docPr id="24" name="AutoShape 17" descr="../cgi/online.cgi?rnd=0696003873627BBBAC3B2184EAB79463&amp;req=obj&amp;base=LAW&amp;n=36589&amp;style=40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14300" cy="142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7" o:spid="_x0000_s1026" alt="../cgi/online.cgi?rnd=0696003873627BBBAC3B2184EAB79463&amp;req=obj&amp;base=LAW&amp;n=36589&amp;style=402" style="width:9pt;height:1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6C67" w:rsidRPr="00666C67" w:rsidRDefault="00666C67" w:rsidP="00666C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66C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Федеральный закон от 24.02.2021 N 30-ФЗ</w:t>
            </w:r>
            <w:r w:rsidRPr="00666C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  <w:t>"О внесении изменений в статьи 12 и 16 Федерального закона "Об индивидуальном (персонифицированном) учете в системе обязательного пенсионного страхования" и статью 2 Федерального закона "О внесении изменений в Трудовой кодекс Российской Федерации в части формирования сведений о трудовой деятельности в электронном виде"</w:t>
            </w:r>
          </w:p>
          <w:p w:rsidR="00666C67" w:rsidRPr="00666C67" w:rsidRDefault="00666C67" w:rsidP="00666C6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666C67" w:rsidRPr="00666C67" w:rsidRDefault="00666C67" w:rsidP="00666C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66C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Застрахованные лица вправе обратиться в органы ПФР для включения в ИЛС сведений о трудовой деятельности за периоды работы до 1 января 2020 года.</w:t>
      </w:r>
    </w:p>
    <w:p w:rsidR="00666C67" w:rsidRPr="00666C67" w:rsidRDefault="00666C67" w:rsidP="00666C67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666C6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трудовой деятельности за периоды работы до 1 января 2020 года вносятся в раздел "Сведения о трудовой деятельности" согласно записям, содержащимся в трудовой книжке.</w:t>
      </w:r>
    </w:p>
    <w:p w:rsidR="00666C67" w:rsidRPr="00666C67" w:rsidRDefault="00666C67" w:rsidP="00666C67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666C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в случае выявления несоответствия (несовпадения) сведений о трудовой деятельности за периоды работы после 1 января 2002 г. со сведениями, учтенными на ИЛС, такие сведения будут включаться в ИЛС с учетом проведения ПФР проверки.</w:t>
      </w:r>
    </w:p>
    <w:p w:rsidR="00666C67" w:rsidRPr="00666C67" w:rsidRDefault="00666C67" w:rsidP="00666C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C67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Включение в ИЛС указанной информации предоставит гражданину более высокий уровень сохранности данных о его трудовой деятельности в сравнении с бумажным документом, упростит процедуру представления информации при трудоустройстве или по месту требования.</w:t>
      </w:r>
    </w:p>
    <w:p w:rsidR="00666C67" w:rsidRPr="00666C67" w:rsidRDefault="00666C67" w:rsidP="00666C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вступил</w:t>
      </w:r>
      <w:bookmarkStart w:id="0" w:name="_GoBack"/>
      <w:bookmarkEnd w:id="0"/>
      <w:r w:rsidRPr="00666C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силу с 07.03.2021</w:t>
      </w:r>
    </w:p>
    <w:p w:rsidR="00D362C2" w:rsidRDefault="00D362C2" w:rsidP="001662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1CEF" w:rsidRPr="00D362C2" w:rsidRDefault="00291CEF" w:rsidP="001662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 прокурора района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Кулаев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А.Р.</w:t>
      </w:r>
    </w:p>
    <w:sectPr w:rsidR="00291CEF" w:rsidRPr="00D362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274"/>
    <w:rsid w:val="00113DCF"/>
    <w:rsid w:val="00166225"/>
    <w:rsid w:val="00230784"/>
    <w:rsid w:val="00276E67"/>
    <w:rsid w:val="00291CEF"/>
    <w:rsid w:val="00345CE0"/>
    <w:rsid w:val="00666C67"/>
    <w:rsid w:val="00683274"/>
    <w:rsid w:val="007542DD"/>
    <w:rsid w:val="00A01A6C"/>
    <w:rsid w:val="00CE0CB2"/>
    <w:rsid w:val="00D362C2"/>
    <w:rsid w:val="00D73EC0"/>
    <w:rsid w:val="00EC2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197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2021-05-31T11:51:00Z</dcterms:created>
  <dcterms:modified xsi:type="dcterms:W3CDTF">2021-05-31T12:23:00Z</dcterms:modified>
</cp:coreProperties>
</file>